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71" w:rsidRPr="00435F7B" w:rsidRDefault="007F6F71" w:rsidP="007F6F7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35F7B">
        <w:rPr>
          <w:sz w:val="21"/>
          <w:szCs w:val="21"/>
          <w:lang w:val="sq-AL"/>
        </w:rPr>
        <w:t>VENDIM</w:t>
      </w:r>
    </w:p>
    <w:p w:rsidR="007F6F71" w:rsidRPr="00435F7B" w:rsidRDefault="007F6F71" w:rsidP="007F6F71">
      <w:pPr>
        <w:pStyle w:val="NumriData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Nr.71, datë 4.11.2010</w:t>
      </w: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</w:p>
    <w:p w:rsidR="007F6F71" w:rsidRPr="00435F7B" w:rsidRDefault="007F6F71" w:rsidP="007F6F71">
      <w:pPr>
        <w:pStyle w:val="Titull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PËR ZGJEDHJEN E ZOTIT FATMIR TAFAJ ANËTAR I KOMISIONIT TË SHËRBIMIT CIVIL</w:t>
      </w: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78 të Kushtetutës dhe të nenit 5 të ligjit nr. 8549, datë 11.11.1999 “Statusi i nëpunësit civil”, me propozimin e Kontrollit të Lartë të Shtetit,</w:t>
      </w: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</w:p>
    <w:p w:rsidR="007F6F71" w:rsidRPr="00435F7B" w:rsidRDefault="007F6F71" w:rsidP="007F6F71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KUVENDI</w:t>
      </w:r>
    </w:p>
    <w:p w:rsidR="007F6F71" w:rsidRPr="00435F7B" w:rsidRDefault="007F6F71" w:rsidP="007F6F71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 REPUBLIKËS SË SHQIPËRISË</w:t>
      </w:r>
    </w:p>
    <w:p w:rsidR="007F6F71" w:rsidRPr="00435F7B" w:rsidRDefault="007F6F71" w:rsidP="007F6F71">
      <w:pPr>
        <w:pStyle w:val="VENDOSI"/>
        <w:rPr>
          <w:sz w:val="21"/>
          <w:szCs w:val="21"/>
          <w:lang w:val="sq-AL"/>
        </w:rPr>
      </w:pPr>
    </w:p>
    <w:p w:rsidR="007F6F71" w:rsidRPr="00435F7B" w:rsidRDefault="007F6F71" w:rsidP="007F6F71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VENDOSI:</w:t>
      </w: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I. Zoti Fatmir Tafaj zgjidhet anëtar i Komisionit të Shërbimit Civil, në vend të zotit Sajmir Mani, të cilit i ka mbaruar mandati.</w:t>
      </w:r>
    </w:p>
    <w:p w:rsidR="007F6F71" w:rsidRPr="00435F7B" w:rsidRDefault="007F6F71" w:rsidP="007F6F71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II. Ky vendim hyn në fuqi menjëherë.</w:t>
      </w:r>
    </w:p>
    <w:p w:rsidR="007F6F71" w:rsidRPr="00435F7B" w:rsidRDefault="007F6F71" w:rsidP="007F6F71">
      <w:pPr>
        <w:pStyle w:val="Autoritet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KRYETARE</w:t>
      </w:r>
    </w:p>
    <w:p w:rsidR="007F6F71" w:rsidRPr="00435F7B" w:rsidRDefault="007F6F71" w:rsidP="007F6F71">
      <w:pPr>
        <w:pStyle w:val="AutoritetiEmer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Jozefina Topalli (Çoba)</w:t>
      </w:r>
    </w:p>
    <w:sectPr w:rsidR="007F6F71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6F71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4E2B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6F71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42582A-BE39-4DD4-BA09-ABC23E3F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F6F7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