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6D79" w:rsidRDefault="00916D79" w:rsidP="00916D79">
      <w:pPr>
        <w:pStyle w:val="Akti"/>
        <w:keepNext w:val="0"/>
      </w:pPr>
      <w:bookmarkStart w:id="0" w:name="_GoBack"/>
      <w:bookmarkEnd w:id="0"/>
      <w:r>
        <w:t>VENDIM</w:t>
      </w:r>
    </w:p>
    <w:p w:rsidR="00916D79" w:rsidRDefault="00916D79" w:rsidP="00916D79">
      <w:pPr>
        <w:pStyle w:val="NumriData"/>
        <w:keepNext w:val="0"/>
      </w:pPr>
      <w:r>
        <w:t> Nr.91, datë 24.3.2011</w:t>
      </w:r>
    </w:p>
    <w:p w:rsidR="00916D79" w:rsidRDefault="00916D79" w:rsidP="00916D79">
      <w:pPr>
        <w:pStyle w:val="Paragrafi"/>
      </w:pPr>
      <w:r>
        <w:t> </w:t>
      </w:r>
    </w:p>
    <w:p w:rsidR="00916D79" w:rsidRPr="00953B87" w:rsidRDefault="00916D79" w:rsidP="00916D79">
      <w:pPr>
        <w:pStyle w:val="Titulli"/>
        <w:keepNext w:val="0"/>
      </w:pPr>
      <w:r>
        <w:t>PËR CAKTIMIN E FONDEVE PUBLIKE QË DO T’U SHPËRNDAHEN SUBJEKTEVE ZGJEDHORE PËR ZGJEDHJET VENDORE TË VITIT 2011</w:t>
      </w:r>
    </w:p>
    <w:p w:rsidR="00916D79" w:rsidRDefault="00916D79" w:rsidP="00916D79">
      <w:pPr>
        <w:pStyle w:val="Paragrafi"/>
      </w:pPr>
      <w:r>
        <w:t> </w:t>
      </w:r>
    </w:p>
    <w:p w:rsidR="00916D79" w:rsidRDefault="00916D79" w:rsidP="00916D79">
      <w:pPr>
        <w:pStyle w:val="Paragrafi"/>
      </w:pPr>
      <w:r>
        <w:t xml:space="preserve">Në mbështetje të nenit 78 të Kushtetutës dhe të neneve 86 pikat 2 e 6 dhe 87 pika 1 të ligjit nr. 10 019, datë 29.12.2008 “Kodi  Zgjedhor i Republikës së Shqipërisë”, </w:t>
      </w:r>
    </w:p>
    <w:p w:rsidR="00916D79" w:rsidRDefault="00916D79" w:rsidP="00916D79">
      <w:pPr>
        <w:pStyle w:val="Paragrafi"/>
      </w:pPr>
      <w:r>
        <w:t> </w:t>
      </w:r>
    </w:p>
    <w:p w:rsidR="00916D79" w:rsidRDefault="00916D79" w:rsidP="00916D79">
      <w:pPr>
        <w:pStyle w:val="Institucioni"/>
        <w:keepNext w:val="0"/>
      </w:pPr>
      <w:r>
        <w:t>KUVENDI</w:t>
      </w:r>
    </w:p>
    <w:p w:rsidR="00916D79" w:rsidRDefault="00916D79" w:rsidP="00916D79">
      <w:pPr>
        <w:pStyle w:val="Institucioni"/>
        <w:keepNext w:val="0"/>
      </w:pPr>
      <w:r>
        <w:t>I REPUBLIKËS SË SHQIPËRISË</w:t>
      </w:r>
    </w:p>
    <w:p w:rsidR="00916D79" w:rsidRDefault="00916D79" w:rsidP="00916D79">
      <w:pPr>
        <w:pStyle w:val="Paragrafi"/>
      </w:pPr>
    </w:p>
    <w:p w:rsidR="00916D79" w:rsidRDefault="00916D79" w:rsidP="00916D79">
      <w:pPr>
        <w:pStyle w:val="VENDOSI"/>
        <w:keepNext w:val="0"/>
      </w:pPr>
      <w:r>
        <w:t>VENDOSI:</w:t>
      </w:r>
    </w:p>
    <w:p w:rsidR="00916D79" w:rsidRDefault="00916D79" w:rsidP="00916D79">
      <w:pPr>
        <w:pStyle w:val="Paragrafi"/>
        <w:rPr>
          <w:rFonts w:ascii="Times New Roman" w:hAnsi="Times New Roman"/>
          <w:lang w:val="sq-AL"/>
        </w:rPr>
      </w:pPr>
      <w:r>
        <w:rPr>
          <w:rFonts w:ascii="Times New Roman" w:hAnsi="Times New Roman"/>
          <w:lang w:val="sq-AL"/>
        </w:rPr>
        <w:t> </w:t>
      </w:r>
    </w:p>
    <w:p w:rsidR="00916D79" w:rsidRDefault="00916D79" w:rsidP="00916D79">
      <w:pPr>
        <w:pStyle w:val="Paragrafi"/>
      </w:pPr>
      <w:r>
        <w:t xml:space="preserve">I. Sasia e fondeve publike që do t’u shpërndahen subjekteve zgjedhore për zgjedhjet vendore të vitit 2011 është 65 milionë lekë. </w:t>
      </w:r>
    </w:p>
    <w:p w:rsidR="00916D79" w:rsidRDefault="00916D79" w:rsidP="00916D79">
      <w:pPr>
        <w:pStyle w:val="Paragrafi"/>
      </w:pPr>
      <w:r>
        <w:t>II. Ky vendim hyn në fuqi menjëherë.</w:t>
      </w:r>
    </w:p>
    <w:p w:rsidR="00916D79" w:rsidRDefault="00916D79" w:rsidP="00916D79">
      <w:pPr>
        <w:pStyle w:val="Paragrafi"/>
      </w:pPr>
    </w:p>
    <w:p w:rsidR="00916D79" w:rsidRDefault="00916D79" w:rsidP="00916D79">
      <w:pPr>
        <w:pStyle w:val="Autoriteti"/>
        <w:keepNext w:val="0"/>
      </w:pPr>
      <w:r>
        <w:t>KRYETARE</w:t>
      </w:r>
    </w:p>
    <w:p w:rsidR="00916D79" w:rsidRDefault="00916D79" w:rsidP="00916D79">
      <w:pPr>
        <w:pStyle w:val="AutoritetiEmer"/>
      </w:pPr>
      <w:r>
        <w:t>Jozefina Topalli (Çoba)</w:t>
      </w:r>
    </w:p>
    <w:sectPr w:rsidR="00916D7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16D79"/>
    <w:rsid w:val="0000709E"/>
    <w:rsid w:val="000168D2"/>
    <w:rsid w:val="00034533"/>
    <w:rsid w:val="00074ECB"/>
    <w:rsid w:val="000E26BA"/>
    <w:rsid w:val="0012658B"/>
    <w:rsid w:val="00134B4F"/>
    <w:rsid w:val="00142511"/>
    <w:rsid w:val="00185D06"/>
    <w:rsid w:val="001F6849"/>
    <w:rsid w:val="00215F4C"/>
    <w:rsid w:val="00234711"/>
    <w:rsid w:val="00241BA6"/>
    <w:rsid w:val="00266926"/>
    <w:rsid w:val="00285E2F"/>
    <w:rsid w:val="002908B3"/>
    <w:rsid w:val="002A7911"/>
    <w:rsid w:val="002E20F9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877D3"/>
    <w:rsid w:val="007B4080"/>
    <w:rsid w:val="007F180F"/>
    <w:rsid w:val="00817EE7"/>
    <w:rsid w:val="008634B8"/>
    <w:rsid w:val="0089132F"/>
    <w:rsid w:val="008A6769"/>
    <w:rsid w:val="008B4EF7"/>
    <w:rsid w:val="008E6154"/>
    <w:rsid w:val="008F56A5"/>
    <w:rsid w:val="00907285"/>
    <w:rsid w:val="00916D79"/>
    <w:rsid w:val="00934964"/>
    <w:rsid w:val="009438E2"/>
    <w:rsid w:val="009474C3"/>
    <w:rsid w:val="009A651E"/>
    <w:rsid w:val="009B02F1"/>
    <w:rsid w:val="00A02EB2"/>
    <w:rsid w:val="00A07987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D41A2"/>
    <w:rsid w:val="00CD6648"/>
    <w:rsid w:val="00D13872"/>
    <w:rsid w:val="00D35D7B"/>
    <w:rsid w:val="00D63723"/>
    <w:rsid w:val="00D71170"/>
    <w:rsid w:val="00D72107"/>
    <w:rsid w:val="00DA7390"/>
    <w:rsid w:val="00DC37A3"/>
    <w:rsid w:val="00DD41D0"/>
    <w:rsid w:val="00DD54D4"/>
    <w:rsid w:val="00E20AA5"/>
    <w:rsid w:val="00E4648D"/>
    <w:rsid w:val="00E87941"/>
    <w:rsid w:val="00E87F11"/>
    <w:rsid w:val="00EF672B"/>
    <w:rsid w:val="00EF6DE9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18F370D-72B8-4550-86B9-2D1456820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TitulliChar">
    <w:name w:val="Titulli Char"/>
    <w:basedOn w:val="DefaultParagraphFont"/>
    <w:link w:val="Titulli"/>
    <w:locked/>
    <w:rsid w:val="00916D79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916D79"/>
    <w:rPr>
      <w:rFonts w:ascii="CG Times" w:eastAsia="MS Mincho" w:hAnsi="CG Times" w:cs="CG Times"/>
      <w:sz w:val="22"/>
      <w:szCs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561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2019-03-19T14:12:00Z</dcterms:created>
  <dcterms:modified xsi:type="dcterms:W3CDTF">2019-03-19T14:12:00Z</dcterms:modified>
</cp:coreProperties>
</file>