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41B" w:rsidRDefault="0029241B" w:rsidP="0029241B">
      <w:pPr>
        <w:pStyle w:val="Akti"/>
        <w:keepNext w:val="0"/>
      </w:pPr>
      <w:bookmarkStart w:id="0" w:name="_GoBack"/>
      <w:bookmarkEnd w:id="0"/>
      <w:r w:rsidRPr="00EA4C41">
        <w:t>VENDIM</w:t>
      </w:r>
    </w:p>
    <w:p w:rsidR="0029241B" w:rsidRPr="00EA4C41" w:rsidRDefault="0029241B" w:rsidP="0029241B">
      <w:pPr>
        <w:pStyle w:val="NumriData"/>
        <w:keepNext w:val="0"/>
      </w:pPr>
      <w:r>
        <w:t>Nr.</w:t>
      </w:r>
      <w:r w:rsidRPr="00EA4C41">
        <w:t>9</w:t>
      </w:r>
      <w:r>
        <w:t>2</w:t>
      </w:r>
      <w:r w:rsidRPr="00EA4C41">
        <w:t>, datë 24.3.2011</w:t>
      </w:r>
    </w:p>
    <w:p w:rsidR="0029241B" w:rsidRPr="00EA4C41" w:rsidRDefault="0029241B" w:rsidP="0029241B">
      <w:pPr>
        <w:pStyle w:val="Paragrafi"/>
        <w:ind w:firstLine="0"/>
        <w:rPr>
          <w:lang w:val="it-IT"/>
        </w:rPr>
      </w:pPr>
    </w:p>
    <w:p w:rsidR="0029241B" w:rsidRPr="00EA4C41" w:rsidRDefault="0029241B" w:rsidP="0029241B">
      <w:pPr>
        <w:pStyle w:val="Titulli"/>
        <w:keepNext w:val="0"/>
      </w:pPr>
      <w:r w:rsidRPr="00EA4C41">
        <w:t>PËR ZGJEDHJEN E KRYETARIT TË KOMISIONIT HETIMOR TË KUVENDIT PËR HETIMIN E DREJTIMIT DHE VEPRIMTARISË SË ORGANEVE DREJTUESE DHE SHËRBIMEVE TË KUVENDIT PË</w:t>
      </w:r>
      <w:r>
        <w:t xml:space="preserve">R </w:t>
      </w:r>
      <w:r w:rsidRPr="00EA4C41">
        <w:t xml:space="preserve">PERIUDHËN SHTATOR 2005 - DHJETOR 2010 </w:t>
      </w:r>
    </w:p>
    <w:p w:rsidR="0029241B" w:rsidRPr="00EA4C41" w:rsidRDefault="0029241B" w:rsidP="0029241B">
      <w:pPr>
        <w:pStyle w:val="Titulli"/>
        <w:keepNext w:val="0"/>
      </w:pPr>
      <w:r w:rsidRPr="00EA4C41">
        <w:t>NGRITUR ME VENDIMIN N</w:t>
      </w:r>
      <w:r>
        <w:t>R.</w:t>
      </w:r>
      <w:r w:rsidRPr="00EA4C41">
        <w:t>90, DATË 17.3.2011</w:t>
      </w:r>
    </w:p>
    <w:p w:rsidR="0029241B" w:rsidRPr="00EA4C41" w:rsidRDefault="0029241B" w:rsidP="0029241B">
      <w:pPr>
        <w:pStyle w:val="Paragrafi"/>
        <w:ind w:firstLine="0"/>
        <w:rPr>
          <w:lang w:val="it-IT"/>
        </w:rPr>
      </w:pPr>
    </w:p>
    <w:p w:rsidR="0029241B" w:rsidRPr="00EA4C41" w:rsidRDefault="0029241B" w:rsidP="0029241B">
      <w:pPr>
        <w:pStyle w:val="Paragrafi"/>
        <w:rPr>
          <w:lang w:val="it-IT"/>
        </w:rPr>
      </w:pPr>
      <w:r w:rsidRPr="00EA4C41">
        <w:rPr>
          <w:lang w:val="it-IT"/>
        </w:rPr>
        <w:t>Në mbështetje të nenit 78 të Kushtetutës, të nenit 55 të Rregullores së Kuvendit dhe neneve 8 e 9 të ligjit nr. 8891, datë</w:t>
      </w:r>
      <w:r>
        <w:rPr>
          <w:lang w:val="it-IT"/>
        </w:rPr>
        <w:t xml:space="preserve"> 2.</w:t>
      </w:r>
      <w:r w:rsidRPr="00EA4C41">
        <w:rPr>
          <w:lang w:val="it-IT"/>
        </w:rPr>
        <w:t>5.2002 “Për organizimin dhe funksionimin e komisioneve hetimore të Kuvendit”, me propozimin e Grupit Parlamentar të Partisë Socialiste,</w:t>
      </w:r>
    </w:p>
    <w:p w:rsidR="0029241B" w:rsidRPr="00EA4C41" w:rsidRDefault="0029241B" w:rsidP="0029241B">
      <w:pPr>
        <w:pStyle w:val="Paragrafi"/>
        <w:rPr>
          <w:lang w:val="it-IT"/>
        </w:rPr>
      </w:pPr>
    </w:p>
    <w:p w:rsidR="0029241B" w:rsidRPr="00EA4C41" w:rsidRDefault="0029241B" w:rsidP="0029241B">
      <w:pPr>
        <w:pStyle w:val="Institucioni"/>
        <w:keepNext w:val="0"/>
      </w:pPr>
      <w:r w:rsidRPr="00EA4C41">
        <w:t>KUVENDI</w:t>
      </w:r>
    </w:p>
    <w:p w:rsidR="0029241B" w:rsidRPr="00EA4C41" w:rsidRDefault="0029241B" w:rsidP="0029241B">
      <w:pPr>
        <w:pStyle w:val="Institucioni"/>
        <w:keepNext w:val="0"/>
        <w:rPr>
          <w:lang w:val="it-IT"/>
        </w:rPr>
      </w:pPr>
      <w:r w:rsidRPr="00EA4C41">
        <w:rPr>
          <w:lang w:val="it-IT"/>
        </w:rPr>
        <w:t>I REPUBLIKËS SË SHQIPËRISË</w:t>
      </w:r>
    </w:p>
    <w:p w:rsidR="0029241B" w:rsidRPr="00EA4C41" w:rsidRDefault="0029241B" w:rsidP="0029241B">
      <w:pPr>
        <w:pStyle w:val="Paragrafi"/>
        <w:rPr>
          <w:lang w:val="it-IT"/>
        </w:rPr>
      </w:pPr>
    </w:p>
    <w:p w:rsidR="0029241B" w:rsidRPr="00EA4C41" w:rsidRDefault="0029241B" w:rsidP="0029241B">
      <w:pPr>
        <w:pStyle w:val="VENDOSI"/>
        <w:keepNext w:val="0"/>
      </w:pPr>
      <w:r w:rsidRPr="00EA4C41">
        <w:t>VENDOSI:</w:t>
      </w:r>
    </w:p>
    <w:p w:rsidR="0029241B" w:rsidRPr="00EA4C41" w:rsidRDefault="0029241B" w:rsidP="0029241B">
      <w:pPr>
        <w:pStyle w:val="Paragrafi"/>
        <w:rPr>
          <w:lang w:val="it-IT"/>
        </w:rPr>
      </w:pPr>
    </w:p>
    <w:p w:rsidR="0029241B" w:rsidRPr="00EA4C41" w:rsidRDefault="0029241B" w:rsidP="0029241B">
      <w:pPr>
        <w:pStyle w:val="Paragrafi"/>
        <w:rPr>
          <w:lang w:val="it-IT"/>
        </w:rPr>
      </w:pPr>
    </w:p>
    <w:p w:rsidR="0029241B" w:rsidRPr="00EA4C41" w:rsidRDefault="0029241B" w:rsidP="0029241B">
      <w:pPr>
        <w:pStyle w:val="Paragrafi"/>
        <w:rPr>
          <w:lang w:val="it-IT"/>
        </w:rPr>
      </w:pPr>
      <w:r w:rsidRPr="00EA4C41">
        <w:rPr>
          <w:lang w:val="it-IT"/>
        </w:rPr>
        <w:t xml:space="preserve">I. Deputeti  Erjon Braçe zgjidhet kryetar i komisionit hetimor të Kuvendit </w:t>
      </w:r>
      <w:r w:rsidRPr="00952C04">
        <w:rPr>
          <w:lang w:val="it-IT"/>
        </w:rPr>
        <w:t>“Për hetimin e drejtimit dhe veprimtarisë së organeve drejtuese dhe shërbimeve të Kuvendit për periudhën shtator 2005 - dhjetor 2010”</w:t>
      </w:r>
      <w:r>
        <w:rPr>
          <w:lang w:val="it-IT"/>
        </w:rPr>
        <w:t>,</w:t>
      </w:r>
      <w:r w:rsidRPr="00952C04">
        <w:rPr>
          <w:lang w:val="it-IT"/>
        </w:rPr>
        <w:t xml:space="preserve"> </w:t>
      </w:r>
      <w:r>
        <w:rPr>
          <w:lang w:val="it-IT"/>
        </w:rPr>
        <w:t>ngritur me vendimin nr.</w:t>
      </w:r>
      <w:r w:rsidRPr="00EA4C41">
        <w:rPr>
          <w:lang w:val="it-IT"/>
        </w:rPr>
        <w:t xml:space="preserve">90, datë 17.3.2011. </w:t>
      </w:r>
    </w:p>
    <w:p w:rsidR="0029241B" w:rsidRPr="00EA4C41" w:rsidRDefault="0029241B" w:rsidP="0029241B">
      <w:pPr>
        <w:pStyle w:val="Paragrafi"/>
      </w:pPr>
      <w:r>
        <w:rPr>
          <w:lang w:val="it-IT"/>
        </w:rPr>
        <w:t xml:space="preserve">II. </w:t>
      </w:r>
      <w:r w:rsidRPr="00EA4C41">
        <w:t>Ky vendim hyn në fuqi menjëherë.</w:t>
      </w:r>
    </w:p>
    <w:p w:rsidR="0029241B" w:rsidRPr="00EA4C41" w:rsidRDefault="0029241B" w:rsidP="0029241B">
      <w:pPr>
        <w:pStyle w:val="Paragrafi"/>
        <w:ind w:firstLine="0"/>
      </w:pPr>
    </w:p>
    <w:p w:rsidR="0029241B" w:rsidRPr="00EA4C41" w:rsidRDefault="0029241B" w:rsidP="0029241B">
      <w:pPr>
        <w:pStyle w:val="Autoriteti"/>
        <w:keepNext w:val="0"/>
      </w:pPr>
      <w:r>
        <w:t>KRYETAR</w:t>
      </w:r>
      <w:r w:rsidRPr="00EA4C41">
        <w:t>E</w:t>
      </w:r>
    </w:p>
    <w:p w:rsidR="0029241B" w:rsidRDefault="0029241B" w:rsidP="0029241B">
      <w:pPr>
        <w:pStyle w:val="AutoritetiEmer"/>
      </w:pPr>
      <w:r w:rsidRPr="00EA4C41">
        <w:t xml:space="preserve">Jozefina Topalli (Çoba) </w:t>
      </w:r>
    </w:p>
    <w:sectPr w:rsidR="002924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241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9241B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5C4E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3F0527-33B6-4FAD-AE2F-A41217F6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41B"/>
    <w:pPr>
      <w:spacing w:line="360" w:lineRule="atLeast"/>
    </w:pPr>
    <w:rPr>
      <w:rFonts w:ascii="Arial" w:hAnsi="Arial" w:cs="Arial"/>
      <w:sz w:val="24"/>
      <w:szCs w:val="24"/>
      <w:lang w:val="sq-AL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locked/>
    <w:rsid w:val="002924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9241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