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5F1" w:rsidRPr="008E72A0" w:rsidRDefault="001035F1" w:rsidP="001035F1">
      <w:pPr>
        <w:pStyle w:val="Akti"/>
        <w:keepNext w:val="0"/>
      </w:pPr>
      <w:bookmarkStart w:id="0" w:name="_GoBack"/>
      <w:bookmarkEnd w:id="0"/>
      <w:r w:rsidRPr="008E72A0">
        <w:t>VENDIM</w:t>
      </w:r>
    </w:p>
    <w:p w:rsidR="001035F1" w:rsidRPr="008E72A0" w:rsidRDefault="001035F1" w:rsidP="001035F1">
      <w:pPr>
        <w:pStyle w:val="NumriData"/>
        <w:keepNext w:val="0"/>
      </w:pPr>
      <w:r w:rsidRPr="008E72A0">
        <w:t>Nr.105, datë 16.6.2011</w:t>
      </w:r>
    </w:p>
    <w:p w:rsidR="001035F1" w:rsidRPr="008E72A0" w:rsidRDefault="001035F1" w:rsidP="001035F1">
      <w:pPr>
        <w:pStyle w:val="Paragrafi"/>
      </w:pPr>
    </w:p>
    <w:p w:rsidR="001035F1" w:rsidRPr="008E72A0" w:rsidRDefault="001035F1" w:rsidP="001035F1">
      <w:pPr>
        <w:pStyle w:val="Titulli"/>
        <w:keepNext w:val="0"/>
      </w:pPr>
      <w:r w:rsidRPr="008E72A0">
        <w:t xml:space="preserve">PËR ZGJEDHJEN </w:t>
      </w:r>
      <w:smartTag w:uri="urn:schemas-microsoft-com:office:smarttags" w:element="place">
        <w:r w:rsidRPr="008E72A0">
          <w:t>E ZOTIT</w:t>
        </w:r>
      </w:smartTag>
      <w:r w:rsidRPr="008E72A0">
        <w:t xml:space="preserve"> ALFRED PRIFTI ANËTAR I KOMISIONIT </w:t>
      </w:r>
    </w:p>
    <w:p w:rsidR="001035F1" w:rsidRPr="008E72A0" w:rsidRDefault="001035F1" w:rsidP="001035F1">
      <w:pPr>
        <w:pStyle w:val="Titulli"/>
        <w:keepNext w:val="0"/>
      </w:pPr>
      <w:r w:rsidRPr="008E72A0">
        <w:t>TË SHËRBIMIT CIVIL</w:t>
      </w:r>
    </w:p>
    <w:p w:rsidR="001035F1" w:rsidRPr="008E72A0" w:rsidRDefault="001035F1" w:rsidP="001035F1">
      <w:pPr>
        <w:pStyle w:val="Paragrafi"/>
      </w:pPr>
    </w:p>
    <w:p w:rsidR="001035F1" w:rsidRPr="008E72A0" w:rsidRDefault="001035F1" w:rsidP="001035F1">
      <w:pPr>
        <w:pStyle w:val="Paragrafi"/>
      </w:pPr>
      <w:r w:rsidRPr="008E72A0">
        <w:t>Në mbështetje të nenit 78 të Kushtetutës dhe të nenit 5 të ligjit nr.8549, datë 11.11.1999 “Statusi i nëpunësit civil”, me propozimin e Këshillit të Ministrave,</w:t>
      </w:r>
    </w:p>
    <w:p w:rsidR="001035F1" w:rsidRPr="008E72A0" w:rsidRDefault="001035F1" w:rsidP="001035F1">
      <w:pPr>
        <w:pStyle w:val="Paragrafi"/>
      </w:pPr>
    </w:p>
    <w:p w:rsidR="001035F1" w:rsidRPr="008E72A0" w:rsidRDefault="001035F1" w:rsidP="001035F1">
      <w:pPr>
        <w:pStyle w:val="Institucioni"/>
        <w:keepNext w:val="0"/>
      </w:pPr>
      <w:r w:rsidRPr="008E72A0">
        <w:t>KUVENDI</w:t>
      </w:r>
    </w:p>
    <w:p w:rsidR="001035F1" w:rsidRPr="008E72A0" w:rsidRDefault="001035F1" w:rsidP="001035F1">
      <w:pPr>
        <w:pStyle w:val="Institucioni"/>
        <w:keepNext w:val="0"/>
      </w:pPr>
      <w:r w:rsidRPr="008E72A0">
        <w:t>I REPUBLIKËS SË SHQIPËRISË</w:t>
      </w:r>
    </w:p>
    <w:p w:rsidR="001035F1" w:rsidRPr="008E72A0" w:rsidRDefault="001035F1" w:rsidP="001035F1">
      <w:pPr>
        <w:pStyle w:val="Paragrafi"/>
      </w:pPr>
    </w:p>
    <w:p w:rsidR="001035F1" w:rsidRPr="008E72A0" w:rsidRDefault="001035F1" w:rsidP="001035F1">
      <w:pPr>
        <w:pStyle w:val="VENDOSI"/>
        <w:keepNext w:val="0"/>
      </w:pPr>
      <w:r w:rsidRPr="008E72A0">
        <w:t>VENDOSI:</w:t>
      </w:r>
    </w:p>
    <w:p w:rsidR="001035F1" w:rsidRPr="008E72A0" w:rsidRDefault="001035F1" w:rsidP="001035F1">
      <w:pPr>
        <w:pStyle w:val="Paragrafi"/>
      </w:pPr>
    </w:p>
    <w:p w:rsidR="001035F1" w:rsidRPr="008E72A0" w:rsidRDefault="001035F1" w:rsidP="001035F1">
      <w:pPr>
        <w:pStyle w:val="Paragrafi"/>
      </w:pPr>
      <w:r w:rsidRPr="008E72A0">
        <w:t>I. Zoti Alfred Prifti zgjidhet anëtar i Komisionit të Shërbimit Civil,  në vend të zotit Kostandin Kazanxhi, i cili ka dhënë dorëheqjen.</w:t>
      </w:r>
    </w:p>
    <w:p w:rsidR="001035F1" w:rsidRPr="008E72A0" w:rsidRDefault="001035F1" w:rsidP="001035F1">
      <w:pPr>
        <w:pStyle w:val="Paragrafi"/>
      </w:pPr>
      <w:r w:rsidRPr="008E72A0">
        <w:t>II. Ky vendim hyn në fuqi menjëherë.</w:t>
      </w:r>
    </w:p>
    <w:p w:rsidR="001035F1" w:rsidRPr="008E72A0" w:rsidRDefault="001035F1" w:rsidP="001035F1">
      <w:pPr>
        <w:pStyle w:val="Paragrafi"/>
      </w:pPr>
    </w:p>
    <w:p w:rsidR="001035F1" w:rsidRPr="008E72A0" w:rsidRDefault="001035F1" w:rsidP="001035F1">
      <w:pPr>
        <w:pStyle w:val="Autoriteti"/>
        <w:keepNext w:val="0"/>
      </w:pPr>
      <w:r w:rsidRPr="008E72A0">
        <w:t>KRYETARE</w:t>
      </w:r>
    </w:p>
    <w:p w:rsidR="001035F1" w:rsidRPr="008E72A0" w:rsidRDefault="001035F1" w:rsidP="001035F1">
      <w:pPr>
        <w:pStyle w:val="AutoritetiEmer"/>
      </w:pPr>
      <w:r w:rsidRPr="008E72A0">
        <w:t>Jozefina Topalli (Çoba)</w:t>
      </w:r>
    </w:p>
    <w:sectPr w:rsidR="001035F1" w:rsidRPr="008E72A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35F1"/>
    <w:rsid w:val="0000709E"/>
    <w:rsid w:val="000168D2"/>
    <w:rsid w:val="00034533"/>
    <w:rsid w:val="00074ECB"/>
    <w:rsid w:val="000E26BA"/>
    <w:rsid w:val="000E4149"/>
    <w:rsid w:val="001035F1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6285F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F6B99A-452A-4705-8499-C81AE7C55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5F1"/>
    <w:pPr>
      <w:spacing w:line="360" w:lineRule="atLeast"/>
    </w:pPr>
    <w:rPr>
      <w:rFonts w:ascii="Arial" w:hAnsi="Arial"/>
      <w:sz w:val="24"/>
      <w:lang w:val="de-DE" w:eastAsia="de-DE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 w:cs="Arial"/>
      <w:sz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eastAsia="MS Mincho" w:cs="Arial"/>
      <w:noProof/>
      <w:sz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 w:cs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eastAsia="MS Mincho" w:cs="Arial"/>
      <w:sz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eastAsia="MS Mincho" w:cs="Arial"/>
      <w:noProof/>
      <w:sz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 w:cs="Arial"/>
      <w:sz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 w:cs="Arial"/>
      <w:sz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cs="Arial"/>
      <w:sz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  <w:sz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1035F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035F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2019-03-19T14:25:00Z</dcterms:created>
  <dcterms:modified xsi:type="dcterms:W3CDTF">2019-03-19T14:25:00Z</dcterms:modified>
</cp:coreProperties>
</file>