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EFF" w:rsidRPr="00D31BF2" w:rsidRDefault="00583EFF" w:rsidP="00583EFF">
      <w:pPr>
        <w:pStyle w:val="Akti"/>
        <w:rPr>
          <w:sz w:val="20"/>
          <w:szCs w:val="20"/>
        </w:rPr>
      </w:pPr>
      <w:bookmarkStart w:id="0" w:name="_GoBack"/>
      <w:bookmarkEnd w:id="0"/>
      <w:r w:rsidRPr="00D31BF2">
        <w:rPr>
          <w:sz w:val="20"/>
          <w:szCs w:val="20"/>
        </w:rPr>
        <w:t>VENDIM</w:t>
      </w:r>
    </w:p>
    <w:p w:rsidR="00583EFF" w:rsidRPr="00D31BF2" w:rsidRDefault="00583EFF" w:rsidP="00583EFF">
      <w:pPr>
        <w:pStyle w:val="NumriData"/>
        <w:rPr>
          <w:sz w:val="20"/>
        </w:rPr>
      </w:pPr>
      <w:r w:rsidRPr="00D31BF2">
        <w:rPr>
          <w:sz w:val="20"/>
        </w:rPr>
        <w:t>Nr.114, datë 21.7.2011</w:t>
      </w:r>
    </w:p>
    <w:p w:rsidR="00583EFF" w:rsidRPr="00D31BF2" w:rsidRDefault="00583EFF" w:rsidP="00583EFF">
      <w:pPr>
        <w:pStyle w:val="Paragrafi"/>
        <w:rPr>
          <w:sz w:val="20"/>
        </w:rPr>
      </w:pPr>
    </w:p>
    <w:p w:rsidR="00583EFF" w:rsidRPr="00D31BF2" w:rsidRDefault="00583EFF" w:rsidP="00583EFF">
      <w:pPr>
        <w:pStyle w:val="Titulli"/>
        <w:rPr>
          <w:sz w:val="20"/>
          <w:szCs w:val="20"/>
        </w:rPr>
      </w:pPr>
      <w:r w:rsidRPr="00D31BF2">
        <w:rPr>
          <w:sz w:val="20"/>
          <w:szCs w:val="20"/>
        </w:rPr>
        <w:t>PËR ZGJEDHJEN E NJË ANËTARI TË KOMISIONIT TË AUTORITETIT TË KONKURRENCËS</w:t>
      </w:r>
    </w:p>
    <w:p w:rsidR="00583EFF" w:rsidRPr="00D31BF2" w:rsidRDefault="00583EFF" w:rsidP="00583EFF">
      <w:pPr>
        <w:pStyle w:val="Paragrafi"/>
        <w:rPr>
          <w:sz w:val="14"/>
        </w:rPr>
      </w:pPr>
    </w:p>
    <w:p w:rsidR="00583EFF" w:rsidRPr="00D31BF2" w:rsidRDefault="00583EFF" w:rsidP="00583EFF">
      <w:pPr>
        <w:pStyle w:val="Paragrafi"/>
        <w:rPr>
          <w:sz w:val="20"/>
        </w:rPr>
      </w:pPr>
      <w:r w:rsidRPr="00D31BF2">
        <w:rPr>
          <w:sz w:val="20"/>
        </w:rPr>
        <w:t>Në mbështetje të nenit 78 të Kushtetutës, të neneve 20 dhe 21 të ligjit nr.9121, datë 28.7.2003 “Për mbrojtjen e konkurrencës”, të ndryshuar, si dhe të nenit 111 të Rregullores së Kuvendit, me propozimin e Këshillit të Ministrave,</w:t>
      </w:r>
    </w:p>
    <w:p w:rsidR="00583EFF" w:rsidRPr="00D31BF2" w:rsidRDefault="00583EFF" w:rsidP="00583EFF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 xml:space="preserve">KUVENDI </w:t>
      </w:r>
    </w:p>
    <w:p w:rsidR="00583EFF" w:rsidRPr="00D31BF2" w:rsidRDefault="00583EFF" w:rsidP="00583EFF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I REPUBLIKËS SË SHQIPËRISË</w:t>
      </w:r>
    </w:p>
    <w:p w:rsidR="00583EFF" w:rsidRPr="00D31BF2" w:rsidRDefault="00583EFF" w:rsidP="00583EFF">
      <w:pPr>
        <w:pStyle w:val="VENDOSI"/>
        <w:rPr>
          <w:sz w:val="20"/>
          <w:szCs w:val="20"/>
        </w:rPr>
      </w:pPr>
    </w:p>
    <w:p w:rsidR="00583EFF" w:rsidRPr="00D31BF2" w:rsidRDefault="00583EFF" w:rsidP="00583EFF">
      <w:pPr>
        <w:pStyle w:val="VENDOSI"/>
        <w:rPr>
          <w:sz w:val="20"/>
          <w:szCs w:val="20"/>
        </w:rPr>
      </w:pPr>
      <w:r w:rsidRPr="00D31BF2">
        <w:rPr>
          <w:sz w:val="20"/>
          <w:szCs w:val="20"/>
        </w:rPr>
        <w:t>VENDOSI:</w:t>
      </w:r>
    </w:p>
    <w:p w:rsidR="00583EFF" w:rsidRPr="00D31BF2" w:rsidRDefault="00583EFF" w:rsidP="00583EFF">
      <w:pPr>
        <w:pStyle w:val="Paragrafi"/>
        <w:rPr>
          <w:sz w:val="20"/>
        </w:rPr>
      </w:pPr>
    </w:p>
    <w:p w:rsidR="00583EFF" w:rsidRPr="00D31BF2" w:rsidRDefault="00583EFF" w:rsidP="00583EFF">
      <w:pPr>
        <w:pStyle w:val="Paragrafi"/>
        <w:rPr>
          <w:sz w:val="20"/>
        </w:rPr>
      </w:pPr>
      <w:r w:rsidRPr="00D31BF2">
        <w:rPr>
          <w:sz w:val="20"/>
        </w:rPr>
        <w:t>I. Zonja Lindita Lati zgjidhet anëtare e Komisionit të Autoritetit të Konkurrencës.</w:t>
      </w:r>
    </w:p>
    <w:p w:rsidR="00583EFF" w:rsidRPr="00D31BF2" w:rsidRDefault="00583EFF" w:rsidP="00583EFF">
      <w:pPr>
        <w:pStyle w:val="Paragrafi"/>
        <w:rPr>
          <w:sz w:val="20"/>
        </w:rPr>
      </w:pPr>
      <w:r w:rsidRPr="00D31BF2">
        <w:rPr>
          <w:sz w:val="20"/>
        </w:rPr>
        <w:t>II. Ky vendim hyn në fuqi menjëherë.</w:t>
      </w:r>
    </w:p>
    <w:p w:rsidR="00583EFF" w:rsidRPr="00D31BF2" w:rsidRDefault="00583EFF" w:rsidP="00583EFF">
      <w:pPr>
        <w:pStyle w:val="Autoriteti"/>
        <w:rPr>
          <w:sz w:val="20"/>
          <w:szCs w:val="20"/>
        </w:rPr>
      </w:pPr>
      <w:r w:rsidRPr="00D31BF2">
        <w:rPr>
          <w:sz w:val="20"/>
          <w:szCs w:val="20"/>
        </w:rPr>
        <w:t xml:space="preserve">KRYETARE </w:t>
      </w:r>
    </w:p>
    <w:p w:rsidR="00583EFF" w:rsidRPr="00D31BF2" w:rsidRDefault="00583EFF" w:rsidP="00583EFF">
      <w:pPr>
        <w:pStyle w:val="AutoritetiEmer"/>
        <w:rPr>
          <w:sz w:val="20"/>
          <w:szCs w:val="20"/>
        </w:rPr>
      </w:pPr>
      <w:r w:rsidRPr="00D31BF2">
        <w:rPr>
          <w:sz w:val="20"/>
          <w:szCs w:val="20"/>
        </w:rPr>
        <w:t>Jozefina Topalli (Çoba)</w:t>
      </w:r>
    </w:p>
    <w:sectPr w:rsidR="00583EFF" w:rsidRPr="00D3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83EFF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3EFF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6F7CC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02782-C795-4BE5-8259-27963FE4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2019-03-19T14:31:00Z</dcterms:created>
  <dcterms:modified xsi:type="dcterms:W3CDTF">2019-03-19T14:31:00Z</dcterms:modified>
</cp:coreProperties>
</file>