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83A" w:rsidRPr="00263778" w:rsidRDefault="0020683A" w:rsidP="0020683A">
      <w:pPr>
        <w:pStyle w:val="Akti"/>
        <w:keepNext w:val="0"/>
      </w:pPr>
      <w:bookmarkStart w:id="0" w:name="_GoBack"/>
      <w:bookmarkEnd w:id="0"/>
      <w:r w:rsidRPr="00263778">
        <w:t>VENDIM</w:t>
      </w:r>
    </w:p>
    <w:p w:rsidR="0020683A" w:rsidRPr="00263778" w:rsidRDefault="0020683A" w:rsidP="0020683A">
      <w:pPr>
        <w:pStyle w:val="NumriData"/>
        <w:keepNext w:val="0"/>
      </w:pPr>
      <w:r>
        <w:t>Nr.</w:t>
      </w:r>
      <w:r w:rsidRPr="00263778">
        <w:t>128, datë 29.9.2011</w:t>
      </w:r>
    </w:p>
    <w:p w:rsidR="0020683A" w:rsidRPr="00263778" w:rsidRDefault="0020683A" w:rsidP="0020683A">
      <w:pPr>
        <w:pStyle w:val="Paragrafi"/>
        <w:ind w:firstLine="0"/>
      </w:pPr>
    </w:p>
    <w:p w:rsidR="0020683A" w:rsidRPr="00263778" w:rsidRDefault="0020683A" w:rsidP="0020683A">
      <w:pPr>
        <w:pStyle w:val="Titulli"/>
        <w:keepNext w:val="0"/>
      </w:pPr>
      <w:r w:rsidRPr="00263778">
        <w:t>PËR DISA SHTESA DHE NDRYSHIME NË VENDIMIN E KUVENDIT NR. 3, DATË 16.9.2009 “PËR CAKTIMIN E PËRBËRJES SË KOMISIONEVE TË PËRHERSHME TË KUVENDIT”, TË NDRYSHUAR</w:t>
      </w:r>
    </w:p>
    <w:p w:rsidR="0020683A" w:rsidRPr="00263778" w:rsidRDefault="0020683A" w:rsidP="0020683A">
      <w:pPr>
        <w:pStyle w:val="Paragrafi"/>
      </w:pPr>
    </w:p>
    <w:p w:rsidR="0020683A" w:rsidRPr="00263778" w:rsidRDefault="0020683A" w:rsidP="0020683A">
      <w:pPr>
        <w:pStyle w:val="Paragrafi"/>
      </w:pPr>
      <w:r w:rsidRPr="00263778">
        <w:t>Në mbështetje të nenit 78 pika 1 të Kushtetutës, të neneve 55 pika 1 dhe 21 pikat 1 dhe 2 të Rregullores së Kuvendit, me propozimin e Konferencës së Kryetarëve, pas marrëveshjes së Kryetares së Kuvendit me Kryetarin e Grupit Parlamentar të Partisë Demokratike dhe Kryetarin e Grupit Parlamentar të Partisë Socialiste,</w:t>
      </w:r>
    </w:p>
    <w:p w:rsidR="0020683A" w:rsidRPr="00263778" w:rsidRDefault="0020683A" w:rsidP="0020683A">
      <w:pPr>
        <w:pStyle w:val="Paragrafi"/>
        <w:ind w:firstLine="0"/>
      </w:pPr>
    </w:p>
    <w:p w:rsidR="0020683A" w:rsidRPr="00263778" w:rsidRDefault="0020683A" w:rsidP="0020683A">
      <w:pPr>
        <w:pStyle w:val="Institucioni"/>
        <w:keepNext w:val="0"/>
      </w:pPr>
      <w:r>
        <w:t>KUVEND</w:t>
      </w:r>
      <w:r w:rsidRPr="00263778">
        <w:t>I</w:t>
      </w:r>
    </w:p>
    <w:p w:rsidR="0020683A" w:rsidRPr="00263778" w:rsidRDefault="0020683A" w:rsidP="0020683A">
      <w:pPr>
        <w:pStyle w:val="Institucioni"/>
        <w:keepNext w:val="0"/>
      </w:pPr>
      <w:r w:rsidRPr="00263778">
        <w:t>I REPUBLIKËS SË SHQIPËRISË</w:t>
      </w:r>
    </w:p>
    <w:p w:rsidR="0020683A" w:rsidRPr="00B426D9" w:rsidRDefault="0020683A" w:rsidP="007B4937">
      <w:pPr>
        <w:pStyle w:val="Paragrafi"/>
      </w:pPr>
    </w:p>
    <w:p w:rsidR="0020683A" w:rsidRDefault="0020683A" w:rsidP="0020683A">
      <w:pPr>
        <w:pStyle w:val="VENDOSI"/>
        <w:keepNext w:val="0"/>
      </w:pPr>
      <w:r>
        <w:t>VENDOS</w:t>
      </w:r>
      <w:r w:rsidRPr="00B426D9">
        <w:t>I:</w:t>
      </w:r>
    </w:p>
    <w:p w:rsidR="0020683A" w:rsidRPr="001E279A" w:rsidRDefault="0020683A" w:rsidP="00226FEB">
      <w:pPr>
        <w:pStyle w:val="Paragrafi"/>
      </w:pPr>
    </w:p>
    <w:p w:rsidR="0020683A" w:rsidRPr="002F72A2" w:rsidRDefault="0020683A" w:rsidP="0020683A">
      <w:pPr>
        <w:pStyle w:val="Paragrafi"/>
      </w:pPr>
      <w:r w:rsidRPr="002F72A2">
        <w:t xml:space="preserve">Në vendimin e Kuvendit nr. 3, datë 16.9.2009 “Për caktimin e përbërjes së komisioneve të përhershme të Kuvendit”, të ndryshuar, bëhen këto shtesa dhe ndryshime: </w:t>
      </w:r>
    </w:p>
    <w:p w:rsidR="0020683A" w:rsidRPr="00B426D9" w:rsidRDefault="0020683A" w:rsidP="0020683A">
      <w:pPr>
        <w:pStyle w:val="Paragrafi"/>
      </w:pPr>
      <w:r w:rsidRPr="002F72A2">
        <w:t xml:space="preserve"> </w:t>
      </w:r>
      <w:r>
        <w:t xml:space="preserve">I. </w:t>
      </w:r>
      <w:r w:rsidRPr="00B426D9">
        <w:t>Deputet</w:t>
      </w:r>
      <w:r>
        <w:t>ja Rajmonda Bulku largohet nga K</w:t>
      </w:r>
      <w:r w:rsidRPr="00B426D9">
        <w:t xml:space="preserve">omisioni për </w:t>
      </w:r>
      <w:r>
        <w:t>Çështjet Ligjore, Administratën Publike dhe të Drejtat e N</w:t>
      </w:r>
      <w:r w:rsidRPr="00B426D9">
        <w:t>jeriut dhe caktohet anëta</w:t>
      </w:r>
      <w:r>
        <w:t>re në Komisionin për Integrimin E</w:t>
      </w:r>
      <w:r w:rsidRPr="00B426D9">
        <w:t>uropian.</w:t>
      </w:r>
    </w:p>
    <w:p w:rsidR="0020683A" w:rsidRPr="00B426D9" w:rsidRDefault="0020683A" w:rsidP="0020683A">
      <w:pPr>
        <w:pStyle w:val="Paragrafi"/>
      </w:pPr>
      <w:r>
        <w:t xml:space="preserve">II. </w:t>
      </w:r>
      <w:r w:rsidRPr="00B426D9">
        <w:t>Dep</w:t>
      </w:r>
      <w:r>
        <w:t>uteti Viktor Gumi largohet nga K</w:t>
      </w:r>
      <w:r w:rsidRPr="00B426D9">
        <w:t>omis</w:t>
      </w:r>
      <w:r>
        <w:t>ioni për Integrimin E</w:t>
      </w:r>
      <w:r w:rsidRPr="00B426D9">
        <w:t>uropian.</w:t>
      </w:r>
    </w:p>
    <w:p w:rsidR="0020683A" w:rsidRPr="00B426D9" w:rsidRDefault="0020683A" w:rsidP="0020683A">
      <w:pPr>
        <w:pStyle w:val="Paragrafi"/>
      </w:pPr>
      <w:r>
        <w:t xml:space="preserve">III. </w:t>
      </w:r>
      <w:r w:rsidRPr="00B426D9">
        <w:t xml:space="preserve">Deputeti </w:t>
      </w:r>
      <w:r>
        <w:t>Ramiz Çobaj caktohet anëtar në Komisionin për Çështjet Ligjore, Administratën Publike dhe të Drejtat e Njeriut dhe në Komisionin për Veprimtaritë Prodhuese, Tregtinë dhe M</w:t>
      </w:r>
      <w:r w:rsidRPr="00B426D9">
        <w:t>jedisin.</w:t>
      </w:r>
    </w:p>
    <w:p w:rsidR="0020683A" w:rsidRPr="00B426D9" w:rsidRDefault="0020683A" w:rsidP="0020683A">
      <w:pPr>
        <w:pStyle w:val="Paragrafi"/>
      </w:pPr>
      <w:r>
        <w:t xml:space="preserve">IV. </w:t>
      </w:r>
      <w:r w:rsidRPr="00B426D9">
        <w:t>Deputeti Arion Muçaj cakto</w:t>
      </w:r>
      <w:r>
        <w:t>het anëtar në Komisionin për Veprimtaritë Prodhuese, Tregtinë dhe M</w:t>
      </w:r>
      <w:r w:rsidRPr="00B426D9">
        <w:t>jedisin.</w:t>
      </w:r>
    </w:p>
    <w:p w:rsidR="0020683A" w:rsidRDefault="0020683A" w:rsidP="0020683A">
      <w:pPr>
        <w:pStyle w:val="Paragrafi"/>
      </w:pPr>
      <w:r>
        <w:t>V. Deputeti Ndrec Deda caktohet anëtar në Komisionin për Veprimtaritë Prodhuese, Tregtinë dhe M</w:t>
      </w:r>
      <w:r w:rsidRPr="00B426D9">
        <w:t>jedisin.</w:t>
      </w:r>
    </w:p>
    <w:p w:rsidR="0020683A" w:rsidRPr="00B426D9" w:rsidRDefault="0020683A" w:rsidP="0020683A">
      <w:pPr>
        <w:pStyle w:val="Paragrafi"/>
      </w:pPr>
      <w:r>
        <w:t>VI. Deputeti Eduard</w:t>
      </w:r>
      <w:r w:rsidRPr="00B426D9">
        <w:t xml:space="preserve"> Shal</w:t>
      </w:r>
      <w:r>
        <w:t>si caktohet zëvendëskryetar në Komisionin për V</w:t>
      </w:r>
      <w:r w:rsidRPr="00B426D9">
        <w:t>ep</w:t>
      </w:r>
      <w:r>
        <w:t>rimtaritë Prodhuese, Tregtinë dhe M</w:t>
      </w:r>
      <w:r w:rsidRPr="00B426D9">
        <w:t>jedisin në vend të deputetit Ilir Beqja.</w:t>
      </w:r>
    </w:p>
    <w:p w:rsidR="0020683A" w:rsidRPr="00B426D9" w:rsidRDefault="0020683A" w:rsidP="0020683A">
      <w:pPr>
        <w:pStyle w:val="Paragrafi"/>
      </w:pPr>
      <w:r w:rsidRPr="00B426D9">
        <w:t xml:space="preserve"> VII. Ky vendim hyn në fuqi menjëherë.</w:t>
      </w:r>
    </w:p>
    <w:p w:rsidR="0020683A" w:rsidRPr="00B426D9" w:rsidRDefault="0020683A" w:rsidP="0020683A">
      <w:pPr>
        <w:pStyle w:val="Autoriteti"/>
        <w:keepNext w:val="0"/>
      </w:pPr>
      <w:r>
        <w:t xml:space="preserve">                                                                                                     KRYETAR</w:t>
      </w:r>
      <w:r w:rsidRPr="00B426D9">
        <w:t>E</w:t>
      </w:r>
    </w:p>
    <w:p w:rsidR="0020683A" w:rsidRPr="00B426D9" w:rsidRDefault="0020683A" w:rsidP="0020683A">
      <w:pPr>
        <w:pStyle w:val="AutoritetiEmer"/>
      </w:pPr>
      <w:r>
        <w:t xml:space="preserve">     </w:t>
      </w:r>
      <w:r w:rsidRPr="00B426D9">
        <w:t>Jozefina Topalli (Çoba)</w:t>
      </w:r>
    </w:p>
    <w:sectPr w:rsidR="0020683A" w:rsidRPr="00B426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683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0683A"/>
    <w:rsid w:val="002104AC"/>
    <w:rsid w:val="00215F4C"/>
    <w:rsid w:val="00226FEB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1310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B4937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7CE807-5A4C-4F43-B405-820C773B4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83A"/>
    <w:pPr>
      <w:spacing w:after="200" w:line="276" w:lineRule="auto"/>
    </w:pPr>
    <w:rPr>
      <w:rFonts w:ascii="Calibri" w:hAnsi="Calibri" w:cs="Calibri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20683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0683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0683A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