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DCE" w:rsidRPr="00BB5697" w:rsidRDefault="008B6DCE" w:rsidP="008B6DCE">
      <w:pPr>
        <w:pStyle w:val="Akti"/>
      </w:pPr>
      <w:bookmarkStart w:id="0" w:name="_GoBack"/>
      <w:bookmarkEnd w:id="0"/>
      <w:r>
        <w:t>VEN</w:t>
      </w:r>
      <w:r w:rsidRPr="00BB5697">
        <w:t>D</w:t>
      </w:r>
      <w:r>
        <w:t>I</w:t>
      </w:r>
      <w:r w:rsidRPr="00BB5697">
        <w:t>M</w:t>
      </w:r>
    </w:p>
    <w:p w:rsidR="008B6DCE" w:rsidRPr="006541BB" w:rsidRDefault="008B6DCE" w:rsidP="008B6DCE">
      <w:pPr>
        <w:pStyle w:val="NumriData"/>
        <w:rPr>
          <w:rStyle w:val="PageNumber"/>
        </w:rPr>
      </w:pPr>
      <w:r w:rsidRPr="006541BB">
        <w:rPr>
          <w:rStyle w:val="PageNumber"/>
        </w:rPr>
        <w:t>Nr.144, datë 15.12.2011</w:t>
      </w:r>
    </w:p>
    <w:p w:rsidR="008B6DCE" w:rsidRPr="00BB5697" w:rsidRDefault="008B6DCE" w:rsidP="008B6DCE">
      <w:pPr>
        <w:pStyle w:val="Paragrafi"/>
      </w:pPr>
    </w:p>
    <w:p w:rsidR="008B6DCE" w:rsidRPr="00BB5697" w:rsidRDefault="008B6DCE" w:rsidP="008B6DCE">
      <w:pPr>
        <w:pStyle w:val="Titulli"/>
      </w:pPr>
      <w:r w:rsidRPr="00BB5697">
        <w:t>PËR ZGJEDHJEN E ZOTIT ADRIAN CIVICI ANËTAR TË KËSHILLIT MBIKËQYRËS TË BANKËS SË SHQIPËRISË</w:t>
      </w:r>
    </w:p>
    <w:p w:rsidR="008B6DCE" w:rsidRPr="00BB5697" w:rsidRDefault="008B6DCE" w:rsidP="008B6DCE">
      <w:pPr>
        <w:pStyle w:val="Titulli"/>
      </w:pPr>
    </w:p>
    <w:p w:rsidR="008B6DCE" w:rsidRPr="00BB5697" w:rsidRDefault="008B6DCE" w:rsidP="008B6DCE">
      <w:pPr>
        <w:pStyle w:val="Paragrafi"/>
      </w:pPr>
      <w:r w:rsidRPr="00BB5697">
        <w:t>Në mbështetje të nenit 78 të Kushtetutës, të nenit</w:t>
      </w:r>
      <w:r>
        <w:t xml:space="preserve"> 44 pikat 2 dhe 3 të ligjit nr.</w:t>
      </w:r>
      <w:r w:rsidRPr="00BB5697">
        <w:t xml:space="preserve">8269, datë 23.12.1997 “Për Bankën e Shqipërisë”, të ndryshuar, të nenit 111 të Rregullores së Kuvendit, si dhe bazuar në shkresën nr.10108 prot., datë 5.12.2011 të Guvernatorit të Bankës së Shqipërisë për propozimin e zotit Adrian Civici anëtar të Këshillit Mbikëqyrës të Bankës së Shqipërisë, </w:t>
      </w:r>
    </w:p>
    <w:p w:rsidR="008B6DCE" w:rsidRDefault="008B6DCE" w:rsidP="008B6DCE">
      <w:pPr>
        <w:pStyle w:val="VENDOSI"/>
        <w:keepNext w:val="0"/>
      </w:pPr>
    </w:p>
    <w:p w:rsidR="008B6DCE" w:rsidRPr="00BB5697" w:rsidRDefault="008B6DCE" w:rsidP="008B6DCE">
      <w:pPr>
        <w:pStyle w:val="VENDOSI"/>
      </w:pPr>
      <w:r>
        <w:t>KUVEND</w:t>
      </w:r>
      <w:r w:rsidRPr="00BB5697">
        <w:t>I</w:t>
      </w:r>
    </w:p>
    <w:p w:rsidR="008B6DCE" w:rsidRPr="00BB5697" w:rsidRDefault="008B6DCE" w:rsidP="008B6DCE">
      <w:pPr>
        <w:pStyle w:val="VENDOSI"/>
      </w:pPr>
      <w:r w:rsidRPr="00BB5697">
        <w:t>I REPUBLIKËS SË SHQIPËRISË</w:t>
      </w:r>
    </w:p>
    <w:p w:rsidR="008B6DCE" w:rsidRPr="00BB5697" w:rsidRDefault="008B6DCE" w:rsidP="008B6DCE">
      <w:pPr>
        <w:pStyle w:val="VENDOSI"/>
      </w:pPr>
    </w:p>
    <w:p w:rsidR="008B6DCE" w:rsidRPr="00BB5697" w:rsidRDefault="008B6DCE" w:rsidP="008B6DCE">
      <w:pPr>
        <w:pStyle w:val="VENDOSI"/>
      </w:pPr>
      <w:r>
        <w:t>VENDOS</w:t>
      </w:r>
      <w:r w:rsidRPr="00BB5697">
        <w:t>I:</w:t>
      </w:r>
    </w:p>
    <w:p w:rsidR="008B6DCE" w:rsidRPr="00BB5697" w:rsidRDefault="008B6DCE" w:rsidP="008B6DCE">
      <w:pPr>
        <w:pStyle w:val="Paragrafi"/>
      </w:pPr>
    </w:p>
    <w:p w:rsidR="008B6DCE" w:rsidRPr="00BB5697" w:rsidRDefault="008B6DCE" w:rsidP="008B6DCE">
      <w:pPr>
        <w:pStyle w:val="Paragrafi"/>
      </w:pPr>
      <w:r w:rsidRPr="00BB5697">
        <w:t xml:space="preserve">I. Zoti Adrian Civici zgjidhet anëtar i Këshillit Mbikëqyrës të Bankës së Shqipërisë. </w:t>
      </w:r>
    </w:p>
    <w:p w:rsidR="008B6DCE" w:rsidRPr="00BB5697" w:rsidRDefault="008B6DCE" w:rsidP="008B6DCE">
      <w:pPr>
        <w:pStyle w:val="Paragrafi"/>
      </w:pPr>
      <w:r w:rsidRPr="00BB5697">
        <w:t>II. Ky vendim hyn në fuqi menjëherë.</w:t>
      </w:r>
    </w:p>
    <w:p w:rsidR="008B6DCE" w:rsidRPr="00193DAA" w:rsidRDefault="008B6DCE" w:rsidP="008B6DCE">
      <w:pPr>
        <w:pStyle w:val="Paragrafi"/>
      </w:pPr>
    </w:p>
    <w:p w:rsidR="008B6DCE" w:rsidRPr="005973AD" w:rsidRDefault="008B6DCE" w:rsidP="008B6DCE">
      <w:pPr>
        <w:pStyle w:val="Autoriteti"/>
      </w:pPr>
      <w:r>
        <w:t>KRYETAR</w:t>
      </w:r>
      <w:r w:rsidRPr="005973AD">
        <w:t>E</w:t>
      </w:r>
    </w:p>
    <w:p w:rsidR="00477590" w:rsidRDefault="008B6DCE" w:rsidP="008B6DCE">
      <w:pPr>
        <w:pStyle w:val="AutoritetiEmer"/>
      </w:pPr>
      <w:r w:rsidRPr="00E76DC9">
        <w:rPr>
          <w:rStyle w:val="AutoritetiEmerCharChar"/>
          <w:b/>
          <w:bCs/>
        </w:rPr>
        <w:t xml:space="preserve">                                                                                 Jozefina Topalli (Çoba)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6DCE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8B6DCE"/>
    <w:rsid w:val="00946BB9"/>
    <w:rsid w:val="009E2982"/>
    <w:rsid w:val="00A020A7"/>
    <w:rsid w:val="00A22DD1"/>
    <w:rsid w:val="00AD7F1E"/>
    <w:rsid w:val="00B24908"/>
    <w:rsid w:val="00B80BE6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918123-81CB-4E75-86F0-0DA6CC4E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DCE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B6DC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B6DC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B6DC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2019-03-19T14:59:00Z</dcterms:created>
  <dcterms:modified xsi:type="dcterms:W3CDTF">2019-03-19T14:59:00Z</dcterms:modified>
</cp:coreProperties>
</file>