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A9" w:rsidRPr="003943C4" w:rsidRDefault="000716A9" w:rsidP="000716A9">
      <w:pPr>
        <w:pStyle w:val="Akti"/>
      </w:pPr>
      <w:bookmarkStart w:id="0" w:name="_GoBack"/>
      <w:bookmarkEnd w:id="0"/>
      <w:r w:rsidRPr="003943C4">
        <w:t>VENDIM</w:t>
      </w:r>
    </w:p>
    <w:p w:rsidR="000716A9" w:rsidRPr="003943C4" w:rsidRDefault="000716A9" w:rsidP="000716A9">
      <w:pPr>
        <w:pStyle w:val="NumriData"/>
      </w:pPr>
      <w:r w:rsidRPr="003943C4">
        <w:t>Nr. 26/2012</w:t>
      </w:r>
    </w:p>
    <w:p w:rsidR="000716A9" w:rsidRPr="003943C4" w:rsidRDefault="000716A9" w:rsidP="000716A9">
      <w:pPr>
        <w:pStyle w:val="Paragrafi"/>
      </w:pPr>
    </w:p>
    <w:p w:rsidR="000716A9" w:rsidRPr="000716A9" w:rsidRDefault="000716A9" w:rsidP="000716A9">
      <w:pPr>
        <w:pStyle w:val="TitulliTitull"/>
        <w:rPr>
          <w:b/>
        </w:rPr>
      </w:pPr>
      <w:r w:rsidRPr="000716A9">
        <w:rPr>
          <w:b/>
        </w:rPr>
        <w:t>PËR MIRATIMIN E DEKRETIT TË PRESIDENTIT TË REPUBLIKËS</w:t>
      </w:r>
    </w:p>
    <w:p w:rsidR="000716A9" w:rsidRPr="000716A9" w:rsidRDefault="000716A9" w:rsidP="000716A9">
      <w:pPr>
        <w:pStyle w:val="TitulliTitull"/>
        <w:rPr>
          <w:b/>
        </w:rPr>
      </w:pPr>
      <w:r w:rsidRPr="000716A9">
        <w:rPr>
          <w:b/>
        </w:rPr>
        <w:t>PËR EMËRIMIN E MINISTRIT TË BRENDSHËM</w:t>
      </w:r>
    </w:p>
    <w:p w:rsidR="000716A9" w:rsidRPr="000716A9" w:rsidRDefault="000716A9" w:rsidP="000716A9">
      <w:pPr>
        <w:pStyle w:val="TitulliTitull"/>
        <w:rPr>
          <w:b/>
        </w:rPr>
      </w:pPr>
    </w:p>
    <w:p w:rsidR="000716A9" w:rsidRPr="003943C4" w:rsidRDefault="000716A9" w:rsidP="000716A9">
      <w:pPr>
        <w:pStyle w:val="Paragrafi"/>
      </w:pPr>
      <w:r w:rsidRPr="003943C4">
        <w:t>Në mbështetje të neneve 78 dhe 98 të Kushtetutës, mbështetur në dekretin nr. 7558, datë 25.6.2012 të Presidentit të Republikës,</w:t>
      </w:r>
    </w:p>
    <w:p w:rsidR="000716A9" w:rsidRPr="003943C4" w:rsidRDefault="000716A9" w:rsidP="000716A9">
      <w:pPr>
        <w:pStyle w:val="Paragrafi"/>
      </w:pPr>
    </w:p>
    <w:p w:rsidR="000716A9" w:rsidRPr="003943C4" w:rsidRDefault="000716A9" w:rsidP="000716A9">
      <w:pPr>
        <w:pStyle w:val="VENDOSI"/>
      </w:pPr>
      <w:r w:rsidRPr="003943C4">
        <w:t>KUVENDI</w:t>
      </w:r>
    </w:p>
    <w:p w:rsidR="000716A9" w:rsidRPr="003943C4" w:rsidRDefault="000716A9" w:rsidP="000716A9">
      <w:pPr>
        <w:pStyle w:val="VENDOSI"/>
      </w:pPr>
      <w:r w:rsidRPr="003943C4">
        <w:t>I REPUBLIKËS SË SHQIPËRISË</w:t>
      </w:r>
    </w:p>
    <w:p w:rsidR="000716A9" w:rsidRPr="003943C4" w:rsidRDefault="000716A9" w:rsidP="000716A9">
      <w:pPr>
        <w:pStyle w:val="VENDOSI"/>
      </w:pPr>
    </w:p>
    <w:p w:rsidR="000716A9" w:rsidRPr="003943C4" w:rsidRDefault="000716A9" w:rsidP="000716A9">
      <w:pPr>
        <w:pStyle w:val="VENDOSI"/>
      </w:pPr>
      <w:r w:rsidRPr="003943C4">
        <w:t>VENDOSI:</w:t>
      </w:r>
    </w:p>
    <w:p w:rsidR="000716A9" w:rsidRPr="003943C4" w:rsidRDefault="000716A9" w:rsidP="000716A9">
      <w:pPr>
        <w:pStyle w:val="VENDOSI"/>
      </w:pPr>
    </w:p>
    <w:p w:rsidR="000716A9" w:rsidRPr="003943C4" w:rsidRDefault="000716A9" w:rsidP="000716A9">
      <w:pPr>
        <w:pStyle w:val="Paragrafi"/>
      </w:pPr>
      <w:r w:rsidRPr="003943C4">
        <w:t>I. Miratohet dekreti i Presidentit të Republikës nr. 7558, datë 25.6.2012, për emërimin e zotit Flamur Noka në detyrën e Ministrit të Brendshëm.</w:t>
      </w:r>
    </w:p>
    <w:p w:rsidR="000716A9" w:rsidRPr="003943C4" w:rsidRDefault="000716A9" w:rsidP="000716A9">
      <w:pPr>
        <w:pStyle w:val="Paragrafi"/>
      </w:pPr>
      <w:r w:rsidRPr="003943C4">
        <w:t>II. Ky vendim hyn në fuqi menjëherë.</w:t>
      </w:r>
    </w:p>
    <w:p w:rsidR="000716A9" w:rsidRDefault="000716A9" w:rsidP="000716A9">
      <w:pPr>
        <w:pStyle w:val="Paragrafi"/>
      </w:pPr>
    </w:p>
    <w:p w:rsidR="000716A9" w:rsidRPr="003943C4" w:rsidRDefault="000716A9" w:rsidP="000716A9">
      <w:pPr>
        <w:pStyle w:val="Autoriteti"/>
      </w:pPr>
      <w:r w:rsidRPr="003943C4">
        <w:t>KRYETARE</w:t>
      </w:r>
    </w:p>
    <w:p w:rsidR="000716A9" w:rsidRPr="003943C4" w:rsidRDefault="000716A9" w:rsidP="000716A9">
      <w:pPr>
        <w:pStyle w:val="AutoritetiEmer"/>
      </w:pPr>
      <w:r w:rsidRPr="003943C4">
        <w:t>Jozefina Topalli (Çoba)</w:t>
      </w:r>
    </w:p>
    <w:p w:rsidR="000716A9" w:rsidRDefault="000716A9" w:rsidP="000716A9">
      <w:pPr>
        <w:pStyle w:val="Paragrafi"/>
      </w:pPr>
    </w:p>
    <w:p w:rsidR="000716A9" w:rsidRPr="003943C4" w:rsidRDefault="000716A9" w:rsidP="000716A9">
      <w:pPr>
        <w:pStyle w:val="Paragrafi"/>
      </w:pPr>
      <w:r w:rsidRPr="003943C4">
        <w:t>Miratuar në datën 28.6.2012.</w:t>
      </w:r>
    </w:p>
    <w:p w:rsidR="00660984" w:rsidRDefault="00660984" w:rsidP="00660984">
      <w:pPr>
        <w:pStyle w:val="Paragrafi"/>
      </w:pPr>
    </w:p>
    <w:sectPr w:rsidR="00660984" w:rsidSect="00AC76A2">
      <w:headerReference w:type="even" r:id="rId7"/>
      <w:headerReference w:type="default" r:id="rId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4B" w:rsidRDefault="0037204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204B" w:rsidRDefault="0037204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4B" w:rsidRDefault="0037204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204B" w:rsidRDefault="0037204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embedSystemFonts/>
  <w:proofState w:grammar="clean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738F"/>
    <w:rsid w:val="00051F6B"/>
    <w:rsid w:val="000716A9"/>
    <w:rsid w:val="000D0E53"/>
    <w:rsid w:val="001302D1"/>
    <w:rsid w:val="001659FA"/>
    <w:rsid w:val="001674A9"/>
    <w:rsid w:val="001D5148"/>
    <w:rsid w:val="00202EDD"/>
    <w:rsid w:val="00213FDE"/>
    <w:rsid w:val="00233A49"/>
    <w:rsid w:val="002340BC"/>
    <w:rsid w:val="00240677"/>
    <w:rsid w:val="00251027"/>
    <w:rsid w:val="00275AA8"/>
    <w:rsid w:val="002B2A62"/>
    <w:rsid w:val="002B7F52"/>
    <w:rsid w:val="002D5F75"/>
    <w:rsid w:val="00324FE2"/>
    <w:rsid w:val="00326B0C"/>
    <w:rsid w:val="0037204B"/>
    <w:rsid w:val="00376AA6"/>
    <w:rsid w:val="0039754A"/>
    <w:rsid w:val="003B329D"/>
    <w:rsid w:val="003C7C6D"/>
    <w:rsid w:val="003E3217"/>
    <w:rsid w:val="003F4FF5"/>
    <w:rsid w:val="00412F60"/>
    <w:rsid w:val="00435581"/>
    <w:rsid w:val="00501C46"/>
    <w:rsid w:val="00507BAC"/>
    <w:rsid w:val="00523391"/>
    <w:rsid w:val="00572063"/>
    <w:rsid w:val="00613502"/>
    <w:rsid w:val="00622F48"/>
    <w:rsid w:val="00660984"/>
    <w:rsid w:val="0067465B"/>
    <w:rsid w:val="007176B2"/>
    <w:rsid w:val="00726052"/>
    <w:rsid w:val="00740FC3"/>
    <w:rsid w:val="00760BD9"/>
    <w:rsid w:val="00865ED3"/>
    <w:rsid w:val="0088207C"/>
    <w:rsid w:val="00947EE5"/>
    <w:rsid w:val="00951404"/>
    <w:rsid w:val="0095190A"/>
    <w:rsid w:val="009E6650"/>
    <w:rsid w:val="00A0512E"/>
    <w:rsid w:val="00A604C0"/>
    <w:rsid w:val="00A9223E"/>
    <w:rsid w:val="00AC06B8"/>
    <w:rsid w:val="00AC76A2"/>
    <w:rsid w:val="00AF6F98"/>
    <w:rsid w:val="00B0651D"/>
    <w:rsid w:val="00B23644"/>
    <w:rsid w:val="00B511D2"/>
    <w:rsid w:val="00BE1B84"/>
    <w:rsid w:val="00BF5FAA"/>
    <w:rsid w:val="00C172B4"/>
    <w:rsid w:val="00C71B4C"/>
    <w:rsid w:val="00CA38C3"/>
    <w:rsid w:val="00CD03D3"/>
    <w:rsid w:val="00CD2E8F"/>
    <w:rsid w:val="00D34BF9"/>
    <w:rsid w:val="00D76E7C"/>
    <w:rsid w:val="00DB3D2B"/>
    <w:rsid w:val="00DC5099"/>
    <w:rsid w:val="00E51779"/>
    <w:rsid w:val="00E766C1"/>
    <w:rsid w:val="00ED2133"/>
    <w:rsid w:val="00F41E09"/>
    <w:rsid w:val="00F823DD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8451733-FADF-4978-8534-E264280D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2019-03-18T15:04:00Z</dcterms:created>
  <dcterms:modified xsi:type="dcterms:W3CDTF">2019-03-18T15:04:00Z</dcterms:modified>
</cp:coreProperties>
</file>