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B49A5" w:rsidRPr="007F1DB7" w:rsidRDefault="002B49A5" w:rsidP="002B49A5">
      <w:pPr>
        <w:pStyle w:val="Akti"/>
        <w:rPr>
          <w:lang w:val="sq-AL"/>
        </w:rPr>
      </w:pPr>
      <w:r w:rsidRPr="007F1DB7">
        <w:rPr>
          <w:lang w:val="sq-AL"/>
        </w:rPr>
        <w:t>VeNDIM</w:t>
      </w:r>
    </w:p>
    <w:p w:rsidR="002B49A5" w:rsidRPr="007F1DB7" w:rsidRDefault="002B49A5" w:rsidP="002B49A5">
      <w:pPr>
        <w:pStyle w:val="NumriData"/>
        <w:rPr>
          <w:lang w:val="sq-AL"/>
        </w:rPr>
      </w:pPr>
      <w:r w:rsidRPr="007F1DB7">
        <w:rPr>
          <w:lang w:val="sq-AL"/>
        </w:rPr>
        <w:t>Nr. 26/2014</w:t>
      </w:r>
    </w:p>
    <w:p w:rsidR="002B49A5" w:rsidRPr="007F1DB7" w:rsidRDefault="002B49A5" w:rsidP="002B49A5">
      <w:pPr>
        <w:pStyle w:val="Paragrafi"/>
        <w:rPr>
          <w:sz w:val="14"/>
          <w:lang w:val="sq-AL"/>
        </w:rPr>
      </w:pPr>
    </w:p>
    <w:p w:rsidR="002B49A5" w:rsidRPr="007F1DB7" w:rsidRDefault="002B49A5" w:rsidP="002B49A5">
      <w:pPr>
        <w:pStyle w:val="Titulli"/>
        <w:rPr>
          <w:spacing w:val="-4"/>
          <w:lang w:val="sq-AL"/>
        </w:rPr>
      </w:pPr>
      <w:r w:rsidRPr="007F1DB7">
        <w:rPr>
          <w:spacing w:val="-4"/>
          <w:lang w:val="sq-AL"/>
        </w:rPr>
        <w:t>PËR KRIJIMIN E KOMISIONIT HETIMOR TË KUVENDIT PËR  HETIMIN E AKUZAVE MBI IMPLIKIMIN E FORCAVE TË ARMATOSURA DHE BAZAVE USHTARAKE NË VEPRIMTARI TË KUNDËRLIGJSHME - TRANSPORTIN E LËNDËVE NARKOTIKE</w:t>
      </w:r>
    </w:p>
    <w:p w:rsidR="002B49A5" w:rsidRPr="007F1DB7" w:rsidRDefault="002B49A5" w:rsidP="002B49A5">
      <w:pPr>
        <w:pStyle w:val="Paragrafi"/>
        <w:rPr>
          <w:spacing w:val="-4"/>
          <w:sz w:val="14"/>
          <w:lang w:val="sq-AL"/>
        </w:rPr>
      </w:pPr>
    </w:p>
    <w:p w:rsidR="002B49A5" w:rsidRPr="007F1DB7" w:rsidRDefault="002B49A5" w:rsidP="002B49A5">
      <w:pPr>
        <w:pStyle w:val="Paragrafi"/>
        <w:rPr>
          <w:spacing w:val="-4"/>
          <w:lang w:val="sq-AL"/>
        </w:rPr>
      </w:pPr>
      <w:r w:rsidRPr="007F1DB7">
        <w:rPr>
          <w:spacing w:val="-4"/>
          <w:lang w:val="sq-AL"/>
        </w:rPr>
        <w:t>Në mbështetje të nenit 78 të Kushtetutës, të neneve 8 e 9 të ligjit nr. 8891, datë 2.5.2002, “Për organizimin dhe funksionimin e komisioneve hetimore të Kuvendit” dhe të nenit 25 të Rregullores së Kuvendit, me propozimin e një grupi deputetësh,</w:t>
      </w:r>
    </w:p>
    <w:p w:rsidR="002B49A5" w:rsidRPr="007F1DB7" w:rsidRDefault="002B49A5" w:rsidP="002B49A5">
      <w:pPr>
        <w:pStyle w:val="Paragrafi"/>
        <w:rPr>
          <w:spacing w:val="-4"/>
          <w:sz w:val="8"/>
          <w:lang w:val="sq-AL"/>
        </w:rPr>
      </w:pPr>
    </w:p>
    <w:p w:rsidR="002B49A5" w:rsidRPr="007F1DB7" w:rsidRDefault="002B49A5" w:rsidP="002B49A5">
      <w:pPr>
        <w:pStyle w:val="VENDOSI"/>
        <w:rPr>
          <w:spacing w:val="-4"/>
          <w:lang w:val="sq-AL"/>
        </w:rPr>
      </w:pPr>
      <w:r w:rsidRPr="007F1DB7">
        <w:rPr>
          <w:spacing w:val="-4"/>
          <w:lang w:val="sq-AL"/>
        </w:rPr>
        <w:t>KUVENDI</w:t>
      </w:r>
    </w:p>
    <w:p w:rsidR="002B49A5" w:rsidRPr="007F1DB7" w:rsidRDefault="002B49A5" w:rsidP="002B49A5">
      <w:pPr>
        <w:pStyle w:val="VENDOSI"/>
        <w:rPr>
          <w:spacing w:val="-4"/>
          <w:lang w:val="sq-AL"/>
        </w:rPr>
      </w:pPr>
      <w:r w:rsidRPr="007F1DB7">
        <w:rPr>
          <w:spacing w:val="-4"/>
          <w:lang w:val="sq-AL"/>
        </w:rPr>
        <w:t>I REPUBLIKËS SË SHQIPËRISË</w:t>
      </w:r>
    </w:p>
    <w:p w:rsidR="002B49A5" w:rsidRPr="007F1DB7" w:rsidRDefault="002B49A5" w:rsidP="002B49A5">
      <w:pPr>
        <w:pStyle w:val="VENDOSI"/>
        <w:rPr>
          <w:spacing w:val="-4"/>
          <w:sz w:val="14"/>
          <w:lang w:val="sq-AL"/>
        </w:rPr>
      </w:pPr>
    </w:p>
    <w:p w:rsidR="002B49A5" w:rsidRPr="007F1DB7" w:rsidRDefault="002B49A5" w:rsidP="002B49A5">
      <w:pPr>
        <w:pStyle w:val="VENDOSI"/>
        <w:rPr>
          <w:spacing w:val="-4"/>
          <w:lang w:val="sq-AL"/>
        </w:rPr>
      </w:pPr>
      <w:r w:rsidRPr="007F1DB7">
        <w:rPr>
          <w:spacing w:val="-4"/>
          <w:lang w:val="sq-AL"/>
        </w:rPr>
        <w:t>VENDOSI:</w:t>
      </w:r>
    </w:p>
    <w:p w:rsidR="002B49A5" w:rsidRPr="007F1DB7" w:rsidRDefault="002B49A5" w:rsidP="002B49A5">
      <w:pPr>
        <w:pStyle w:val="Paragrafi"/>
        <w:rPr>
          <w:spacing w:val="-4"/>
          <w:sz w:val="8"/>
          <w:lang w:val="sq-AL"/>
        </w:rPr>
      </w:pPr>
    </w:p>
    <w:p w:rsidR="002B49A5" w:rsidRPr="007F1DB7" w:rsidRDefault="002B49A5" w:rsidP="002B49A5">
      <w:pPr>
        <w:pStyle w:val="Paragrafi"/>
        <w:rPr>
          <w:spacing w:val="-4"/>
          <w:lang w:val="sq-AL"/>
        </w:rPr>
      </w:pPr>
      <w:r w:rsidRPr="007F1DB7">
        <w:rPr>
          <w:spacing w:val="-4"/>
          <w:lang w:val="sq-AL"/>
        </w:rPr>
        <w:t xml:space="preserve">I. Ngrihet komisioni hetimor parlamentar me objekt të veprimtarisë së tij: Hetimin dhe zbardhjen e plotë të </w:t>
      </w:r>
      <w:proofErr w:type="spellStart"/>
      <w:r w:rsidRPr="007F1DB7">
        <w:rPr>
          <w:spacing w:val="-4"/>
          <w:lang w:val="sq-AL"/>
        </w:rPr>
        <w:t>të</w:t>
      </w:r>
      <w:proofErr w:type="spellEnd"/>
      <w:r w:rsidRPr="007F1DB7">
        <w:rPr>
          <w:spacing w:val="-4"/>
          <w:lang w:val="sq-AL"/>
        </w:rPr>
        <w:t xml:space="preserve"> gjitha fakteve dhe rrethanave, lidhur me akuzat e bëra publike për implikim të Forcave të Armatosura dhe bazave të saj ushtarake në veprimtari të kundërligjshme në transportin e lëndëve narkotike.</w:t>
      </w:r>
    </w:p>
    <w:p w:rsidR="002B49A5" w:rsidRPr="007F1DB7" w:rsidRDefault="002B49A5" w:rsidP="002B49A5">
      <w:pPr>
        <w:pStyle w:val="Paragrafi"/>
        <w:rPr>
          <w:spacing w:val="-4"/>
          <w:lang w:val="sq-AL"/>
        </w:rPr>
      </w:pPr>
      <w:r w:rsidRPr="007F1DB7">
        <w:rPr>
          <w:spacing w:val="-4"/>
          <w:lang w:val="sq-AL"/>
        </w:rPr>
        <w:t>II. Komisioni ka për qëllim zbardhjen e së vërtetës mbi akuzat e bëra publike dhe nxjerrjen e përgjegjësive institucionale, rregullimin dhe përmirësimin e legjislacionit përkatës.</w:t>
      </w:r>
    </w:p>
    <w:p w:rsidR="002B49A5" w:rsidRPr="007F1DB7" w:rsidRDefault="002B49A5" w:rsidP="002B49A5">
      <w:pPr>
        <w:pStyle w:val="Paragrafi"/>
        <w:rPr>
          <w:spacing w:val="-4"/>
          <w:lang w:val="sq-AL"/>
        </w:rPr>
      </w:pPr>
      <w:r w:rsidRPr="007F1DB7">
        <w:rPr>
          <w:spacing w:val="-4"/>
          <w:lang w:val="sq-AL"/>
        </w:rPr>
        <w:t>III. Komisioni hetimor përbëhet nga 9 anëtarë: 5 anëtarë nga shumica parlamentare dhe 4 anëtarë nga opozita. Kryetari i komisionit i takon grupit të deputetëve nismëtarë.</w:t>
      </w:r>
    </w:p>
    <w:p w:rsidR="002B49A5" w:rsidRPr="007F1DB7" w:rsidRDefault="002B49A5" w:rsidP="002B49A5">
      <w:pPr>
        <w:pStyle w:val="Paragrafi"/>
        <w:rPr>
          <w:spacing w:val="-4"/>
          <w:lang w:val="sq-AL"/>
        </w:rPr>
      </w:pPr>
      <w:r w:rsidRPr="007F1DB7">
        <w:rPr>
          <w:spacing w:val="-4"/>
          <w:lang w:val="sq-AL"/>
        </w:rPr>
        <w:t>IV. Përbërja e komisionit është si më poshtë:</w:t>
      </w:r>
    </w:p>
    <w:p w:rsidR="002B49A5" w:rsidRPr="007F1DB7" w:rsidRDefault="002B49A5" w:rsidP="002B49A5">
      <w:pPr>
        <w:pStyle w:val="Paragrafi"/>
        <w:rPr>
          <w:spacing w:val="-4"/>
          <w:lang w:val="sq-AL"/>
        </w:rPr>
      </w:pPr>
      <w:r w:rsidRPr="007F1DB7">
        <w:rPr>
          <w:spacing w:val="-4"/>
          <w:lang w:val="sq-AL"/>
        </w:rPr>
        <w:t xml:space="preserve">1. </w:t>
      </w:r>
      <w:proofErr w:type="spellStart"/>
      <w:r w:rsidRPr="007F1DB7">
        <w:rPr>
          <w:spacing w:val="-4"/>
          <w:lang w:val="sq-AL"/>
        </w:rPr>
        <w:t>Ermonela</w:t>
      </w:r>
      <w:proofErr w:type="spellEnd"/>
      <w:r w:rsidRPr="007F1DB7">
        <w:rPr>
          <w:spacing w:val="-4"/>
          <w:lang w:val="sq-AL"/>
        </w:rPr>
        <w:t xml:space="preserve"> </w:t>
      </w:r>
      <w:proofErr w:type="spellStart"/>
      <w:r w:rsidRPr="007F1DB7">
        <w:rPr>
          <w:spacing w:val="-4"/>
          <w:lang w:val="sq-AL"/>
        </w:rPr>
        <w:t>Felaj</w:t>
      </w:r>
      <w:proofErr w:type="spellEnd"/>
      <w:r w:rsidRPr="007F1DB7">
        <w:rPr>
          <w:spacing w:val="-4"/>
          <w:lang w:val="sq-AL"/>
        </w:rPr>
        <w:tab/>
      </w:r>
      <w:r w:rsidRPr="007F1DB7">
        <w:rPr>
          <w:spacing w:val="-4"/>
          <w:lang w:val="sq-AL"/>
        </w:rPr>
        <w:tab/>
        <w:t>PS</w:t>
      </w:r>
    </w:p>
    <w:p w:rsidR="002B49A5" w:rsidRPr="007F1DB7" w:rsidRDefault="002B49A5" w:rsidP="002B49A5">
      <w:pPr>
        <w:pStyle w:val="Paragrafi"/>
        <w:rPr>
          <w:spacing w:val="-4"/>
          <w:lang w:val="sq-AL"/>
        </w:rPr>
      </w:pPr>
      <w:r w:rsidRPr="007F1DB7">
        <w:rPr>
          <w:spacing w:val="-4"/>
          <w:lang w:val="sq-AL"/>
        </w:rPr>
        <w:t xml:space="preserve">2. Arben </w:t>
      </w:r>
      <w:proofErr w:type="spellStart"/>
      <w:r w:rsidRPr="007F1DB7">
        <w:rPr>
          <w:spacing w:val="-4"/>
          <w:lang w:val="sq-AL"/>
        </w:rPr>
        <w:t>Çuko</w:t>
      </w:r>
      <w:proofErr w:type="spellEnd"/>
      <w:r w:rsidRPr="007F1DB7">
        <w:rPr>
          <w:spacing w:val="-4"/>
          <w:lang w:val="sq-AL"/>
        </w:rPr>
        <w:tab/>
      </w:r>
      <w:r w:rsidRPr="007F1DB7">
        <w:rPr>
          <w:spacing w:val="-4"/>
          <w:lang w:val="sq-AL"/>
        </w:rPr>
        <w:tab/>
        <w:t>PS</w:t>
      </w:r>
    </w:p>
    <w:p w:rsidR="002B49A5" w:rsidRPr="007F1DB7" w:rsidRDefault="002B49A5" w:rsidP="002B49A5">
      <w:pPr>
        <w:pStyle w:val="Paragrafi"/>
        <w:rPr>
          <w:spacing w:val="-4"/>
          <w:lang w:val="sq-AL"/>
        </w:rPr>
      </w:pPr>
      <w:r w:rsidRPr="007F1DB7">
        <w:rPr>
          <w:spacing w:val="-4"/>
          <w:lang w:val="sq-AL"/>
        </w:rPr>
        <w:t xml:space="preserve">3. Pirro </w:t>
      </w:r>
      <w:proofErr w:type="spellStart"/>
      <w:r w:rsidRPr="007F1DB7">
        <w:rPr>
          <w:spacing w:val="-4"/>
          <w:lang w:val="sq-AL"/>
        </w:rPr>
        <w:t>Lutaj</w:t>
      </w:r>
      <w:proofErr w:type="spellEnd"/>
      <w:r w:rsidRPr="007F1DB7">
        <w:rPr>
          <w:spacing w:val="-4"/>
          <w:lang w:val="sq-AL"/>
        </w:rPr>
        <w:tab/>
      </w:r>
      <w:r w:rsidRPr="007F1DB7">
        <w:rPr>
          <w:spacing w:val="-4"/>
          <w:lang w:val="sq-AL"/>
        </w:rPr>
        <w:tab/>
      </w:r>
      <w:r w:rsidRPr="007F1DB7">
        <w:rPr>
          <w:spacing w:val="-4"/>
          <w:lang w:val="sq-AL"/>
        </w:rPr>
        <w:tab/>
        <w:t>PS</w:t>
      </w:r>
    </w:p>
    <w:p w:rsidR="002B49A5" w:rsidRPr="007F1DB7" w:rsidRDefault="002B49A5" w:rsidP="002B49A5">
      <w:pPr>
        <w:pStyle w:val="Paragrafi"/>
        <w:rPr>
          <w:spacing w:val="-4"/>
          <w:lang w:val="sq-AL"/>
        </w:rPr>
      </w:pPr>
      <w:r w:rsidRPr="007F1DB7">
        <w:rPr>
          <w:spacing w:val="-4"/>
          <w:lang w:val="sq-AL"/>
        </w:rPr>
        <w:t xml:space="preserve">4. </w:t>
      </w:r>
      <w:proofErr w:type="spellStart"/>
      <w:r w:rsidRPr="007F1DB7">
        <w:rPr>
          <w:spacing w:val="-4"/>
          <w:lang w:val="sq-AL"/>
        </w:rPr>
        <w:t>Xhemal</w:t>
      </w:r>
      <w:proofErr w:type="spellEnd"/>
      <w:r w:rsidRPr="007F1DB7">
        <w:rPr>
          <w:spacing w:val="-4"/>
          <w:lang w:val="sq-AL"/>
        </w:rPr>
        <w:t xml:space="preserve"> </w:t>
      </w:r>
      <w:proofErr w:type="spellStart"/>
      <w:r w:rsidRPr="007F1DB7">
        <w:rPr>
          <w:spacing w:val="-4"/>
          <w:lang w:val="sq-AL"/>
        </w:rPr>
        <w:t>Qefalia</w:t>
      </w:r>
      <w:proofErr w:type="spellEnd"/>
      <w:r w:rsidRPr="007F1DB7">
        <w:rPr>
          <w:spacing w:val="-4"/>
          <w:lang w:val="sq-AL"/>
        </w:rPr>
        <w:tab/>
      </w:r>
      <w:r w:rsidRPr="007F1DB7">
        <w:rPr>
          <w:spacing w:val="-4"/>
          <w:lang w:val="sq-AL"/>
        </w:rPr>
        <w:tab/>
        <w:t>PS</w:t>
      </w:r>
    </w:p>
    <w:p w:rsidR="002B49A5" w:rsidRPr="007F1DB7" w:rsidRDefault="002B49A5" w:rsidP="002B49A5">
      <w:pPr>
        <w:pStyle w:val="Paragrafi"/>
        <w:rPr>
          <w:spacing w:val="-4"/>
          <w:lang w:val="sq-AL"/>
        </w:rPr>
      </w:pPr>
      <w:r w:rsidRPr="007F1DB7">
        <w:rPr>
          <w:spacing w:val="-4"/>
          <w:lang w:val="sq-AL"/>
        </w:rPr>
        <w:t xml:space="preserve">5. </w:t>
      </w:r>
      <w:proofErr w:type="spellStart"/>
      <w:r w:rsidRPr="007F1DB7">
        <w:rPr>
          <w:spacing w:val="-4"/>
          <w:lang w:val="sq-AL"/>
        </w:rPr>
        <w:t>Silva</w:t>
      </w:r>
      <w:proofErr w:type="spellEnd"/>
      <w:r w:rsidRPr="007F1DB7">
        <w:rPr>
          <w:spacing w:val="-4"/>
          <w:lang w:val="sq-AL"/>
        </w:rPr>
        <w:t xml:space="preserve"> Caka</w:t>
      </w:r>
      <w:r w:rsidRPr="007F1DB7">
        <w:rPr>
          <w:spacing w:val="-4"/>
          <w:lang w:val="sq-AL"/>
        </w:rPr>
        <w:tab/>
      </w:r>
      <w:r w:rsidRPr="007F1DB7">
        <w:rPr>
          <w:spacing w:val="-4"/>
          <w:lang w:val="sq-AL"/>
        </w:rPr>
        <w:tab/>
      </w:r>
      <w:r w:rsidRPr="007F1DB7">
        <w:rPr>
          <w:spacing w:val="-4"/>
          <w:lang w:val="sq-AL"/>
        </w:rPr>
        <w:tab/>
        <w:t>LSI</w:t>
      </w:r>
    </w:p>
    <w:p w:rsidR="002B49A5" w:rsidRPr="007F1DB7" w:rsidRDefault="002B49A5" w:rsidP="002B49A5">
      <w:pPr>
        <w:pStyle w:val="Paragrafi"/>
        <w:rPr>
          <w:spacing w:val="-4"/>
          <w:lang w:val="sq-AL"/>
        </w:rPr>
      </w:pPr>
      <w:r w:rsidRPr="007F1DB7">
        <w:rPr>
          <w:spacing w:val="-4"/>
          <w:lang w:val="sq-AL"/>
        </w:rPr>
        <w:t xml:space="preserve">6. </w:t>
      </w:r>
      <w:proofErr w:type="spellStart"/>
      <w:r w:rsidRPr="007F1DB7">
        <w:rPr>
          <w:spacing w:val="-4"/>
          <w:lang w:val="sq-AL"/>
        </w:rPr>
        <w:t>Oerd</w:t>
      </w:r>
      <w:proofErr w:type="spellEnd"/>
      <w:r w:rsidRPr="007F1DB7">
        <w:rPr>
          <w:spacing w:val="-4"/>
          <w:lang w:val="sq-AL"/>
        </w:rPr>
        <w:t xml:space="preserve"> Bylykbashi</w:t>
      </w:r>
      <w:r w:rsidRPr="007F1DB7">
        <w:rPr>
          <w:spacing w:val="-4"/>
          <w:lang w:val="sq-AL"/>
        </w:rPr>
        <w:tab/>
      </w:r>
      <w:r w:rsidRPr="007F1DB7">
        <w:rPr>
          <w:spacing w:val="-4"/>
          <w:lang w:val="sq-AL"/>
        </w:rPr>
        <w:tab/>
        <w:t>PD</w:t>
      </w:r>
    </w:p>
    <w:p w:rsidR="002B49A5" w:rsidRPr="007F1DB7" w:rsidRDefault="002B49A5" w:rsidP="002B49A5">
      <w:pPr>
        <w:pStyle w:val="Paragrafi"/>
        <w:rPr>
          <w:spacing w:val="-4"/>
          <w:lang w:val="sq-AL"/>
        </w:rPr>
      </w:pPr>
      <w:r w:rsidRPr="007F1DB7">
        <w:rPr>
          <w:spacing w:val="-4"/>
          <w:lang w:val="sq-AL"/>
        </w:rPr>
        <w:t xml:space="preserve">7. Gent </w:t>
      </w:r>
      <w:proofErr w:type="spellStart"/>
      <w:r w:rsidRPr="007F1DB7">
        <w:rPr>
          <w:spacing w:val="-4"/>
          <w:lang w:val="sq-AL"/>
        </w:rPr>
        <w:t>Strazimiri</w:t>
      </w:r>
      <w:proofErr w:type="spellEnd"/>
      <w:r w:rsidRPr="007F1DB7">
        <w:rPr>
          <w:spacing w:val="-4"/>
          <w:lang w:val="sq-AL"/>
        </w:rPr>
        <w:tab/>
      </w:r>
      <w:r w:rsidRPr="007F1DB7">
        <w:rPr>
          <w:spacing w:val="-4"/>
          <w:lang w:val="sq-AL"/>
        </w:rPr>
        <w:tab/>
        <w:t>PD</w:t>
      </w:r>
    </w:p>
    <w:p w:rsidR="002B49A5" w:rsidRPr="007F1DB7" w:rsidRDefault="002B49A5" w:rsidP="002B49A5">
      <w:pPr>
        <w:pStyle w:val="Paragrafi"/>
        <w:rPr>
          <w:spacing w:val="-4"/>
          <w:lang w:val="sq-AL"/>
        </w:rPr>
      </w:pPr>
      <w:r w:rsidRPr="007F1DB7">
        <w:rPr>
          <w:spacing w:val="-4"/>
          <w:lang w:val="sq-AL"/>
        </w:rPr>
        <w:t xml:space="preserve">8. </w:t>
      </w:r>
      <w:proofErr w:type="spellStart"/>
      <w:r w:rsidRPr="007F1DB7">
        <w:rPr>
          <w:spacing w:val="-4"/>
          <w:lang w:val="sq-AL"/>
        </w:rPr>
        <w:t>Voltana</w:t>
      </w:r>
      <w:proofErr w:type="spellEnd"/>
      <w:r w:rsidRPr="007F1DB7">
        <w:rPr>
          <w:spacing w:val="-4"/>
          <w:lang w:val="sq-AL"/>
        </w:rPr>
        <w:t xml:space="preserve"> Ademi</w:t>
      </w:r>
      <w:r w:rsidRPr="007F1DB7">
        <w:rPr>
          <w:spacing w:val="-4"/>
          <w:lang w:val="sq-AL"/>
        </w:rPr>
        <w:tab/>
      </w:r>
      <w:r w:rsidRPr="007F1DB7">
        <w:rPr>
          <w:spacing w:val="-4"/>
          <w:lang w:val="sq-AL"/>
        </w:rPr>
        <w:tab/>
        <w:t>PD</w:t>
      </w:r>
    </w:p>
    <w:p w:rsidR="002B49A5" w:rsidRPr="007F1DB7" w:rsidRDefault="002B49A5" w:rsidP="002B49A5">
      <w:pPr>
        <w:pStyle w:val="Paragrafi"/>
        <w:rPr>
          <w:spacing w:val="-4"/>
          <w:lang w:val="sq-AL"/>
        </w:rPr>
      </w:pPr>
      <w:r w:rsidRPr="007F1DB7">
        <w:rPr>
          <w:spacing w:val="-4"/>
          <w:lang w:val="sq-AL"/>
        </w:rPr>
        <w:t xml:space="preserve">9. Alban </w:t>
      </w:r>
      <w:proofErr w:type="spellStart"/>
      <w:r w:rsidRPr="007F1DB7">
        <w:rPr>
          <w:spacing w:val="-4"/>
          <w:lang w:val="sq-AL"/>
        </w:rPr>
        <w:t>Zeneli</w:t>
      </w:r>
      <w:proofErr w:type="spellEnd"/>
      <w:r w:rsidRPr="007F1DB7">
        <w:rPr>
          <w:spacing w:val="-4"/>
          <w:lang w:val="sq-AL"/>
        </w:rPr>
        <w:tab/>
      </w:r>
      <w:r w:rsidRPr="007F1DB7">
        <w:rPr>
          <w:spacing w:val="-4"/>
          <w:lang w:val="sq-AL"/>
        </w:rPr>
        <w:tab/>
        <w:t>PDIU.</w:t>
      </w:r>
    </w:p>
    <w:p w:rsidR="002B49A5" w:rsidRPr="007F1DB7" w:rsidRDefault="002B49A5" w:rsidP="002B49A5">
      <w:pPr>
        <w:pStyle w:val="Paragrafi"/>
        <w:rPr>
          <w:spacing w:val="-4"/>
          <w:lang w:val="sq-AL"/>
        </w:rPr>
      </w:pPr>
      <w:r w:rsidRPr="007F1DB7">
        <w:rPr>
          <w:spacing w:val="-4"/>
          <w:lang w:val="sq-AL"/>
        </w:rPr>
        <w:t>V. Komisioni e ushtron veprimtarinë e tij për një afat 1-mujor nga data e miratimit të këtij vendimi.</w:t>
      </w:r>
    </w:p>
    <w:p w:rsidR="002B49A5" w:rsidRPr="007F1DB7" w:rsidRDefault="002B49A5" w:rsidP="002B49A5">
      <w:pPr>
        <w:pStyle w:val="Paragrafi"/>
        <w:rPr>
          <w:spacing w:val="-4"/>
          <w:lang w:val="sq-AL"/>
        </w:rPr>
      </w:pPr>
      <w:r w:rsidRPr="007F1DB7">
        <w:rPr>
          <w:spacing w:val="-4"/>
          <w:lang w:val="sq-AL"/>
        </w:rPr>
        <w:t>VI. Ngarkohen Kryetari i Kuvendit dhe Sekretari i Përgjithshëm i Kuvendit për krijimin e kushteve të punës dhe mbështetjen logjistike të veprimtarisë së këtij komisioni.</w:t>
      </w:r>
    </w:p>
    <w:p w:rsidR="002B49A5" w:rsidRPr="007F1DB7" w:rsidRDefault="002B49A5" w:rsidP="002B49A5">
      <w:pPr>
        <w:pStyle w:val="Paragrafi"/>
        <w:rPr>
          <w:spacing w:val="-4"/>
          <w:lang w:val="sq-AL"/>
        </w:rPr>
      </w:pPr>
      <w:r w:rsidRPr="007F1DB7">
        <w:rPr>
          <w:spacing w:val="-4"/>
          <w:lang w:val="sq-AL"/>
        </w:rPr>
        <w:t>VII. Ky vendim hyn në fuqi menjëherë.</w:t>
      </w:r>
    </w:p>
    <w:p w:rsidR="002B49A5" w:rsidRPr="007F1DB7" w:rsidRDefault="002B49A5" w:rsidP="002B49A5">
      <w:pPr>
        <w:pStyle w:val="Paragrafi"/>
        <w:rPr>
          <w:spacing w:val="-4"/>
          <w:sz w:val="14"/>
          <w:lang w:val="sq-AL"/>
        </w:rPr>
      </w:pPr>
    </w:p>
    <w:p w:rsidR="002B49A5" w:rsidRPr="007F1DB7" w:rsidRDefault="002B49A5" w:rsidP="002B49A5">
      <w:pPr>
        <w:pStyle w:val="Autoriteti"/>
        <w:rPr>
          <w:spacing w:val="-4"/>
          <w:lang w:val="sq-AL"/>
        </w:rPr>
      </w:pPr>
      <w:r w:rsidRPr="007F1DB7">
        <w:rPr>
          <w:spacing w:val="-4"/>
          <w:lang w:val="sq-AL"/>
        </w:rPr>
        <w:t>KRYETARI</w:t>
      </w:r>
    </w:p>
    <w:p w:rsidR="002B49A5" w:rsidRPr="007F1DB7" w:rsidRDefault="002B49A5" w:rsidP="002B49A5">
      <w:pPr>
        <w:pStyle w:val="AutoritetiEmer"/>
        <w:rPr>
          <w:lang w:val="sq-AL"/>
        </w:rPr>
      </w:pPr>
      <w:r w:rsidRPr="007F1DB7">
        <w:rPr>
          <w:spacing w:val="-4"/>
          <w:lang w:val="sq-AL"/>
        </w:rPr>
        <w:t>Ilir  Meta</w:t>
      </w:r>
    </w:p>
    <w:p w:rsidR="002B49A5" w:rsidRPr="007F1DB7" w:rsidRDefault="002B49A5" w:rsidP="002B49A5">
      <w:pPr>
        <w:pStyle w:val="Paragrafi"/>
        <w:rPr>
          <w:lang w:val="sq-AL"/>
        </w:rPr>
      </w:pPr>
      <w:r w:rsidRPr="007F1DB7">
        <w:rPr>
          <w:lang w:val="sq-AL"/>
        </w:rPr>
        <w:t>Miratuar në datën 24.4.2014</w:t>
      </w:r>
    </w:p>
    <w:p w:rsidR="002B49A5" w:rsidRPr="007F1DB7" w:rsidRDefault="002B49A5" w:rsidP="002B49A5">
      <w:pPr>
        <w:pStyle w:val="Paragrafi"/>
        <w:rPr>
          <w:b/>
          <w:caps/>
          <w:szCs w:val="21"/>
          <w:u w:val="single"/>
          <w:lang w:val="sq-AL"/>
        </w:rPr>
      </w:pPr>
    </w:p>
    <w:p w:rsidR="00000000" w:rsidRDefault="002B49A5"/>
    <w:sectPr w:rsidR="0000000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G Times">
    <w:altName w:val="Times New Roman"/>
    <w:panose1 w:val="02020603050405020304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8"/>
  <w:proofState w:spelling="clean" w:grammar="clean"/>
  <w:defaultTabStop w:val="720"/>
  <w:characterSpacingControl w:val="doNotCompress"/>
  <w:compat>
    <w:useFELayout/>
  </w:compat>
  <w:rsids>
    <w:rsidRoot w:val="002B49A5"/>
    <w:rsid w:val="002B49A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2B49A5"/>
    <w:pPr>
      <w:keepNext/>
      <w:widowControl w:val="0"/>
      <w:spacing w:after="0" w:line="240" w:lineRule="auto"/>
      <w:ind w:firstLine="284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1"/>
      <w:lang w:val="en-GB"/>
    </w:rPr>
  </w:style>
  <w:style w:type="paragraph" w:customStyle="1" w:styleId="Autoriteti">
    <w:name w:val="Autoriteti"/>
    <w:next w:val="Normal"/>
    <w:link w:val="AutoritetiChar"/>
    <w:rsid w:val="002B49A5"/>
    <w:pPr>
      <w:keepNext/>
      <w:widowControl w:val="0"/>
      <w:spacing w:after="0" w:line="240" w:lineRule="auto"/>
      <w:jc w:val="right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AutoritetiEmer">
    <w:name w:val="Autoriteti_Emer"/>
    <w:next w:val="Normal"/>
    <w:link w:val="AutoritetiEmerChar"/>
    <w:rsid w:val="002B49A5"/>
    <w:pPr>
      <w:widowControl w:val="0"/>
      <w:spacing w:after="0" w:line="240" w:lineRule="auto"/>
      <w:jc w:val="right"/>
    </w:pPr>
    <w:rPr>
      <w:rFonts w:ascii="CG Times" w:eastAsia="MS Mincho" w:hAnsi="CG Times" w:cs="Times New Roman"/>
      <w:b/>
      <w:bCs/>
      <w:sz w:val="21"/>
      <w:lang w:val="en-GB"/>
    </w:rPr>
  </w:style>
  <w:style w:type="paragraph" w:customStyle="1" w:styleId="NumriData">
    <w:name w:val="Numri_Data"/>
    <w:next w:val="Normal"/>
    <w:link w:val="NumriDataChar"/>
    <w:rsid w:val="002B49A5"/>
    <w:pPr>
      <w:keepNext/>
      <w:widowControl w:val="0"/>
      <w:spacing w:after="0" w:line="240" w:lineRule="auto"/>
      <w:ind w:firstLine="284"/>
      <w:jc w:val="center"/>
      <w:outlineLvl w:val="0"/>
    </w:pPr>
    <w:rPr>
      <w:rFonts w:ascii="CG Times" w:eastAsia="MS Mincho" w:hAnsi="CG Times" w:cs="CG Times"/>
      <w:b/>
      <w:bCs/>
      <w:sz w:val="21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2B49A5"/>
    <w:rPr>
      <w:rFonts w:ascii="CG Times" w:eastAsia="MS Mincho" w:hAnsi="CG Times" w:cs="CG Times"/>
      <w:b/>
      <w:bCs/>
      <w:sz w:val="21"/>
      <w:lang w:val="en-GB"/>
    </w:rPr>
  </w:style>
  <w:style w:type="paragraph" w:customStyle="1" w:styleId="Paragrafi">
    <w:name w:val="Paragrafi"/>
    <w:link w:val="ParagrafiChar"/>
    <w:rsid w:val="002B49A5"/>
    <w:pPr>
      <w:widowControl w:val="0"/>
      <w:spacing w:after="0" w:line="240" w:lineRule="auto"/>
      <w:ind w:firstLine="284"/>
      <w:jc w:val="both"/>
    </w:pPr>
    <w:rPr>
      <w:rFonts w:ascii="CG Times" w:eastAsia="MS Mincho" w:hAnsi="CG Times" w:cs="CG Times"/>
      <w:sz w:val="21"/>
    </w:rPr>
  </w:style>
  <w:style w:type="character" w:customStyle="1" w:styleId="ParagrafiChar">
    <w:name w:val="Paragrafi Char"/>
    <w:basedOn w:val="DefaultParagraphFont"/>
    <w:link w:val="Paragrafi"/>
    <w:locked/>
    <w:rsid w:val="002B49A5"/>
    <w:rPr>
      <w:rFonts w:ascii="CG Times" w:eastAsia="MS Mincho" w:hAnsi="CG Times" w:cs="CG Times"/>
      <w:sz w:val="21"/>
    </w:rPr>
  </w:style>
  <w:style w:type="paragraph" w:customStyle="1" w:styleId="Titulli">
    <w:name w:val="Titulli"/>
    <w:next w:val="Normal"/>
    <w:link w:val="TitulliChar"/>
    <w:rsid w:val="002B49A5"/>
    <w:pPr>
      <w:keepNext/>
      <w:widowControl w:val="0"/>
      <w:spacing w:after="0" w:line="240" w:lineRule="auto"/>
      <w:jc w:val="center"/>
      <w:outlineLvl w:val="1"/>
    </w:pPr>
    <w:rPr>
      <w:rFonts w:ascii="CG Times" w:eastAsia="MS Mincho" w:hAnsi="CG Times" w:cs="CG Times"/>
      <w:b/>
      <w:bCs/>
      <w:caps/>
      <w:sz w:val="21"/>
      <w:lang w:val="en-GB"/>
    </w:rPr>
  </w:style>
  <w:style w:type="paragraph" w:customStyle="1" w:styleId="VENDOSI">
    <w:name w:val="VENDOSI"/>
    <w:next w:val="Normal"/>
    <w:link w:val="VENDOSIChar"/>
    <w:rsid w:val="002B49A5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  <w:lang w:val="en-GB"/>
    </w:rPr>
  </w:style>
  <w:style w:type="character" w:customStyle="1" w:styleId="VENDOSIChar">
    <w:name w:val="VENDOSI Char"/>
    <w:basedOn w:val="DefaultParagraphFont"/>
    <w:link w:val="VENDOSI"/>
    <w:locked/>
    <w:rsid w:val="002B49A5"/>
    <w:rPr>
      <w:rFonts w:ascii="CG Times" w:eastAsia="MS Mincho" w:hAnsi="CG Times" w:cs="CG Times"/>
      <w:caps/>
      <w:sz w:val="21"/>
      <w:lang w:val="en-GB"/>
    </w:rPr>
  </w:style>
  <w:style w:type="character" w:customStyle="1" w:styleId="TitulliChar">
    <w:name w:val="Titulli Char"/>
    <w:basedOn w:val="DefaultParagraphFont"/>
    <w:link w:val="Titulli"/>
    <w:rsid w:val="002B49A5"/>
    <w:rPr>
      <w:rFonts w:ascii="CG Times" w:eastAsia="MS Mincho" w:hAnsi="CG Times" w:cs="CG Times"/>
      <w:b/>
      <w:bCs/>
      <w:caps/>
      <w:sz w:val="21"/>
      <w:lang w:val="en-GB"/>
    </w:rPr>
  </w:style>
  <w:style w:type="character" w:customStyle="1" w:styleId="AutoritetiChar">
    <w:name w:val="Autoriteti Char"/>
    <w:basedOn w:val="DefaultParagraphFont"/>
    <w:link w:val="Autoriteti"/>
    <w:locked/>
    <w:rsid w:val="002B49A5"/>
    <w:rPr>
      <w:rFonts w:ascii="CG Times" w:eastAsia="MS Mincho" w:hAnsi="CG Times" w:cs="CG Times"/>
      <w:caps/>
      <w:sz w:val="21"/>
      <w:lang w:val="en-GB"/>
    </w:rPr>
  </w:style>
  <w:style w:type="character" w:customStyle="1" w:styleId="AktiChar">
    <w:name w:val="Akti Char"/>
    <w:basedOn w:val="DefaultParagraphFont"/>
    <w:link w:val="Akti"/>
    <w:rsid w:val="002B49A5"/>
    <w:rPr>
      <w:rFonts w:ascii="CG Times" w:eastAsia="MS Mincho" w:hAnsi="CG Times" w:cs="CG Times"/>
      <w:b/>
      <w:bCs/>
      <w:caps/>
      <w:color w:val="000000"/>
      <w:sz w:val="21"/>
      <w:lang w:val="en-GB"/>
    </w:rPr>
  </w:style>
  <w:style w:type="character" w:customStyle="1" w:styleId="AutoritetiEmerChar">
    <w:name w:val="Autoriteti_Emer Char"/>
    <w:link w:val="AutoritetiEmer"/>
    <w:locked/>
    <w:rsid w:val="002B49A5"/>
    <w:rPr>
      <w:rFonts w:ascii="CG Times" w:eastAsia="MS Mincho" w:hAnsi="CG Times" w:cs="Times New Roman"/>
      <w:b/>
      <w:bCs/>
      <w:sz w:val="21"/>
      <w:lang w:val="en-GB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263</Words>
  <Characters>1503</Characters>
  <Application>Microsoft Office Word</Application>
  <DocSecurity>0</DocSecurity>
  <Lines>12</Lines>
  <Paragraphs>3</Paragraphs>
  <ScaleCrop>false</ScaleCrop>
  <Company>Grizli777</Company>
  <LinksUpToDate>false</LinksUpToDate>
  <CharactersWithSpaces>1763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anila.branko</dc:creator>
  <cp:keywords/>
  <dc:description/>
  <cp:lastModifiedBy>anila.branko</cp:lastModifiedBy>
  <cp:revision>2</cp:revision>
  <dcterms:created xsi:type="dcterms:W3CDTF">2014-09-23T13:07:00Z</dcterms:created>
  <dcterms:modified xsi:type="dcterms:W3CDTF">2014-09-23T13:07:00Z</dcterms:modified>
</cp:coreProperties>
</file>