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E3B" w:rsidRPr="001A788B" w:rsidRDefault="00533E3B" w:rsidP="00533E3B">
      <w:pPr>
        <w:pStyle w:val="Akti"/>
        <w:keepNext w:val="0"/>
        <w:rPr>
          <w:lang w:val="sq-AL"/>
        </w:rPr>
      </w:pPr>
      <w:r w:rsidRPr="001A788B">
        <w:rPr>
          <w:lang w:val="sq-AL"/>
        </w:rPr>
        <w:t xml:space="preserve">VENDIM  </w:t>
      </w:r>
    </w:p>
    <w:p w:rsidR="00533E3B" w:rsidRPr="001A788B" w:rsidRDefault="00533E3B" w:rsidP="00533E3B">
      <w:pPr>
        <w:pStyle w:val="NumriData"/>
        <w:keepNext w:val="0"/>
        <w:rPr>
          <w:lang w:val="sq-AL"/>
        </w:rPr>
      </w:pPr>
      <w:r w:rsidRPr="001A788B">
        <w:rPr>
          <w:lang w:val="sq-AL"/>
        </w:rPr>
        <w:t>Nr. 78/2014</w:t>
      </w:r>
    </w:p>
    <w:p w:rsidR="00533E3B" w:rsidRPr="001A788B" w:rsidRDefault="00533E3B" w:rsidP="00533E3B">
      <w:pPr>
        <w:pStyle w:val="Paragrafi"/>
        <w:rPr>
          <w:sz w:val="14"/>
          <w:lang w:val="sq-AL"/>
        </w:rPr>
      </w:pPr>
    </w:p>
    <w:p w:rsidR="00533E3B" w:rsidRPr="001A788B" w:rsidRDefault="00533E3B" w:rsidP="00533E3B">
      <w:pPr>
        <w:pStyle w:val="Titulli"/>
        <w:keepNext w:val="0"/>
        <w:rPr>
          <w:lang w:val="sq-AL"/>
        </w:rPr>
      </w:pPr>
      <w:r w:rsidRPr="001A788B">
        <w:rPr>
          <w:lang w:val="sq-AL"/>
        </w:rPr>
        <w:t>PËR MIRATIMIN E RAPORTIT PËRFUNDIMTAR TË KOMISIONIT HETIMOR “PËR SHQYRTIMIN E KËRKESËS SË NJË GRUPI DEPUTETËSH ME OBJEKT “SHKARKIMIN E ANËTARËVE TË KËSHILLIT TË LARTË TË DREJTËSISË, TË ZGJEDHUR NGA KUVENDI, Z. ELVIS ÇEFA DHE Z. LULZIM LELÇAJ, PËR SHKELJE TË RËNDË TË LIGJIT”, NGRITUR ME VENDIMIN E KUVENDIT NR. 70/2014</w:t>
      </w:r>
    </w:p>
    <w:p w:rsidR="00533E3B" w:rsidRPr="001A788B" w:rsidRDefault="00533E3B" w:rsidP="00533E3B">
      <w:pPr>
        <w:pStyle w:val="Paragrafi"/>
        <w:rPr>
          <w:sz w:val="14"/>
          <w:lang w:val="sq-AL"/>
        </w:rPr>
      </w:pPr>
    </w:p>
    <w:p w:rsidR="00533E3B" w:rsidRPr="001A788B" w:rsidRDefault="00533E3B" w:rsidP="00533E3B">
      <w:pPr>
        <w:pStyle w:val="Paragrafi"/>
        <w:rPr>
          <w:lang w:val="sq-AL"/>
        </w:rPr>
      </w:pPr>
      <w:r w:rsidRPr="001A788B">
        <w:rPr>
          <w:lang w:val="sq-AL"/>
        </w:rPr>
        <w:tab/>
        <w:t>Në mbështetje të nenit 78 të Kushtetutës, të nenit 22 të ligjit nr. 8891, datë 2.5.2002, “Për organizimin dhe funksionimin e komisioneve hetimore të Kuvendit”, dhe të nenit 114, pika 3, të Rregullores së Kuvendit,</w:t>
      </w:r>
    </w:p>
    <w:p w:rsidR="00533E3B" w:rsidRPr="001A788B" w:rsidRDefault="00533E3B" w:rsidP="00533E3B">
      <w:pPr>
        <w:pStyle w:val="Paragrafi"/>
        <w:rPr>
          <w:sz w:val="14"/>
          <w:lang w:val="sq-AL"/>
        </w:rPr>
      </w:pPr>
    </w:p>
    <w:p w:rsidR="00533E3B" w:rsidRPr="001A788B" w:rsidRDefault="00533E3B" w:rsidP="00533E3B">
      <w:pPr>
        <w:pStyle w:val="Titull-Titull"/>
        <w:rPr>
          <w:lang w:val="sq-AL"/>
        </w:rPr>
      </w:pPr>
      <w:r w:rsidRPr="001A788B">
        <w:rPr>
          <w:lang w:val="sq-AL"/>
        </w:rPr>
        <w:t>KUVENDI</w:t>
      </w:r>
    </w:p>
    <w:p w:rsidR="00533E3B" w:rsidRPr="001A788B" w:rsidRDefault="00533E3B" w:rsidP="00533E3B">
      <w:pPr>
        <w:pStyle w:val="Titull-Titull"/>
        <w:rPr>
          <w:lang w:val="sq-AL"/>
        </w:rPr>
      </w:pPr>
      <w:r w:rsidRPr="001A788B">
        <w:rPr>
          <w:lang w:val="sq-AL"/>
        </w:rPr>
        <w:t>I REPUBLIKËS SË SHQIPËRISË</w:t>
      </w:r>
    </w:p>
    <w:p w:rsidR="00533E3B" w:rsidRPr="001A788B" w:rsidRDefault="00533E3B" w:rsidP="00533E3B">
      <w:pPr>
        <w:pStyle w:val="Titull-Titull"/>
        <w:rPr>
          <w:sz w:val="14"/>
          <w:lang w:val="sq-AL"/>
        </w:rPr>
      </w:pPr>
    </w:p>
    <w:p w:rsidR="00533E3B" w:rsidRPr="001A788B" w:rsidRDefault="00533E3B" w:rsidP="00533E3B">
      <w:pPr>
        <w:pStyle w:val="Titull-Titull"/>
        <w:rPr>
          <w:lang w:val="sq-AL"/>
        </w:rPr>
      </w:pPr>
      <w:r w:rsidRPr="001A788B">
        <w:rPr>
          <w:lang w:val="sq-AL"/>
        </w:rPr>
        <w:t>VENDOSI:</w:t>
      </w:r>
    </w:p>
    <w:p w:rsidR="00533E3B" w:rsidRPr="001A788B" w:rsidRDefault="00533E3B" w:rsidP="00533E3B">
      <w:pPr>
        <w:pStyle w:val="Paragrafi"/>
        <w:rPr>
          <w:sz w:val="14"/>
          <w:lang w:val="sq-AL"/>
        </w:rPr>
      </w:pPr>
    </w:p>
    <w:p w:rsidR="00533E3B" w:rsidRPr="001A788B" w:rsidRDefault="00533E3B" w:rsidP="00533E3B">
      <w:pPr>
        <w:pStyle w:val="Paragrafi"/>
        <w:rPr>
          <w:spacing w:val="-4"/>
          <w:lang w:val="sq-AL"/>
        </w:rPr>
      </w:pPr>
      <w:r w:rsidRPr="001A788B">
        <w:rPr>
          <w:lang w:val="sq-AL"/>
        </w:rPr>
        <w:tab/>
        <w:t xml:space="preserve">I. Miratimin e Raportit Përfundimtar, të konkluzioneve dhe të rekomandimeve të Komisionit Hetimor “Për shqyrtimin e kërkesës së një grupi deputetësh me objekt “Shkarkimin e </w:t>
      </w:r>
      <w:r w:rsidRPr="001A788B">
        <w:rPr>
          <w:spacing w:val="-4"/>
          <w:lang w:val="sq-AL"/>
        </w:rPr>
        <w:t xml:space="preserve">anëtarëve të Këshillit të Lartë të Drejtësisë, të zgjedhur nga Kuvendi, z. </w:t>
      </w:r>
      <w:proofErr w:type="spellStart"/>
      <w:r w:rsidRPr="001A788B">
        <w:rPr>
          <w:spacing w:val="-4"/>
          <w:lang w:val="sq-AL"/>
        </w:rPr>
        <w:t>Elvis</w:t>
      </w:r>
      <w:proofErr w:type="spellEnd"/>
      <w:r w:rsidRPr="001A788B">
        <w:rPr>
          <w:spacing w:val="-4"/>
          <w:lang w:val="sq-AL"/>
        </w:rPr>
        <w:t xml:space="preserve"> </w:t>
      </w:r>
      <w:proofErr w:type="spellStart"/>
      <w:r w:rsidRPr="001A788B">
        <w:rPr>
          <w:spacing w:val="-4"/>
          <w:lang w:val="sq-AL"/>
        </w:rPr>
        <w:t>Çefa</w:t>
      </w:r>
      <w:proofErr w:type="spellEnd"/>
      <w:r w:rsidRPr="001A788B">
        <w:rPr>
          <w:spacing w:val="-4"/>
          <w:lang w:val="sq-AL"/>
        </w:rPr>
        <w:t xml:space="preserve"> dhe z. </w:t>
      </w:r>
      <w:proofErr w:type="spellStart"/>
      <w:r w:rsidRPr="001A788B">
        <w:rPr>
          <w:spacing w:val="-4"/>
          <w:lang w:val="sq-AL"/>
        </w:rPr>
        <w:t>Lulzim</w:t>
      </w:r>
      <w:proofErr w:type="spellEnd"/>
      <w:r w:rsidRPr="001A788B">
        <w:rPr>
          <w:spacing w:val="-4"/>
          <w:lang w:val="sq-AL"/>
        </w:rPr>
        <w:t xml:space="preserve"> </w:t>
      </w:r>
      <w:proofErr w:type="spellStart"/>
      <w:r w:rsidRPr="001A788B">
        <w:rPr>
          <w:spacing w:val="-4"/>
          <w:lang w:val="sq-AL"/>
        </w:rPr>
        <w:t>Lelçaj</w:t>
      </w:r>
      <w:proofErr w:type="spellEnd"/>
      <w:r w:rsidRPr="001A788B">
        <w:rPr>
          <w:spacing w:val="-4"/>
          <w:lang w:val="sq-AL"/>
        </w:rPr>
        <w:t>, për shkelje të rëndë të ligjit””.</w:t>
      </w:r>
    </w:p>
    <w:p w:rsidR="00533E3B" w:rsidRDefault="00533E3B" w:rsidP="00533E3B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ab/>
        <w:t>II. Dërgimin në Këshillin e Lartë të Drejtësisë të Raportit Përfundimtar për t’u njohur me gjetjet, konkluzionet dhe rekomandimet përkatëse.</w:t>
      </w:r>
    </w:p>
    <w:p w:rsidR="00533E3B" w:rsidRPr="001A788B" w:rsidRDefault="00533E3B" w:rsidP="00533E3B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ab/>
        <w:t>III. Ky vendim hyn në fuqi menjëherë.</w:t>
      </w:r>
    </w:p>
    <w:p w:rsidR="00533E3B" w:rsidRPr="001A788B" w:rsidRDefault="00533E3B" w:rsidP="00533E3B">
      <w:pPr>
        <w:pStyle w:val="Autoriteti"/>
        <w:keepNext w:val="0"/>
        <w:rPr>
          <w:spacing w:val="-4"/>
          <w:sz w:val="14"/>
          <w:lang w:val="sq-AL"/>
        </w:rPr>
      </w:pPr>
    </w:p>
    <w:p w:rsidR="00533E3B" w:rsidRPr="001A788B" w:rsidRDefault="00533E3B" w:rsidP="00533E3B">
      <w:pPr>
        <w:pStyle w:val="Autoritet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>KRYETARI</w:t>
      </w:r>
    </w:p>
    <w:p w:rsidR="00533E3B" w:rsidRPr="001A788B" w:rsidRDefault="00533E3B" w:rsidP="00533E3B">
      <w:pPr>
        <w:pStyle w:val="AutoritetiEmer"/>
        <w:rPr>
          <w:spacing w:val="-4"/>
          <w:lang w:val="sq-AL"/>
        </w:rPr>
      </w:pPr>
      <w:r w:rsidRPr="001A788B">
        <w:rPr>
          <w:spacing w:val="-4"/>
          <w:lang w:val="sq-AL"/>
        </w:rPr>
        <w:t>Ilir Meta</w:t>
      </w:r>
    </w:p>
    <w:p w:rsidR="00533E3B" w:rsidRPr="001A788B" w:rsidRDefault="00533E3B" w:rsidP="00533E3B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>Miratuar në datën 23.10.2014</w:t>
      </w:r>
    </w:p>
    <w:p w:rsidR="00FD57DC" w:rsidRDefault="00533E3B"/>
    <w:sectPr w:rsidR="00FD57DC" w:rsidSect="00A1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33E3B"/>
    <w:rsid w:val="002E7553"/>
    <w:rsid w:val="00533E3B"/>
    <w:rsid w:val="00A1510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3E3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33E3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33E3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33E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3E3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33E3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33E3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33E3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33E3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33E3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33E3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33E3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33E3B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>Grizli777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2014-11-19T09:04:00Z</dcterms:created>
  <dcterms:modified xsi:type="dcterms:W3CDTF">2014-11-19T09:04:00Z</dcterms:modified>
</cp:coreProperties>
</file>