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5F0" w:rsidRPr="00270738" w:rsidRDefault="00FB35F0" w:rsidP="00FB35F0">
      <w:pPr>
        <w:pStyle w:val="Akti"/>
        <w:keepNext w:val="0"/>
        <w:rPr>
          <w:spacing w:val="-4"/>
          <w:lang w:val="sq-AL"/>
        </w:rPr>
      </w:pPr>
      <w:r w:rsidRPr="00270738">
        <w:rPr>
          <w:spacing w:val="-4"/>
          <w:lang w:val="sq-AL"/>
        </w:rPr>
        <w:t>VENDIM</w:t>
      </w:r>
    </w:p>
    <w:p w:rsidR="00FB35F0" w:rsidRPr="00270738" w:rsidRDefault="00FB35F0" w:rsidP="00FB35F0">
      <w:pPr>
        <w:pStyle w:val="NumriData"/>
        <w:keepNext w:val="0"/>
        <w:rPr>
          <w:spacing w:val="-4"/>
          <w:lang w:val="sq-AL"/>
        </w:rPr>
      </w:pPr>
      <w:r w:rsidRPr="00270738">
        <w:rPr>
          <w:spacing w:val="-4"/>
          <w:lang w:val="sq-AL"/>
        </w:rPr>
        <w:t>Nr. 91/2014</w:t>
      </w:r>
    </w:p>
    <w:p w:rsidR="00FB35F0" w:rsidRPr="00270738" w:rsidRDefault="00FB35F0" w:rsidP="00FB35F0">
      <w:pPr>
        <w:pStyle w:val="Paragrafi"/>
        <w:rPr>
          <w:spacing w:val="-4"/>
          <w:sz w:val="14"/>
          <w:lang w:val="sq-AL"/>
        </w:rPr>
      </w:pPr>
    </w:p>
    <w:p w:rsidR="00FB35F0" w:rsidRPr="00270738" w:rsidRDefault="00FB35F0" w:rsidP="00FB35F0">
      <w:pPr>
        <w:pStyle w:val="Titulli"/>
        <w:keepNext w:val="0"/>
        <w:rPr>
          <w:spacing w:val="-4"/>
          <w:lang w:val="sq-AL"/>
        </w:rPr>
      </w:pPr>
      <w:r w:rsidRPr="00270738">
        <w:rPr>
          <w:spacing w:val="-4"/>
          <w:lang w:val="sq-AL"/>
        </w:rPr>
        <w:t xml:space="preserve">PËR MIRATIMIN E PËRBËRJES SË KOMISIONIT HETIMOR TË KUVENDIT PËR TË KONTROLLUAR ZBATIMIN E LEGJISLACIONIT NË FUQI PËR ADMINISTRIMIN E BAZAVE TË </w:t>
      </w:r>
      <w:proofErr w:type="spellStart"/>
      <w:r w:rsidRPr="00270738">
        <w:rPr>
          <w:spacing w:val="-4"/>
          <w:lang w:val="sq-AL"/>
        </w:rPr>
        <w:t>TË</w:t>
      </w:r>
      <w:proofErr w:type="spellEnd"/>
      <w:r w:rsidRPr="00270738">
        <w:rPr>
          <w:spacing w:val="-4"/>
          <w:lang w:val="sq-AL"/>
        </w:rPr>
        <w:t xml:space="preserve"> DHËNAVE SHTETËRORE TATIMORE, SI DHE PËR TË NJOHUR DHE VERIFIKUAR MË THELLË FENOMENIN E NDËRHYRJES DHE TË BLLOKIMIT PËR DISA DITË TË SISTEMEVE ELEKTRONIKE TATIMORE</w:t>
      </w:r>
    </w:p>
    <w:p w:rsidR="00FB35F0" w:rsidRPr="00270738" w:rsidRDefault="00FB35F0" w:rsidP="00FB35F0">
      <w:pPr>
        <w:pStyle w:val="Paragrafi"/>
        <w:rPr>
          <w:spacing w:val="-4"/>
          <w:sz w:val="14"/>
          <w:lang w:val="sq-AL"/>
        </w:rPr>
      </w:pPr>
    </w:p>
    <w:p w:rsidR="00FB35F0" w:rsidRPr="00270738" w:rsidRDefault="00FB35F0" w:rsidP="00FB35F0">
      <w:pPr>
        <w:pStyle w:val="Paragrafi"/>
        <w:rPr>
          <w:spacing w:val="-4"/>
          <w:lang w:val="sq-AL"/>
        </w:rPr>
      </w:pPr>
      <w:r w:rsidRPr="00270738">
        <w:rPr>
          <w:spacing w:val="-4"/>
          <w:lang w:val="sq-AL"/>
        </w:rPr>
        <w:tab/>
        <w:t xml:space="preserve">Në mbështetje të nenit 78, pika 1, të Kushtetutës dhe të nenit 9 të ligjit nr. 8891, datë 2.5.2002, “Për organizimin dhe funksionimin e komisioneve hetimore të Kuvendit”, me propozimin e Kryetarit të Grupit Parlamentar të Partisë Socialiste dhe Kryetarit të Grupit Parlamentar të Partisë “Lëvizja Socialiste për Integrim”, </w:t>
      </w:r>
    </w:p>
    <w:p w:rsidR="00FB35F0" w:rsidRPr="00270738" w:rsidRDefault="00FB35F0" w:rsidP="00FB35F0">
      <w:pPr>
        <w:pStyle w:val="Titull-Titull"/>
        <w:rPr>
          <w:spacing w:val="-4"/>
          <w:lang w:val="sq-AL"/>
        </w:rPr>
      </w:pPr>
      <w:r w:rsidRPr="00270738">
        <w:rPr>
          <w:spacing w:val="-4"/>
          <w:lang w:val="sq-AL"/>
        </w:rPr>
        <w:t xml:space="preserve">KUVENDI </w:t>
      </w:r>
    </w:p>
    <w:p w:rsidR="00FB35F0" w:rsidRPr="00270738" w:rsidRDefault="00FB35F0" w:rsidP="00FB35F0">
      <w:pPr>
        <w:pStyle w:val="Titull-Titull"/>
        <w:rPr>
          <w:spacing w:val="-4"/>
          <w:lang w:val="sq-AL"/>
        </w:rPr>
      </w:pPr>
      <w:r w:rsidRPr="00270738">
        <w:rPr>
          <w:spacing w:val="-4"/>
          <w:lang w:val="sq-AL"/>
        </w:rPr>
        <w:t>I REPUBLIKËS SË SHQIPËRISË</w:t>
      </w:r>
    </w:p>
    <w:p w:rsidR="00FB35F0" w:rsidRPr="00270738" w:rsidRDefault="00FB35F0" w:rsidP="00FB35F0">
      <w:pPr>
        <w:pStyle w:val="Titull-Titull"/>
        <w:rPr>
          <w:spacing w:val="-4"/>
          <w:sz w:val="14"/>
          <w:lang w:val="sq-AL"/>
        </w:rPr>
      </w:pPr>
    </w:p>
    <w:p w:rsidR="00FB35F0" w:rsidRPr="00270738" w:rsidRDefault="00FB35F0" w:rsidP="00FB35F0">
      <w:pPr>
        <w:pStyle w:val="Titull-Titull"/>
        <w:rPr>
          <w:spacing w:val="-4"/>
          <w:lang w:val="sq-AL"/>
        </w:rPr>
      </w:pPr>
      <w:r w:rsidRPr="00270738">
        <w:rPr>
          <w:spacing w:val="-4"/>
          <w:lang w:val="sq-AL"/>
        </w:rPr>
        <w:t>VENDOSI:</w:t>
      </w:r>
    </w:p>
    <w:p w:rsidR="00FB35F0" w:rsidRPr="00270738" w:rsidRDefault="00FB35F0" w:rsidP="00FB35F0">
      <w:pPr>
        <w:pStyle w:val="Paragrafi"/>
        <w:rPr>
          <w:spacing w:val="-4"/>
          <w:sz w:val="10"/>
          <w:lang w:val="sq-AL"/>
        </w:rPr>
      </w:pPr>
    </w:p>
    <w:p w:rsidR="00FB35F0" w:rsidRPr="00D71929" w:rsidRDefault="00FB35F0" w:rsidP="00FB35F0">
      <w:pPr>
        <w:pStyle w:val="Paragrafi"/>
        <w:rPr>
          <w:lang w:val="sq-AL"/>
        </w:rPr>
      </w:pPr>
      <w:r w:rsidRPr="00270738">
        <w:rPr>
          <w:spacing w:val="-4"/>
          <w:lang w:val="sq-AL"/>
        </w:rPr>
        <w:tab/>
        <w:t>I. Miratohet përbërja e komisionit hetimor për</w:t>
      </w:r>
      <w:r w:rsidRPr="00D71929">
        <w:rPr>
          <w:lang w:val="sq-AL"/>
        </w:rPr>
        <w:t xml:space="preserve"> të kontrolluar zbatimin e legjislacionit në fuqi për administrimin e bazave të </w:t>
      </w:r>
      <w:proofErr w:type="spellStart"/>
      <w:r w:rsidRPr="00D71929">
        <w:rPr>
          <w:lang w:val="sq-AL"/>
        </w:rPr>
        <w:t>të</w:t>
      </w:r>
      <w:proofErr w:type="spellEnd"/>
      <w:r w:rsidRPr="00D71929">
        <w:rPr>
          <w:lang w:val="sq-AL"/>
        </w:rPr>
        <w:t xml:space="preserve"> dhënave shtetërore tatimore, si dhe për të njohur dhe verifikuar më thellë fenomenin e ndërhyrjes dhe të bllokimit për disa ditë të sistemeve elektronike tatimore si më poshtë:</w:t>
      </w:r>
    </w:p>
    <w:tbl>
      <w:tblPr>
        <w:tblStyle w:val="TableGrid"/>
        <w:tblW w:w="4606" w:type="dxa"/>
        <w:jc w:val="right"/>
        <w:tblInd w:w="10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80"/>
        <w:gridCol w:w="2126"/>
      </w:tblGrid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>1. ________________</w:t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k</w:t>
            </w:r>
            <w:r w:rsidRPr="00875A5F">
              <w:rPr>
                <w:sz w:val="22"/>
                <w:szCs w:val="22"/>
                <w:lang w:val="sq-AL"/>
              </w:rPr>
              <w:t>ryetar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>(PD)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 xml:space="preserve">2. Blendi </w:t>
            </w:r>
            <w:proofErr w:type="spellStart"/>
            <w:r w:rsidRPr="00875A5F">
              <w:rPr>
                <w:sz w:val="22"/>
                <w:szCs w:val="22"/>
                <w:lang w:val="sq-AL"/>
              </w:rPr>
              <w:t>Klosi</w:t>
            </w:r>
            <w:proofErr w:type="spellEnd"/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z</w:t>
            </w:r>
            <w:r w:rsidRPr="00875A5F">
              <w:rPr>
                <w:sz w:val="22"/>
                <w:szCs w:val="22"/>
                <w:lang w:val="sq-AL"/>
              </w:rPr>
              <w:t>ëvendëskryetar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>(PS)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 xml:space="preserve">3. </w:t>
            </w:r>
            <w:proofErr w:type="spellStart"/>
            <w:r w:rsidRPr="00875A5F">
              <w:rPr>
                <w:sz w:val="22"/>
                <w:szCs w:val="22"/>
                <w:lang w:val="sq-AL"/>
              </w:rPr>
              <w:t>Vasilika</w:t>
            </w:r>
            <w:proofErr w:type="spellEnd"/>
            <w:r w:rsidRPr="00875A5F">
              <w:rPr>
                <w:sz w:val="22"/>
                <w:szCs w:val="22"/>
                <w:lang w:val="sq-AL"/>
              </w:rPr>
              <w:t xml:space="preserve"> </w:t>
            </w:r>
            <w:proofErr w:type="spellStart"/>
            <w:r w:rsidRPr="00875A5F">
              <w:rPr>
                <w:sz w:val="22"/>
                <w:szCs w:val="22"/>
                <w:lang w:val="sq-AL"/>
              </w:rPr>
              <w:t>Hysi</w:t>
            </w:r>
            <w:proofErr w:type="spellEnd"/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nëtare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>(PS)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 xml:space="preserve">4. Blerina </w:t>
            </w:r>
            <w:proofErr w:type="spellStart"/>
            <w:r w:rsidRPr="00875A5F">
              <w:rPr>
                <w:sz w:val="22"/>
                <w:szCs w:val="22"/>
                <w:lang w:val="sq-AL"/>
              </w:rPr>
              <w:t>Gjylameti</w:t>
            </w:r>
            <w:proofErr w:type="spellEnd"/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nëtare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  <w:t>(PS)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 xml:space="preserve">5. </w:t>
            </w:r>
            <w:proofErr w:type="spellStart"/>
            <w:r w:rsidRPr="00875A5F">
              <w:rPr>
                <w:sz w:val="22"/>
                <w:szCs w:val="22"/>
                <w:lang w:val="sq-AL"/>
              </w:rPr>
              <w:t>Ervin</w:t>
            </w:r>
            <w:proofErr w:type="spellEnd"/>
            <w:r w:rsidRPr="00875A5F">
              <w:rPr>
                <w:sz w:val="22"/>
                <w:szCs w:val="22"/>
                <w:lang w:val="sq-AL"/>
              </w:rPr>
              <w:t xml:space="preserve"> Koçi</w:t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>(PS)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 xml:space="preserve">6. </w:t>
            </w:r>
            <w:proofErr w:type="spellStart"/>
            <w:r w:rsidRPr="00875A5F">
              <w:rPr>
                <w:sz w:val="22"/>
                <w:szCs w:val="22"/>
                <w:lang w:val="sq-AL"/>
              </w:rPr>
              <w:t>Ervin</w:t>
            </w:r>
            <w:proofErr w:type="spellEnd"/>
            <w:r w:rsidRPr="00875A5F">
              <w:rPr>
                <w:sz w:val="22"/>
                <w:szCs w:val="22"/>
                <w:lang w:val="sq-AL"/>
              </w:rPr>
              <w:t xml:space="preserve"> Bushati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  <w:t>(PS)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>7. Përparim Spahiu</w:t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>(LSI)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>8. _________________</w:t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>(PD)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>9. _________________</w:t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>(PD)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>10.  ________________</w:t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  <w:t>(PD)</w:t>
            </w:r>
          </w:p>
        </w:tc>
      </w:tr>
      <w:tr w:rsidR="00FB35F0" w:rsidRPr="00875A5F" w:rsidTr="00BF6383">
        <w:trPr>
          <w:jc w:val="right"/>
        </w:trPr>
        <w:tc>
          <w:tcPr>
            <w:tcW w:w="2480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75A5F">
              <w:rPr>
                <w:sz w:val="22"/>
                <w:szCs w:val="22"/>
                <w:lang w:val="sq-AL"/>
              </w:rPr>
              <w:t>11.  ________________</w:t>
            </w:r>
          </w:p>
        </w:tc>
        <w:tc>
          <w:tcPr>
            <w:tcW w:w="2126" w:type="dxa"/>
          </w:tcPr>
          <w:p w:rsidR="00FB35F0" w:rsidRPr="00875A5F" w:rsidRDefault="00FB35F0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75A5F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</w:r>
            <w:r w:rsidRPr="00875A5F">
              <w:rPr>
                <w:sz w:val="22"/>
                <w:szCs w:val="22"/>
                <w:lang w:val="sq-AL"/>
              </w:rPr>
              <w:tab/>
              <w:t>(PD)</w:t>
            </w:r>
          </w:p>
        </w:tc>
      </w:tr>
    </w:tbl>
    <w:p w:rsidR="00FB35F0" w:rsidRPr="00D71929" w:rsidRDefault="00FB35F0" w:rsidP="00FB35F0">
      <w:pPr>
        <w:pStyle w:val="Paragrafi"/>
        <w:rPr>
          <w:lang w:val="sq-AL"/>
        </w:rPr>
      </w:pPr>
      <w:r w:rsidRPr="00D71929">
        <w:rPr>
          <w:lang w:val="sq-AL"/>
        </w:rPr>
        <w:tab/>
        <w:t xml:space="preserve">II. </w:t>
      </w:r>
      <w:r w:rsidRPr="00D71929">
        <w:rPr>
          <w:lang w:val="sq-AL"/>
        </w:rPr>
        <w:tab/>
        <w:t>Ky vendim hyn në fuqi menjëherë.</w:t>
      </w:r>
    </w:p>
    <w:p w:rsidR="00FB35F0" w:rsidRPr="00875A5F" w:rsidRDefault="00FB35F0" w:rsidP="00FB35F0">
      <w:pPr>
        <w:pStyle w:val="Paragrafi"/>
        <w:rPr>
          <w:sz w:val="16"/>
          <w:lang w:val="sq-AL"/>
        </w:rPr>
      </w:pPr>
    </w:p>
    <w:p w:rsidR="00FB35F0" w:rsidRPr="00D71929" w:rsidRDefault="00FB35F0" w:rsidP="00FB35F0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ZËVENDËSKRYETARI</w:t>
      </w:r>
    </w:p>
    <w:p w:rsidR="00FB35F0" w:rsidRPr="00D71929" w:rsidRDefault="00FB35F0" w:rsidP="00FB35F0">
      <w:pPr>
        <w:pStyle w:val="AutoritetiEmer"/>
        <w:rPr>
          <w:lang w:val="sq-AL"/>
        </w:rPr>
      </w:pP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Dule</w:t>
      </w:r>
      <w:proofErr w:type="spellEnd"/>
    </w:p>
    <w:p w:rsidR="00FB35F0" w:rsidRPr="00875A5F" w:rsidRDefault="00FB35F0" w:rsidP="00FB35F0">
      <w:pPr>
        <w:pStyle w:val="Paragrafi"/>
        <w:rPr>
          <w:sz w:val="14"/>
          <w:lang w:val="sq-AL"/>
        </w:rPr>
      </w:pPr>
    </w:p>
    <w:p w:rsidR="00FB35F0" w:rsidRPr="00D71929" w:rsidRDefault="00FB35F0" w:rsidP="00FB35F0">
      <w:pPr>
        <w:pStyle w:val="Paragrafi"/>
        <w:rPr>
          <w:lang w:val="sq-AL"/>
        </w:rPr>
      </w:pPr>
      <w:r w:rsidRPr="00D71929">
        <w:rPr>
          <w:lang w:val="sq-AL"/>
        </w:rPr>
        <w:t>Miratuar në datën 30.10.2014</w:t>
      </w:r>
    </w:p>
    <w:p w:rsidR="00FD57DC" w:rsidRDefault="00FB35F0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B35F0"/>
    <w:rsid w:val="002E7553"/>
    <w:rsid w:val="003151F9"/>
    <w:rsid w:val="00A3508F"/>
    <w:rsid w:val="00FB3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F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35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B35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B35F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B35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35F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B35F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B35F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B35F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B35F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35F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35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35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B35F0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99"/>
    <w:rsid w:val="00FB35F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>Grizli777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2014-11-19T11:21:00Z</dcterms:created>
  <dcterms:modified xsi:type="dcterms:W3CDTF">2014-11-19T11:21:00Z</dcterms:modified>
</cp:coreProperties>
</file>