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1C" w:rsidRPr="00CC39A5" w:rsidRDefault="007D461C" w:rsidP="007D461C">
      <w:pPr>
        <w:pStyle w:val="NeniTitull"/>
        <w:rPr>
          <w:lang w:val="sq-AL"/>
        </w:rPr>
      </w:pPr>
      <w:r w:rsidRPr="00CC39A5">
        <w:rPr>
          <w:lang w:val="sq-AL"/>
        </w:rPr>
        <w:t xml:space="preserve">VENDIM </w:t>
      </w:r>
    </w:p>
    <w:p w:rsidR="007D461C" w:rsidRPr="00CC39A5" w:rsidRDefault="007D461C" w:rsidP="007D461C">
      <w:pPr>
        <w:pStyle w:val="NeniTitull"/>
        <w:rPr>
          <w:lang w:val="sq-AL"/>
        </w:rPr>
      </w:pPr>
      <w:r w:rsidRPr="00CC39A5">
        <w:rPr>
          <w:lang w:val="sq-AL"/>
        </w:rPr>
        <w:t>Nr. 68/2015</w:t>
      </w:r>
    </w:p>
    <w:p w:rsidR="007D461C" w:rsidRPr="00CC39A5" w:rsidRDefault="007D461C" w:rsidP="007D461C">
      <w:pPr>
        <w:pStyle w:val="NeniTitull"/>
        <w:rPr>
          <w:sz w:val="14"/>
          <w:lang w:val="sq-AL"/>
        </w:rPr>
      </w:pPr>
    </w:p>
    <w:p w:rsidR="007D461C" w:rsidRPr="00CC39A5" w:rsidRDefault="007D461C" w:rsidP="007D461C">
      <w:pPr>
        <w:pStyle w:val="NeniTitull"/>
        <w:rPr>
          <w:lang w:val="sq-AL"/>
        </w:rPr>
      </w:pPr>
      <w:r w:rsidRPr="00CC39A5">
        <w:rPr>
          <w:lang w:val="sq-AL"/>
        </w:rPr>
        <w:t>PËR NJË NDRYSHIM NË VENDIMIN E KUVENDIT NR. 104/2014 “PËR MIRATIMIN E PËRBËRJES SË KOMISIONIT TË POSAÇËM PARLAMENTAR PËR REFORMËN NË SISTEMIN E DREJTËSISË”</w:t>
      </w:r>
    </w:p>
    <w:p w:rsidR="007D461C" w:rsidRPr="00CC39A5" w:rsidRDefault="007D461C" w:rsidP="007D461C">
      <w:pPr>
        <w:pStyle w:val="Hapesira7"/>
        <w:rPr>
          <w:lang w:val="sq-AL"/>
        </w:rPr>
      </w:pPr>
    </w:p>
    <w:p w:rsidR="007D461C" w:rsidRPr="00CC39A5" w:rsidRDefault="007D461C" w:rsidP="007D461C">
      <w:pPr>
        <w:pStyle w:val="Paragraf02"/>
        <w:rPr>
          <w:lang w:val="sq-AL"/>
        </w:rPr>
      </w:pPr>
      <w:r w:rsidRPr="00CC39A5">
        <w:rPr>
          <w:lang w:val="sq-AL"/>
        </w:rPr>
        <w:t xml:space="preserve">Në mbështetje të nenit 77, pika 1, të Kushtetutës, të nenit 24 të Rregullores së Kuvendit, me propozimin e Kryetarit të Grupit Parlamentar të Partisë Socialiste, </w:t>
      </w:r>
    </w:p>
    <w:p w:rsidR="007D461C" w:rsidRPr="00CC39A5" w:rsidRDefault="007D461C" w:rsidP="007D461C">
      <w:pPr>
        <w:pStyle w:val="Paragraf02"/>
        <w:rPr>
          <w:lang w:val="sq-AL"/>
        </w:rPr>
      </w:pPr>
    </w:p>
    <w:p w:rsidR="007D461C" w:rsidRPr="00CC39A5" w:rsidRDefault="007D461C" w:rsidP="007D461C">
      <w:pPr>
        <w:pStyle w:val="NeniNr"/>
        <w:rPr>
          <w:lang w:val="sq-AL"/>
        </w:rPr>
      </w:pPr>
      <w:r w:rsidRPr="00CC39A5">
        <w:rPr>
          <w:lang w:val="sq-AL"/>
        </w:rPr>
        <w:t>KUVENDI</w:t>
      </w:r>
    </w:p>
    <w:p w:rsidR="007D461C" w:rsidRPr="00CC39A5" w:rsidRDefault="007D461C" w:rsidP="007D461C">
      <w:pPr>
        <w:pStyle w:val="NeniNr"/>
        <w:rPr>
          <w:lang w:val="sq-AL"/>
        </w:rPr>
      </w:pPr>
      <w:r w:rsidRPr="00CC39A5">
        <w:rPr>
          <w:lang w:val="sq-AL"/>
        </w:rPr>
        <w:t>I REPUBLIKËS SË SHQIPËRISË</w:t>
      </w:r>
    </w:p>
    <w:p w:rsidR="007D461C" w:rsidRPr="00CC39A5" w:rsidRDefault="007D461C" w:rsidP="007D461C">
      <w:pPr>
        <w:pStyle w:val="NeniNr"/>
        <w:rPr>
          <w:sz w:val="14"/>
          <w:lang w:val="sq-AL"/>
        </w:rPr>
      </w:pPr>
    </w:p>
    <w:p w:rsidR="007D461C" w:rsidRPr="00CC39A5" w:rsidRDefault="007D461C" w:rsidP="007D461C">
      <w:pPr>
        <w:pStyle w:val="NeniNr"/>
        <w:rPr>
          <w:lang w:val="sq-AL"/>
        </w:rPr>
      </w:pPr>
      <w:r w:rsidRPr="00CC39A5">
        <w:rPr>
          <w:lang w:val="sq-AL"/>
        </w:rPr>
        <w:t>VENDOSI:</w:t>
      </w:r>
    </w:p>
    <w:p w:rsidR="007D461C" w:rsidRPr="00CC39A5" w:rsidRDefault="007D461C" w:rsidP="007D461C">
      <w:pPr>
        <w:pStyle w:val="Paragraf02"/>
        <w:rPr>
          <w:sz w:val="14"/>
          <w:lang w:val="sq-AL"/>
        </w:rPr>
      </w:pPr>
    </w:p>
    <w:p w:rsidR="007D461C" w:rsidRPr="00CC39A5" w:rsidRDefault="007D461C" w:rsidP="007D461C">
      <w:pPr>
        <w:pStyle w:val="Paragraf02"/>
        <w:rPr>
          <w:lang w:val="sq-AL"/>
        </w:rPr>
      </w:pPr>
      <w:r w:rsidRPr="00CC39A5">
        <w:rPr>
          <w:lang w:val="sq-AL"/>
        </w:rPr>
        <w:t xml:space="preserve">Në vendimin e Kuvendit nr. 104/2014 “Për miratimin e përbërjes së Komisionit të Posaçëm Parlamentar për Reformën në Sistemin e Drejtësisë”, bëhet ky ndryshim: </w:t>
      </w:r>
    </w:p>
    <w:p w:rsidR="007D461C" w:rsidRPr="00CC39A5" w:rsidRDefault="007D461C" w:rsidP="007D461C">
      <w:pPr>
        <w:pStyle w:val="Paragraf02"/>
        <w:rPr>
          <w:lang w:val="sq-AL"/>
        </w:rPr>
      </w:pPr>
      <w:r w:rsidRPr="00CC39A5">
        <w:rPr>
          <w:lang w:val="sq-AL"/>
        </w:rPr>
        <w:t xml:space="preserve">I. Në pikën I, numri “3”, emri i zotit Armando Subashi zëvendësohet me emrin e deputetit Vexhi Muçmata. </w:t>
      </w:r>
    </w:p>
    <w:p w:rsidR="007D461C" w:rsidRPr="00CC39A5" w:rsidRDefault="007D461C" w:rsidP="007D461C">
      <w:pPr>
        <w:pStyle w:val="Paragraf02"/>
        <w:rPr>
          <w:lang w:val="sq-AL"/>
        </w:rPr>
      </w:pPr>
      <w:r w:rsidRPr="00CC39A5">
        <w:rPr>
          <w:lang w:val="sq-AL"/>
        </w:rPr>
        <w:t>II. Ky vendim hyn në fuqi menjëherë.</w:t>
      </w:r>
    </w:p>
    <w:p w:rsidR="007D461C" w:rsidRPr="00CC39A5" w:rsidRDefault="007D461C" w:rsidP="007D461C">
      <w:pPr>
        <w:pStyle w:val="Paragraf02"/>
        <w:rPr>
          <w:sz w:val="14"/>
          <w:lang w:val="sq-AL"/>
        </w:rPr>
      </w:pPr>
    </w:p>
    <w:p w:rsidR="007D461C" w:rsidRPr="00CC39A5" w:rsidRDefault="007D461C" w:rsidP="007D461C">
      <w:pPr>
        <w:pStyle w:val="Paragraf02"/>
        <w:jc w:val="right"/>
        <w:rPr>
          <w:lang w:val="sq-AL"/>
        </w:rPr>
      </w:pPr>
      <w:r w:rsidRPr="00CC39A5">
        <w:rPr>
          <w:lang w:val="sq-AL"/>
        </w:rPr>
        <w:t>KRYETARI</w:t>
      </w:r>
    </w:p>
    <w:p w:rsidR="007D461C" w:rsidRPr="00CC39A5" w:rsidRDefault="007D461C" w:rsidP="007D461C">
      <w:pPr>
        <w:pStyle w:val="Paragraf02"/>
        <w:jc w:val="right"/>
        <w:rPr>
          <w:b/>
          <w:lang w:val="sq-AL"/>
        </w:rPr>
      </w:pPr>
      <w:r w:rsidRPr="00CC39A5">
        <w:rPr>
          <w:b/>
          <w:lang w:val="sq-AL"/>
        </w:rPr>
        <w:t>Ilir Meta</w:t>
      </w:r>
    </w:p>
    <w:p w:rsidR="007D461C" w:rsidRPr="00CC39A5" w:rsidRDefault="007D461C" w:rsidP="007D461C">
      <w:pPr>
        <w:pStyle w:val="Paragraf02"/>
        <w:rPr>
          <w:lang w:val="sq-AL"/>
        </w:rPr>
      </w:pPr>
      <w:r w:rsidRPr="00CC39A5">
        <w:rPr>
          <w:lang w:val="sq-AL"/>
        </w:rPr>
        <w:t>Miratuar në datën 28.5.2015</w:t>
      </w:r>
    </w:p>
    <w:p w:rsidR="00FD57DC" w:rsidRDefault="007D461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D461C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7D461C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7D461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D461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D461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7D461C"/>
    <w:pPr>
      <w:widowControl w:val="0"/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7D461C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Company>Grizli777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2015-06-10T12:15:00Z</dcterms:created>
  <dcterms:modified xsi:type="dcterms:W3CDTF">2015-06-10T12:15:00Z</dcterms:modified>
</cp:coreProperties>
</file>