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C01" w:rsidRPr="005A6AB5" w:rsidRDefault="00D25C01" w:rsidP="00D25C01">
      <w:pPr>
        <w:pStyle w:val="NeniTitull"/>
        <w:rPr>
          <w:lang w:val="sq-AL"/>
        </w:rPr>
      </w:pPr>
      <w:r w:rsidRPr="005A6AB5">
        <w:rPr>
          <w:lang w:val="sq-AL"/>
        </w:rPr>
        <w:t>VENDIM</w:t>
      </w:r>
    </w:p>
    <w:p w:rsidR="00D25C01" w:rsidRPr="005A6AB5" w:rsidRDefault="00D25C01" w:rsidP="00D25C01">
      <w:pPr>
        <w:pStyle w:val="NeniTitull"/>
        <w:rPr>
          <w:lang w:val="sq-AL"/>
        </w:rPr>
      </w:pPr>
      <w:bookmarkStart w:id="0" w:name="_GoBack"/>
      <w:r w:rsidRPr="005A6AB5">
        <w:rPr>
          <w:lang w:val="sq-AL"/>
        </w:rPr>
        <w:t>Nr. 102/2015</w:t>
      </w:r>
    </w:p>
    <w:bookmarkEnd w:id="0"/>
    <w:p w:rsidR="00D25C01" w:rsidRPr="005A6AB5" w:rsidRDefault="00D25C01" w:rsidP="00D25C01">
      <w:pPr>
        <w:pStyle w:val="Hapesira7"/>
        <w:rPr>
          <w:lang w:val="sq-AL"/>
        </w:rPr>
      </w:pPr>
    </w:p>
    <w:p w:rsidR="00D25C01" w:rsidRPr="005A6AB5" w:rsidRDefault="00D25C01" w:rsidP="00D25C01">
      <w:pPr>
        <w:pStyle w:val="NeniTitull"/>
        <w:rPr>
          <w:rFonts w:ascii="Times" w:eastAsia="Arial Unicode MS" w:hAnsi="Times" w:cs="Times"/>
          <w:lang w:val="sq-AL"/>
        </w:rPr>
      </w:pPr>
      <w:r w:rsidRPr="005A6AB5">
        <w:rPr>
          <w:lang w:val="sq-AL"/>
        </w:rPr>
        <w:t>PËR MOSMIRATIMIN E PROJEKTLIGJIT “</w:t>
      </w:r>
      <w:r w:rsidRPr="005A6AB5">
        <w:rPr>
          <w:rFonts w:ascii="Times" w:eastAsia="Arial Unicode MS" w:hAnsi="Times" w:cs="Times"/>
          <w:lang w:val="sq-AL"/>
        </w:rPr>
        <w:t>PËR LEJIMIN E HETIMIT TË PAVARUR NDËRKOMBËTAR MBI AKUZAT PUBLIKE TË NGRITURA MBI ÇËSHTJEN “CEZ SHPËRNDARJE</w:t>
      </w:r>
    </w:p>
    <w:p w:rsidR="00D25C01" w:rsidRPr="005A6AB5" w:rsidRDefault="00D25C01" w:rsidP="00D25C01">
      <w:pPr>
        <w:pStyle w:val="NeniTitull"/>
        <w:rPr>
          <w:rFonts w:ascii="Times" w:eastAsia="Arial Unicode MS" w:hAnsi="Times" w:cs="Times"/>
          <w:lang w:val="sq-AL"/>
        </w:rPr>
      </w:pPr>
      <w:r w:rsidRPr="005A6AB5">
        <w:rPr>
          <w:rFonts w:ascii="Times" w:eastAsia="Arial Unicode MS" w:hAnsi="Times" w:cs="Times"/>
          <w:lang w:val="sq-AL"/>
        </w:rPr>
        <w:t xml:space="preserve"> SH. A.””</w:t>
      </w:r>
    </w:p>
    <w:p w:rsidR="00D25C01" w:rsidRPr="005A6AB5" w:rsidRDefault="00D25C01" w:rsidP="00D25C01">
      <w:pPr>
        <w:pStyle w:val="Hapesira7"/>
        <w:rPr>
          <w:lang w:val="sq-AL"/>
        </w:rPr>
      </w:pPr>
    </w:p>
    <w:p w:rsidR="00D25C01" w:rsidRPr="005A6AB5" w:rsidRDefault="00D25C01" w:rsidP="00D25C01">
      <w:pPr>
        <w:pStyle w:val="Paragrafi"/>
        <w:rPr>
          <w:lang w:val="sq-AL"/>
        </w:rPr>
      </w:pPr>
      <w:r w:rsidRPr="005A6AB5">
        <w:rPr>
          <w:lang w:val="sq-AL"/>
        </w:rPr>
        <w:t>Në mbështetje të neneve 78 e 83, pika 1, të Kushtetutës dhe të neneve 38, pika 6, e 55 të Rregullores së Kuvendit,</w:t>
      </w:r>
    </w:p>
    <w:p w:rsidR="00D25C01" w:rsidRPr="005A6AB5" w:rsidRDefault="00D25C01" w:rsidP="00D25C01">
      <w:pPr>
        <w:pStyle w:val="Hapesira7"/>
        <w:rPr>
          <w:lang w:val="sq-AL"/>
        </w:rPr>
      </w:pPr>
    </w:p>
    <w:p w:rsidR="00D25C01" w:rsidRPr="005A6AB5" w:rsidRDefault="00D25C01" w:rsidP="00D25C01">
      <w:pPr>
        <w:pStyle w:val="NeniNr"/>
        <w:rPr>
          <w:lang w:val="sq-AL"/>
        </w:rPr>
      </w:pPr>
      <w:r w:rsidRPr="005A6AB5">
        <w:rPr>
          <w:lang w:val="sq-AL"/>
        </w:rPr>
        <w:t>KUVENDI</w:t>
      </w:r>
    </w:p>
    <w:p w:rsidR="00D25C01" w:rsidRPr="005A6AB5" w:rsidRDefault="00D25C01" w:rsidP="00D25C01">
      <w:pPr>
        <w:pStyle w:val="NeniNr"/>
        <w:rPr>
          <w:lang w:val="sq-AL"/>
        </w:rPr>
      </w:pPr>
      <w:r w:rsidRPr="005A6AB5">
        <w:rPr>
          <w:lang w:val="sq-AL"/>
        </w:rPr>
        <w:t>I REPUBLIKËS SË SHQIPËRISË</w:t>
      </w:r>
    </w:p>
    <w:p w:rsidR="00D25C01" w:rsidRPr="005A6AB5" w:rsidRDefault="00D25C01" w:rsidP="00D25C01">
      <w:pPr>
        <w:pStyle w:val="Hapesira7"/>
        <w:rPr>
          <w:lang w:val="sq-AL"/>
        </w:rPr>
      </w:pPr>
    </w:p>
    <w:p w:rsidR="00D25C01" w:rsidRPr="005A6AB5" w:rsidRDefault="00D25C01" w:rsidP="00D25C01">
      <w:pPr>
        <w:pStyle w:val="NeniNr"/>
        <w:rPr>
          <w:lang w:val="sq-AL"/>
        </w:rPr>
      </w:pPr>
      <w:r w:rsidRPr="005A6AB5">
        <w:rPr>
          <w:lang w:val="sq-AL"/>
        </w:rPr>
        <w:t>VENDOSI:</w:t>
      </w:r>
    </w:p>
    <w:p w:rsidR="00D25C01" w:rsidRPr="005A6AB5" w:rsidRDefault="00D25C01" w:rsidP="00D25C01">
      <w:pPr>
        <w:pStyle w:val="Hapesira7"/>
        <w:rPr>
          <w:lang w:val="sq-AL"/>
        </w:rPr>
      </w:pPr>
    </w:p>
    <w:p w:rsidR="00D25C01" w:rsidRPr="005A6AB5" w:rsidRDefault="00D25C01" w:rsidP="00D25C01">
      <w:pPr>
        <w:pStyle w:val="Paragrafi"/>
        <w:rPr>
          <w:lang w:val="sq-AL"/>
        </w:rPr>
      </w:pPr>
      <w:r w:rsidRPr="005A6AB5">
        <w:rPr>
          <w:lang w:val="sq-AL"/>
        </w:rPr>
        <w:tab/>
        <w:t>I. Mosmiratimin e projektligjit “Për lejimin e hetimit të pavarur ndërkombëtar mbi akuzat publike të ngritura mbi çështjen “CEZ Shpër-ndarje sh. a.””</w:t>
      </w:r>
    </w:p>
    <w:p w:rsidR="00D25C01" w:rsidRPr="005A6AB5" w:rsidRDefault="00D25C01" w:rsidP="00D25C01">
      <w:pPr>
        <w:pStyle w:val="Paragrafi"/>
        <w:rPr>
          <w:lang w:val="sq-AL"/>
        </w:rPr>
      </w:pPr>
      <w:r w:rsidRPr="005A6AB5">
        <w:rPr>
          <w:lang w:val="sq-AL"/>
        </w:rPr>
        <w:t>II. Ky vendim hyn në fuqi menjëherë.</w:t>
      </w:r>
    </w:p>
    <w:p w:rsidR="00D25C01" w:rsidRPr="005A6AB5" w:rsidRDefault="00D25C01" w:rsidP="00D25C01">
      <w:pPr>
        <w:pStyle w:val="Hapesira7"/>
        <w:rPr>
          <w:lang w:val="sq-AL"/>
        </w:rPr>
      </w:pPr>
    </w:p>
    <w:p w:rsidR="00D25C01" w:rsidRPr="005A6AB5" w:rsidRDefault="00D25C01" w:rsidP="00D25C01">
      <w:pPr>
        <w:pStyle w:val="Paragrafi"/>
        <w:jc w:val="right"/>
        <w:rPr>
          <w:lang w:val="sq-AL"/>
        </w:rPr>
      </w:pPr>
      <w:r w:rsidRPr="005A6AB5">
        <w:rPr>
          <w:lang w:val="sq-AL"/>
        </w:rPr>
        <w:t>KRYETARI</w:t>
      </w:r>
    </w:p>
    <w:p w:rsidR="00D25C01" w:rsidRPr="005A6AB5" w:rsidRDefault="00D25C01" w:rsidP="00D25C01">
      <w:pPr>
        <w:pStyle w:val="Paragrafi"/>
        <w:jc w:val="right"/>
        <w:rPr>
          <w:b/>
          <w:lang w:val="sq-AL"/>
        </w:rPr>
      </w:pPr>
      <w:r w:rsidRPr="005A6AB5">
        <w:rPr>
          <w:b/>
          <w:lang w:val="sq-AL"/>
        </w:rPr>
        <w:t>Ilir Meta</w:t>
      </w:r>
    </w:p>
    <w:p w:rsidR="00D25C01" w:rsidRPr="005A6AB5" w:rsidRDefault="00D25C01" w:rsidP="00D25C01">
      <w:pPr>
        <w:pStyle w:val="Hapesira7"/>
        <w:rPr>
          <w:lang w:val="sq-AL"/>
        </w:rPr>
      </w:pPr>
    </w:p>
    <w:p w:rsidR="00D25C01" w:rsidRPr="005A6AB5" w:rsidRDefault="00D25C01" w:rsidP="00D25C01">
      <w:pPr>
        <w:pStyle w:val="Paragrafi"/>
        <w:rPr>
          <w:lang w:val="sq-AL"/>
        </w:rPr>
      </w:pPr>
      <w:r w:rsidRPr="005A6AB5">
        <w:rPr>
          <w:lang w:val="sq-AL"/>
        </w:rPr>
        <w:t>Miratuar në datën 5.12.2015</w:t>
      </w:r>
    </w:p>
    <w:p w:rsidR="00C038B6" w:rsidRDefault="00D25C01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C01"/>
    <w:rsid w:val="002D1BDF"/>
    <w:rsid w:val="00462D66"/>
    <w:rsid w:val="00D2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25C0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25C0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25C0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25C0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25C0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25C0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25C0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25C0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25C0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25C0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25C0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25C0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2016-01-22T10:40:00Z</dcterms:created>
  <dcterms:modified xsi:type="dcterms:W3CDTF">2016-01-22T10:40:00Z</dcterms:modified>
</cp:coreProperties>
</file>