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1DE" w:rsidRPr="00406407" w:rsidRDefault="007771DE" w:rsidP="007771DE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>VENDIM</w:t>
      </w:r>
    </w:p>
    <w:p w:rsidR="007771DE" w:rsidRPr="00406407" w:rsidRDefault="007771DE" w:rsidP="007771DE">
      <w:pPr>
        <w:pStyle w:val="NeniTitull"/>
        <w:rPr>
          <w:spacing w:val="-4"/>
          <w:lang w:val="sq-AL"/>
        </w:rPr>
      </w:pPr>
      <w:bookmarkStart w:id="0" w:name="_GoBack"/>
      <w:r w:rsidRPr="00406407">
        <w:rPr>
          <w:spacing w:val="-4"/>
          <w:lang w:val="sq-AL"/>
        </w:rPr>
        <w:t>Nr. 22/2016</w:t>
      </w:r>
    </w:p>
    <w:bookmarkEnd w:id="0"/>
    <w:p w:rsidR="007771DE" w:rsidRPr="00406407" w:rsidRDefault="007771DE" w:rsidP="007771DE">
      <w:pPr>
        <w:pStyle w:val="Hapesira7"/>
        <w:rPr>
          <w:lang w:val="sq-AL"/>
        </w:rPr>
      </w:pPr>
    </w:p>
    <w:p w:rsidR="007771DE" w:rsidRDefault="007771DE" w:rsidP="007771DE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PËR MOSMIRATIMIN E KËRKESËS SË </w:t>
      </w:r>
    </w:p>
    <w:p w:rsidR="007771DE" w:rsidRPr="00406407" w:rsidRDefault="007771DE" w:rsidP="007771DE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20 DEPUTETËVE TË KUVENDIT TË SHQIPËRISË, TË GRUPIT PARLAMENTAR TË PARTISË DEMOKRATIKE, ME OBJEKT: “KONSTATIMI I MBARIMIT TË MANDATIT TË DEPUTETIT </w:t>
      </w:r>
      <w:proofErr w:type="spellStart"/>
      <w:r w:rsidRPr="00406407">
        <w:rPr>
          <w:spacing w:val="-4"/>
          <w:lang w:val="sq-AL"/>
        </w:rPr>
        <w:t>RAKIP</w:t>
      </w:r>
      <w:proofErr w:type="spellEnd"/>
      <w:r w:rsidRPr="00406407">
        <w:rPr>
          <w:spacing w:val="-4"/>
          <w:lang w:val="sq-AL"/>
        </w:rPr>
        <w:t xml:space="preserve"> SULI DHE DËRGIMIN E ÇËSHTJES NË GJYKATËN KUSHTETUESE PËR TË KONSTATUAR PAPAJTUESHMËRINË ME MANDATIN E DEPUTETIT”</w:t>
      </w:r>
    </w:p>
    <w:p w:rsidR="007771DE" w:rsidRPr="00406407" w:rsidRDefault="007771DE" w:rsidP="007771DE">
      <w:pPr>
        <w:pStyle w:val="Hapesira7"/>
        <w:rPr>
          <w:lang w:val="sq-AL"/>
        </w:rPr>
      </w:pPr>
    </w:p>
    <w:p w:rsidR="007771DE" w:rsidRPr="00406407" w:rsidRDefault="007771DE" w:rsidP="007771DE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ab/>
        <w:t>Në mbështetje të neneve 70, pika 2, dhe 78, pika 1, të Kushtetutës dhe të nenit 55, pika 1, të Rregullores së Kuvendit,</w:t>
      </w:r>
    </w:p>
    <w:p w:rsidR="007771DE" w:rsidRDefault="007771DE" w:rsidP="007771DE">
      <w:pPr>
        <w:pStyle w:val="Hapesira7"/>
        <w:rPr>
          <w:lang w:val="sq-AL"/>
        </w:rPr>
      </w:pPr>
    </w:p>
    <w:p w:rsidR="007771DE" w:rsidRDefault="007771DE" w:rsidP="007771DE">
      <w:pPr>
        <w:pStyle w:val="Hapesira7"/>
        <w:rPr>
          <w:lang w:val="sq-AL"/>
        </w:rPr>
      </w:pPr>
    </w:p>
    <w:p w:rsidR="007771DE" w:rsidRDefault="007771DE" w:rsidP="007771DE">
      <w:pPr>
        <w:pStyle w:val="Hapesira7"/>
        <w:rPr>
          <w:lang w:val="sq-AL"/>
        </w:rPr>
      </w:pPr>
    </w:p>
    <w:p w:rsidR="007771DE" w:rsidRDefault="007771DE" w:rsidP="007771DE">
      <w:pPr>
        <w:pStyle w:val="Hapesira7"/>
        <w:rPr>
          <w:lang w:val="sq-AL"/>
        </w:rPr>
      </w:pPr>
    </w:p>
    <w:p w:rsidR="007771DE" w:rsidRPr="00406407" w:rsidRDefault="007771DE" w:rsidP="007771DE">
      <w:pPr>
        <w:pStyle w:val="NeniNr"/>
        <w:rPr>
          <w:spacing w:val="-4"/>
          <w:lang w:val="sq-AL"/>
        </w:rPr>
      </w:pPr>
      <w:r w:rsidRPr="00406407">
        <w:rPr>
          <w:spacing w:val="-4"/>
          <w:lang w:val="sq-AL"/>
        </w:rPr>
        <w:t>KUVENDI</w:t>
      </w:r>
    </w:p>
    <w:p w:rsidR="007771DE" w:rsidRPr="00406407" w:rsidRDefault="007771DE" w:rsidP="007771DE">
      <w:pPr>
        <w:pStyle w:val="NeniNr"/>
        <w:rPr>
          <w:spacing w:val="-4"/>
          <w:lang w:val="sq-AL"/>
        </w:rPr>
      </w:pPr>
      <w:r w:rsidRPr="00406407">
        <w:rPr>
          <w:spacing w:val="-4"/>
          <w:lang w:val="sq-AL"/>
        </w:rPr>
        <w:t>I REPUBLIKËS SË SHQIPËRISË</w:t>
      </w:r>
    </w:p>
    <w:p w:rsidR="007771DE" w:rsidRPr="00406407" w:rsidRDefault="007771DE" w:rsidP="007771DE">
      <w:pPr>
        <w:pStyle w:val="Hapesira7"/>
        <w:rPr>
          <w:lang w:val="sq-AL"/>
        </w:rPr>
      </w:pPr>
    </w:p>
    <w:p w:rsidR="007771DE" w:rsidRPr="00406407" w:rsidRDefault="007771DE" w:rsidP="007771DE">
      <w:pPr>
        <w:pStyle w:val="NeniNr"/>
        <w:rPr>
          <w:spacing w:val="-4"/>
          <w:lang w:val="sq-AL"/>
        </w:rPr>
      </w:pPr>
      <w:r w:rsidRPr="00406407">
        <w:rPr>
          <w:spacing w:val="-4"/>
          <w:lang w:val="sq-AL"/>
        </w:rPr>
        <w:t>VENDOSI:</w:t>
      </w:r>
    </w:p>
    <w:p w:rsidR="007771DE" w:rsidRPr="00406407" w:rsidRDefault="007771DE" w:rsidP="007771DE">
      <w:pPr>
        <w:pStyle w:val="Hapesira7"/>
        <w:rPr>
          <w:lang w:val="sq-AL"/>
        </w:rPr>
      </w:pPr>
    </w:p>
    <w:p w:rsidR="007771DE" w:rsidRPr="00406407" w:rsidRDefault="007771DE" w:rsidP="007771DE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ab/>
        <w:t xml:space="preserve">I. Mosmiratimin e kërkesës së 20 deputetëve të Kuvendit të Shqipërisë, të Grupit Parlamentar të Partisë Demokratike, me objekt: “Konstatimi i mbarimit të mandatit të deputetit </w:t>
      </w:r>
      <w:proofErr w:type="spellStart"/>
      <w:r w:rsidRPr="00406407">
        <w:rPr>
          <w:spacing w:val="-4"/>
          <w:lang w:val="sq-AL"/>
        </w:rPr>
        <w:t>Rakip</w:t>
      </w:r>
      <w:proofErr w:type="spellEnd"/>
      <w:r w:rsidRPr="00406407">
        <w:rPr>
          <w:spacing w:val="-4"/>
          <w:lang w:val="sq-AL"/>
        </w:rPr>
        <w:t xml:space="preserve"> Suli dhe dërgimin e çështjes në Gjykatën Kushtetuese për të konstatuar papajtueshmërinë me mandatin e deputetit”.</w:t>
      </w:r>
    </w:p>
    <w:p w:rsidR="007771DE" w:rsidRPr="00406407" w:rsidRDefault="007771DE" w:rsidP="007771DE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ab/>
      </w:r>
      <w:proofErr w:type="spellStart"/>
      <w:r w:rsidRPr="00406407">
        <w:rPr>
          <w:spacing w:val="-4"/>
          <w:lang w:val="sq-AL"/>
        </w:rPr>
        <w:t>II</w:t>
      </w:r>
      <w:proofErr w:type="spellEnd"/>
      <w:r w:rsidRPr="00406407">
        <w:rPr>
          <w:spacing w:val="-4"/>
          <w:lang w:val="sq-AL"/>
        </w:rPr>
        <w:t>. Ky vendim hyn në fuqi menjëherë.</w:t>
      </w:r>
    </w:p>
    <w:p w:rsidR="007771DE" w:rsidRPr="00406407" w:rsidRDefault="007771DE" w:rsidP="007771DE">
      <w:pPr>
        <w:pStyle w:val="Hapesira7"/>
        <w:rPr>
          <w:lang w:val="sq-AL"/>
        </w:rPr>
      </w:pPr>
    </w:p>
    <w:p w:rsidR="007771DE" w:rsidRPr="00406407" w:rsidRDefault="007771DE" w:rsidP="007771DE">
      <w:pPr>
        <w:pStyle w:val="Paragrafi"/>
        <w:jc w:val="right"/>
        <w:rPr>
          <w:spacing w:val="-4"/>
          <w:lang w:val="sq-AL"/>
        </w:rPr>
      </w:pPr>
      <w:r w:rsidRPr="00406407">
        <w:rPr>
          <w:spacing w:val="-4"/>
          <w:lang w:val="sq-AL"/>
        </w:rPr>
        <w:t>KRYETARI</w:t>
      </w:r>
    </w:p>
    <w:p w:rsidR="007771DE" w:rsidRPr="00406407" w:rsidRDefault="007771DE" w:rsidP="007771DE">
      <w:pPr>
        <w:pStyle w:val="Paragrafi"/>
        <w:jc w:val="right"/>
        <w:rPr>
          <w:b/>
          <w:spacing w:val="-4"/>
          <w:lang w:val="sq-AL"/>
        </w:rPr>
      </w:pPr>
      <w:r w:rsidRPr="00406407">
        <w:rPr>
          <w:b/>
          <w:spacing w:val="-4"/>
          <w:lang w:val="sq-AL"/>
        </w:rPr>
        <w:t>Ilir Meta</w:t>
      </w:r>
    </w:p>
    <w:p w:rsidR="007771DE" w:rsidRPr="00406407" w:rsidRDefault="007771DE" w:rsidP="007771DE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Miratuar në datën 17.3.2016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1DE"/>
    <w:rsid w:val="00110001"/>
    <w:rsid w:val="0077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771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771D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771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771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771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771D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771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771D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771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771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771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771D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2016-03-30T07:38:00Z</dcterms:created>
  <dcterms:modified xsi:type="dcterms:W3CDTF">2016-03-30T07:38:00Z</dcterms:modified>
</cp:coreProperties>
</file>