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CC2" w:rsidRPr="00861264" w:rsidRDefault="00866CC2" w:rsidP="00866CC2">
      <w:pPr>
        <w:pStyle w:val="Ak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VENDIM</w:t>
      </w:r>
    </w:p>
    <w:p w:rsidR="00866CC2" w:rsidRPr="00861264" w:rsidRDefault="00866CC2" w:rsidP="00866CC2">
      <w:pPr>
        <w:pStyle w:val="NumriData"/>
        <w:keepNext w:val="0"/>
        <w:rPr>
          <w:spacing w:val="-4"/>
          <w:lang w:val="sq-AL"/>
        </w:rPr>
      </w:pPr>
      <w:bookmarkStart w:id="0" w:name="_GoBack"/>
      <w:r w:rsidRPr="00861264">
        <w:rPr>
          <w:spacing w:val="-4"/>
          <w:lang w:val="sq-AL"/>
        </w:rPr>
        <w:t>Nr. 26/2016</w:t>
      </w:r>
    </w:p>
    <w:bookmarkEnd w:id="0"/>
    <w:p w:rsidR="00866CC2" w:rsidRPr="00861264" w:rsidRDefault="00866CC2" w:rsidP="00866CC2">
      <w:pPr>
        <w:pStyle w:val="Hapesira7"/>
        <w:rPr>
          <w:spacing w:val="-4"/>
          <w:lang w:val="sq-AL"/>
        </w:rPr>
      </w:pPr>
    </w:p>
    <w:p w:rsidR="00866CC2" w:rsidRPr="00861264" w:rsidRDefault="00866CC2" w:rsidP="00866CC2">
      <w:pPr>
        <w:pStyle w:val="Titulli"/>
        <w:keepNext w:val="0"/>
        <w:rPr>
          <w:spacing w:val="-4"/>
          <w:szCs w:val="24"/>
          <w:lang w:val="sq-AL"/>
        </w:rPr>
      </w:pPr>
      <w:r w:rsidRPr="00861264">
        <w:rPr>
          <w:spacing w:val="-4"/>
          <w:szCs w:val="24"/>
          <w:lang w:val="sq-AL"/>
        </w:rPr>
        <w:t xml:space="preserve">PËR RRËZIMIN E DEKRETIT NR. 9499, DATË 1.4.2016, TË PRESIDENTIT </w:t>
      </w:r>
    </w:p>
    <w:p w:rsidR="00866CC2" w:rsidRPr="00861264" w:rsidRDefault="00866CC2" w:rsidP="00866CC2">
      <w:pPr>
        <w:pStyle w:val="Titulli"/>
        <w:keepNext w:val="0"/>
        <w:rPr>
          <w:spacing w:val="-4"/>
          <w:szCs w:val="24"/>
          <w:lang w:val="sq-AL"/>
        </w:rPr>
      </w:pPr>
      <w:r w:rsidRPr="00861264">
        <w:rPr>
          <w:spacing w:val="-4"/>
          <w:szCs w:val="24"/>
          <w:lang w:val="sq-AL"/>
        </w:rPr>
        <w:t>TË REPUBLIKËS, “</w:t>
      </w:r>
      <w:r w:rsidRPr="00861264">
        <w:rPr>
          <w:rStyle w:val="Strong"/>
          <w:spacing w:val="-4"/>
          <w:szCs w:val="24"/>
          <w:bdr w:val="none" w:sz="0" w:space="0" w:color="auto" w:frame="1"/>
          <w:lang w:val="sq-AL"/>
        </w:rPr>
        <w:t>PËR</w:t>
      </w:r>
      <w:r w:rsidRPr="00861264">
        <w:rPr>
          <w:rStyle w:val="apple-converted-space"/>
          <w:spacing w:val="-4"/>
          <w:szCs w:val="24"/>
          <w:bdr w:val="none" w:sz="0" w:space="0" w:color="auto" w:frame="1"/>
          <w:lang w:val="sq-AL"/>
        </w:rPr>
        <w:t> </w:t>
      </w:r>
      <w:r w:rsidRPr="00861264">
        <w:rPr>
          <w:rStyle w:val="Strong"/>
          <w:spacing w:val="-4"/>
          <w:szCs w:val="24"/>
          <w:bdr w:val="none" w:sz="0" w:space="0" w:color="auto" w:frame="1"/>
          <w:lang w:val="sq-AL"/>
        </w:rPr>
        <w:t>KTHIMIN E LIGJIT NR. 22/2016</w:t>
      </w:r>
      <w:r>
        <w:rPr>
          <w:rStyle w:val="Strong"/>
          <w:spacing w:val="-4"/>
          <w:szCs w:val="24"/>
          <w:bdr w:val="none" w:sz="0" w:space="0" w:color="auto" w:frame="1"/>
          <w:lang w:val="sq-AL"/>
        </w:rPr>
        <w:t>,</w:t>
      </w:r>
      <w:r w:rsidRPr="00861264">
        <w:rPr>
          <w:rStyle w:val="Strong"/>
          <w:spacing w:val="-4"/>
          <w:szCs w:val="24"/>
          <w:bdr w:val="none" w:sz="0" w:space="0" w:color="auto" w:frame="1"/>
          <w:lang w:val="sq-AL"/>
        </w:rPr>
        <w:t xml:space="preserve"> </w:t>
      </w:r>
      <w:r w:rsidRPr="00861264">
        <w:rPr>
          <w:spacing w:val="-4"/>
          <w:szCs w:val="24"/>
          <w:lang w:val="sq-AL"/>
        </w:rPr>
        <w:t xml:space="preserve">“PËR DISA SHTESA </w:t>
      </w:r>
    </w:p>
    <w:p w:rsidR="00866CC2" w:rsidRPr="00861264" w:rsidRDefault="00866CC2" w:rsidP="00866CC2">
      <w:pPr>
        <w:pStyle w:val="Titulli"/>
        <w:keepNext w:val="0"/>
        <w:rPr>
          <w:spacing w:val="-4"/>
          <w:szCs w:val="24"/>
          <w:lang w:val="sq-AL"/>
        </w:rPr>
      </w:pPr>
      <w:r w:rsidRPr="00861264">
        <w:rPr>
          <w:spacing w:val="-4"/>
          <w:szCs w:val="24"/>
          <w:lang w:val="sq-AL"/>
        </w:rPr>
        <w:t xml:space="preserve">DHE NDRYSHIME NË LIGJIN NR. 97/2013 “PËR MEDIAT AUDIOVIZIVE </w:t>
      </w:r>
    </w:p>
    <w:p w:rsidR="00866CC2" w:rsidRPr="00861264" w:rsidRDefault="00866CC2" w:rsidP="00866CC2">
      <w:pPr>
        <w:pStyle w:val="Titulli"/>
        <w:keepNext w:val="0"/>
        <w:rPr>
          <w:spacing w:val="-4"/>
          <w:szCs w:val="24"/>
          <w:bdr w:val="none" w:sz="0" w:space="0" w:color="auto" w:frame="1"/>
          <w:lang w:val="sq-AL"/>
        </w:rPr>
      </w:pPr>
      <w:r w:rsidRPr="00861264">
        <w:rPr>
          <w:spacing w:val="-4"/>
          <w:szCs w:val="24"/>
          <w:lang w:val="sq-AL"/>
        </w:rPr>
        <w:t>NË REPUBLIKËN E SHQIPËRISË””</w:t>
      </w:r>
    </w:p>
    <w:p w:rsidR="00866CC2" w:rsidRPr="00861264" w:rsidRDefault="00866CC2" w:rsidP="00866CC2">
      <w:pPr>
        <w:pStyle w:val="Hapesira7"/>
        <w:rPr>
          <w:spacing w:val="-4"/>
          <w:lang w:val="sq-AL"/>
        </w:rPr>
      </w:pPr>
    </w:p>
    <w:p w:rsidR="00866CC2" w:rsidRPr="00861264" w:rsidRDefault="00866CC2" w:rsidP="00866CC2">
      <w:pPr>
        <w:widowControl w:val="0"/>
        <w:spacing w:after="0" w:line="240" w:lineRule="auto"/>
        <w:ind w:firstLine="340"/>
        <w:rPr>
          <w:rFonts w:ascii="Garamond" w:hAnsi="Garamond"/>
          <w:spacing w:val="-4"/>
          <w:sz w:val="24"/>
          <w:lang w:val="sq-AL"/>
        </w:rPr>
      </w:pPr>
      <w:r w:rsidRPr="00861264">
        <w:rPr>
          <w:rFonts w:ascii="Garamond" w:hAnsi="Garamond"/>
          <w:spacing w:val="-4"/>
          <w:sz w:val="24"/>
          <w:lang w:val="sq-AL"/>
        </w:rPr>
        <w:t>Në mbështetje të nenit 85, pika 2, të Kushtetutës dhe të nenit 86 të Rregullores së Kuvendit,</w:t>
      </w:r>
    </w:p>
    <w:p w:rsidR="00866CC2" w:rsidRPr="00861264" w:rsidRDefault="00866CC2" w:rsidP="00866CC2">
      <w:pPr>
        <w:pStyle w:val="Hapesira7"/>
        <w:rPr>
          <w:spacing w:val="-4"/>
          <w:lang w:val="sq-AL"/>
        </w:rPr>
      </w:pPr>
    </w:p>
    <w:p w:rsidR="00866CC2" w:rsidRPr="00861264" w:rsidRDefault="00866CC2" w:rsidP="00866CC2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KUVENDI</w:t>
      </w:r>
    </w:p>
    <w:p w:rsidR="00866CC2" w:rsidRPr="00861264" w:rsidRDefault="00866CC2" w:rsidP="00866CC2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I REPUBLIKËS SË SHQIPËRISË</w:t>
      </w:r>
    </w:p>
    <w:p w:rsidR="00866CC2" w:rsidRPr="00861264" w:rsidRDefault="00866CC2" w:rsidP="00866CC2">
      <w:pPr>
        <w:pStyle w:val="Hapesira7"/>
        <w:rPr>
          <w:spacing w:val="-4"/>
          <w:lang w:val="sq-AL"/>
        </w:rPr>
      </w:pPr>
    </w:p>
    <w:p w:rsidR="00866CC2" w:rsidRPr="00861264" w:rsidRDefault="00866CC2" w:rsidP="00866CC2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VENDOSI:</w:t>
      </w:r>
    </w:p>
    <w:p w:rsidR="00866CC2" w:rsidRPr="00861264" w:rsidRDefault="00866CC2" w:rsidP="00866CC2">
      <w:pPr>
        <w:pStyle w:val="Hapesira7"/>
        <w:rPr>
          <w:spacing w:val="-4"/>
          <w:lang w:val="sq-AL"/>
        </w:rPr>
      </w:pPr>
    </w:p>
    <w:p w:rsidR="00866CC2" w:rsidRPr="00861264" w:rsidRDefault="00866CC2" w:rsidP="00866CC2">
      <w:pPr>
        <w:widowControl w:val="0"/>
        <w:spacing w:after="0" w:line="240" w:lineRule="auto"/>
        <w:ind w:firstLine="340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861264">
        <w:rPr>
          <w:rFonts w:ascii="Garamond" w:hAnsi="Garamond"/>
          <w:spacing w:val="-4"/>
          <w:sz w:val="24"/>
          <w:szCs w:val="24"/>
          <w:lang w:val="sq-AL"/>
        </w:rPr>
        <w:t xml:space="preserve">I. Rrëzimin e dekretit nr. 9499, datë 1.4.2016, të Presidentit të Republikës, “Për kthimin e ligjit nr. 22/2016 </w:t>
      </w:r>
      <w:r w:rsidRPr="00861264">
        <w:rPr>
          <w:rFonts w:ascii="Garamond" w:hAnsi="Garamond"/>
          <w:color w:val="000000"/>
          <w:spacing w:val="-4"/>
          <w:sz w:val="24"/>
          <w:szCs w:val="24"/>
          <w:lang w:val="sq-AL"/>
        </w:rPr>
        <w:t>“</w:t>
      </w:r>
      <w:r w:rsidRPr="00861264">
        <w:rPr>
          <w:rFonts w:ascii="Garamond" w:eastAsia="Times New Roman" w:hAnsi="Garamond"/>
          <w:spacing w:val="-4"/>
          <w:sz w:val="24"/>
          <w:szCs w:val="24"/>
          <w:lang w:val="sq-AL"/>
        </w:rPr>
        <w:t>Për disa shtesa dhe ndryshime në ligjin nr. 97/2013 “Për mediat audiovizive në Republikën e Shqipërisë””.</w:t>
      </w:r>
    </w:p>
    <w:p w:rsidR="00866CC2" w:rsidRPr="00861264" w:rsidRDefault="00866CC2" w:rsidP="00866CC2">
      <w:pPr>
        <w:pStyle w:val="NoSpacing"/>
        <w:widowControl w:val="0"/>
        <w:ind w:firstLine="340"/>
        <w:jc w:val="both"/>
        <w:rPr>
          <w:rFonts w:ascii="Garamond" w:hAnsi="Garamond"/>
          <w:spacing w:val="-4"/>
        </w:rPr>
      </w:pPr>
      <w:r w:rsidRPr="00861264">
        <w:rPr>
          <w:rFonts w:ascii="Garamond" w:hAnsi="Garamond"/>
          <w:spacing w:val="-4"/>
        </w:rPr>
        <w:t>II. Ky vendim hyn në fuqi menjëherë.</w:t>
      </w:r>
    </w:p>
    <w:p w:rsidR="00866CC2" w:rsidRPr="00861264" w:rsidRDefault="00866CC2" w:rsidP="00866CC2">
      <w:pPr>
        <w:pStyle w:val="Hapesira7"/>
        <w:rPr>
          <w:spacing w:val="-4"/>
          <w:lang w:val="sq-AL"/>
        </w:rPr>
      </w:pPr>
      <w:r w:rsidRPr="00861264">
        <w:rPr>
          <w:spacing w:val="-4"/>
          <w:lang w:val="sq-AL"/>
        </w:rPr>
        <w:t xml:space="preserve"> </w:t>
      </w:r>
    </w:p>
    <w:p w:rsidR="00866CC2" w:rsidRPr="00861264" w:rsidRDefault="00866CC2" w:rsidP="00866CC2">
      <w:pPr>
        <w:pStyle w:val="Autoriteti"/>
        <w:keepNext w:val="0"/>
        <w:rPr>
          <w:spacing w:val="-4"/>
          <w:lang w:val="sq-AL"/>
        </w:rPr>
      </w:pPr>
      <w:r w:rsidRPr="00861264">
        <w:rPr>
          <w:spacing w:val="-4"/>
          <w:szCs w:val="24"/>
          <w:lang w:val="sq-AL"/>
        </w:rPr>
        <w:t xml:space="preserve">                                                                                                                  </w:t>
      </w:r>
      <w:r w:rsidRPr="00861264">
        <w:rPr>
          <w:spacing w:val="-4"/>
          <w:lang w:val="sq-AL"/>
        </w:rPr>
        <w:t>KRYETARI</w:t>
      </w:r>
    </w:p>
    <w:p w:rsidR="00866CC2" w:rsidRPr="00861264" w:rsidRDefault="00866CC2" w:rsidP="00866CC2">
      <w:pPr>
        <w:pStyle w:val="AutoritetiEmer"/>
        <w:rPr>
          <w:spacing w:val="-4"/>
          <w:lang w:val="sq-AL"/>
        </w:rPr>
      </w:pPr>
      <w:r w:rsidRPr="00861264">
        <w:rPr>
          <w:spacing w:val="-4"/>
          <w:lang w:val="sq-AL"/>
        </w:rPr>
        <w:t>Ilir Meta</w:t>
      </w:r>
    </w:p>
    <w:p w:rsidR="00866CC2" w:rsidRPr="00861264" w:rsidRDefault="00866CC2" w:rsidP="00866CC2">
      <w:pPr>
        <w:pStyle w:val="NoSpacing"/>
        <w:widowControl w:val="0"/>
        <w:jc w:val="both"/>
        <w:rPr>
          <w:rFonts w:ascii="Garamond" w:hAnsi="Garamond"/>
          <w:spacing w:val="-4"/>
        </w:rPr>
      </w:pPr>
      <w:r w:rsidRPr="00861264">
        <w:rPr>
          <w:rFonts w:ascii="Garamond" w:hAnsi="Garamond"/>
          <w:spacing w:val="-4"/>
        </w:rPr>
        <w:t>Miratuar në datën 14.4.2016</w:t>
      </w:r>
    </w:p>
    <w:p w:rsidR="00866CC2" w:rsidRPr="00861264" w:rsidRDefault="00866CC2" w:rsidP="00866CC2">
      <w:pPr>
        <w:pStyle w:val="Hapesira7"/>
        <w:rPr>
          <w:spacing w:val="-4"/>
          <w:lang w:val="sq-AL"/>
        </w:rPr>
      </w:pPr>
    </w:p>
    <w:p w:rsidR="00FF5779" w:rsidRDefault="00FF5779"/>
    <w:sectPr w:rsidR="00FF577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CC2"/>
    <w:rsid w:val="00866CC2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CC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66CC2"/>
    <w:rPr>
      <w:rFonts w:ascii="Times New Roman" w:eastAsia="Times New Roman" w:hAnsi="Times New Roman" w:cs="Times New Roman"/>
      <w:sz w:val="24"/>
      <w:szCs w:val="24"/>
    </w:rPr>
  </w:style>
  <w:style w:type="paragraph" w:customStyle="1" w:styleId="Akti">
    <w:name w:val="Akti"/>
    <w:link w:val="AktiChar"/>
    <w:rsid w:val="00866CC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66CC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66CC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866CC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66CC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66CC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66CC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66CC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66CC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66CC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Normal"/>
    <w:qFormat/>
    <w:rsid w:val="00866CC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866CC2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apple-converted-space">
    <w:name w:val="apple-converted-space"/>
    <w:rsid w:val="00866CC2"/>
  </w:style>
  <w:style w:type="character" w:styleId="Strong">
    <w:name w:val="Strong"/>
    <w:uiPriority w:val="22"/>
    <w:qFormat/>
    <w:rsid w:val="00866C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CC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66CC2"/>
    <w:rPr>
      <w:rFonts w:ascii="Times New Roman" w:eastAsia="Times New Roman" w:hAnsi="Times New Roman" w:cs="Times New Roman"/>
      <w:sz w:val="24"/>
      <w:szCs w:val="24"/>
    </w:rPr>
  </w:style>
  <w:style w:type="paragraph" w:customStyle="1" w:styleId="Akti">
    <w:name w:val="Akti"/>
    <w:link w:val="AktiChar"/>
    <w:rsid w:val="00866CC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66CC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66CC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866CC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66CC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66CC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66CC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66CC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66CC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66CC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Normal"/>
    <w:qFormat/>
    <w:rsid w:val="00866CC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866CC2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apple-converted-space">
    <w:name w:val="apple-converted-space"/>
    <w:rsid w:val="00866CC2"/>
  </w:style>
  <w:style w:type="character" w:styleId="Strong">
    <w:name w:val="Strong"/>
    <w:uiPriority w:val="22"/>
    <w:qFormat/>
    <w:rsid w:val="00866C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2016-04-22T10:38:00Z</dcterms:created>
  <dcterms:modified xsi:type="dcterms:W3CDTF">2016-04-22T10:39:00Z</dcterms:modified>
</cp:coreProperties>
</file>