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A2E" w:rsidRPr="0057691F" w:rsidRDefault="00AE6A2E" w:rsidP="00AE6A2E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bookmarkStart w:id="0" w:name="_GoBack"/>
      <w:bookmarkEnd w:id="0"/>
      <w:r w:rsidRPr="0057691F">
        <w:rPr>
          <w:rFonts w:ascii="Garamond" w:hAnsi="Garamond"/>
          <w:b/>
          <w:spacing w:val="-4"/>
          <w:sz w:val="24"/>
          <w:szCs w:val="24"/>
          <w:lang w:val="sq-AL"/>
        </w:rPr>
        <w:t>VENDIM</w:t>
      </w:r>
    </w:p>
    <w:p w:rsidR="00AE6A2E" w:rsidRPr="0057691F" w:rsidRDefault="00AE6A2E" w:rsidP="00AE6A2E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b/>
          <w:spacing w:val="-4"/>
          <w:sz w:val="24"/>
          <w:szCs w:val="24"/>
          <w:lang w:val="sq-AL"/>
        </w:rPr>
        <w:t>Nr. 62/2016</w:t>
      </w:r>
    </w:p>
    <w:p w:rsidR="00AE6A2E" w:rsidRPr="0057691F" w:rsidRDefault="00AE6A2E" w:rsidP="00AE6A2E">
      <w:pPr>
        <w:spacing w:after="0" w:line="240" w:lineRule="auto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AE6A2E" w:rsidRDefault="00AE6A2E" w:rsidP="00AE6A2E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b/>
          <w:spacing w:val="-4"/>
          <w:sz w:val="24"/>
          <w:szCs w:val="24"/>
          <w:lang w:val="sq-AL"/>
        </w:rPr>
        <w:t xml:space="preserve">PËR NJË NDRYSHIM NË VENDIMIN E KUVENDIT NR. 3/2016 “PËR MIRATIMIN E PËRBËRJES SË KOMISIONIT TË POSAÇËM PËR REFORMËN ZGJEDHORE”, </w:t>
      </w:r>
    </w:p>
    <w:p w:rsidR="00AE6A2E" w:rsidRPr="0057691F" w:rsidRDefault="00AE6A2E" w:rsidP="00AE6A2E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b/>
          <w:spacing w:val="-4"/>
          <w:sz w:val="24"/>
          <w:szCs w:val="24"/>
          <w:lang w:val="sq-AL"/>
        </w:rPr>
        <w:t>TË NDRYSHUAR</w:t>
      </w:r>
    </w:p>
    <w:p w:rsidR="00AE6A2E" w:rsidRPr="0057691F" w:rsidRDefault="00AE6A2E" w:rsidP="00AE6A2E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AE6A2E" w:rsidRPr="0057691F" w:rsidRDefault="00AE6A2E" w:rsidP="00AE6A2E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ab/>
        <w:t>Në mbështetje të nenit 78, pika 1, të Kushte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57691F">
        <w:rPr>
          <w:rFonts w:ascii="Garamond" w:hAnsi="Garamond"/>
          <w:spacing w:val="-4"/>
          <w:sz w:val="24"/>
          <w:szCs w:val="24"/>
          <w:lang w:val="sq-AL"/>
        </w:rPr>
        <w:t>tutës dhe të nenit 55, pika 1, të Rregullores së Kuvendit, me propozimin e Kryetarit të Grupit Parlamentare të Partisë Socialiste,</w:t>
      </w:r>
    </w:p>
    <w:p w:rsidR="00AE6A2E" w:rsidRPr="0057691F" w:rsidRDefault="00AE6A2E" w:rsidP="00AE6A2E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AE6A2E" w:rsidRPr="0057691F" w:rsidRDefault="00AE6A2E" w:rsidP="00AE6A2E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>KUVENDI</w:t>
      </w:r>
    </w:p>
    <w:p w:rsidR="00AE6A2E" w:rsidRPr="0057691F" w:rsidRDefault="00AE6A2E" w:rsidP="00AE6A2E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>I REPUBLIKËS SË SHQIPËRISË</w:t>
      </w:r>
    </w:p>
    <w:p w:rsidR="00AE6A2E" w:rsidRPr="0057691F" w:rsidRDefault="00AE6A2E" w:rsidP="00AE6A2E">
      <w:pPr>
        <w:spacing w:after="0" w:line="240" w:lineRule="auto"/>
        <w:jc w:val="center"/>
        <w:rPr>
          <w:rFonts w:ascii="Garamond" w:hAnsi="Garamond"/>
          <w:spacing w:val="-4"/>
          <w:sz w:val="12"/>
          <w:szCs w:val="24"/>
          <w:lang w:val="sq-AL"/>
        </w:rPr>
      </w:pPr>
    </w:p>
    <w:p w:rsidR="00AE6A2E" w:rsidRPr="0057691F" w:rsidRDefault="00AE6A2E" w:rsidP="00AE6A2E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AE6A2E" w:rsidRPr="0057691F" w:rsidRDefault="00AE6A2E" w:rsidP="00AE6A2E">
      <w:pPr>
        <w:spacing w:after="0" w:line="240" w:lineRule="auto"/>
        <w:rPr>
          <w:rFonts w:ascii="Garamond" w:hAnsi="Garamond"/>
          <w:spacing w:val="-4"/>
          <w:sz w:val="16"/>
          <w:szCs w:val="24"/>
          <w:lang w:val="sq-AL"/>
        </w:rPr>
      </w:pPr>
    </w:p>
    <w:p w:rsidR="00AE6A2E" w:rsidRPr="0057691F" w:rsidRDefault="00AE6A2E" w:rsidP="00AE6A2E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ab/>
        <w:t>Në vendimin e Kuvendit nr. 3/2016 “Për miratimin e përbërjes së Komisionit të Posaçëm për Reformën Zgjedhore” bëhet ky ndryshim:</w:t>
      </w:r>
    </w:p>
    <w:p w:rsidR="00AE6A2E" w:rsidRPr="0057691F" w:rsidRDefault="00AE6A2E" w:rsidP="00AE6A2E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ab/>
        <w:t>I. Deputeti Taulant Balla caktohet bashkëkryetar në vend të deputetit Bashkim Fino.</w:t>
      </w:r>
    </w:p>
    <w:p w:rsidR="00AE6A2E" w:rsidRPr="0057691F" w:rsidRDefault="00AE6A2E" w:rsidP="00AE6A2E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ab/>
        <w:t>II. Ky vendim hyn në fuqi menjëherë.</w:t>
      </w:r>
    </w:p>
    <w:p w:rsidR="00AE6A2E" w:rsidRPr="0057691F" w:rsidRDefault="00AE6A2E" w:rsidP="00AE6A2E">
      <w:pPr>
        <w:spacing w:after="0" w:line="240" w:lineRule="auto"/>
        <w:rPr>
          <w:rFonts w:ascii="Garamond" w:hAnsi="Garamond"/>
          <w:spacing w:val="-4"/>
          <w:sz w:val="12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:rsidR="00AE6A2E" w:rsidRPr="0057691F" w:rsidRDefault="00AE6A2E" w:rsidP="00AE6A2E">
      <w:pPr>
        <w:pStyle w:val="Autoriteti"/>
        <w:rPr>
          <w:rFonts w:cs="Times New Roman"/>
          <w:spacing w:val="-4"/>
          <w:lang w:val="sq-AL"/>
        </w:rPr>
      </w:pPr>
      <w:r w:rsidRPr="0057691F">
        <w:rPr>
          <w:spacing w:val="-4"/>
          <w:lang w:val="sq-AL"/>
        </w:rPr>
        <w:t>KRYETAR</w:t>
      </w:r>
      <w:r w:rsidRPr="0057691F">
        <w:rPr>
          <w:rFonts w:cs="Times New Roman"/>
          <w:spacing w:val="-4"/>
          <w:lang w:val="sq-AL"/>
        </w:rPr>
        <w:t>I</w:t>
      </w:r>
    </w:p>
    <w:p w:rsidR="00AE6A2E" w:rsidRPr="0057691F" w:rsidRDefault="00AE6A2E" w:rsidP="00AE6A2E">
      <w:pPr>
        <w:pStyle w:val="AutoritetiEmer"/>
        <w:rPr>
          <w:spacing w:val="-4"/>
          <w:lang w:val="sq-AL"/>
        </w:rPr>
      </w:pPr>
      <w:r w:rsidRPr="0057691F">
        <w:rPr>
          <w:spacing w:val="-4"/>
          <w:lang w:val="sq-AL"/>
        </w:rPr>
        <w:t>Ilir META</w:t>
      </w:r>
    </w:p>
    <w:p w:rsidR="00AE6A2E" w:rsidRPr="0057691F" w:rsidRDefault="00AE6A2E" w:rsidP="00AE6A2E">
      <w:pPr>
        <w:spacing w:after="0" w:line="240" w:lineRule="auto"/>
        <w:rPr>
          <w:rFonts w:ascii="Garamond" w:hAnsi="Garamond"/>
          <w:spacing w:val="-4"/>
          <w:sz w:val="12"/>
          <w:szCs w:val="24"/>
          <w:lang w:val="sq-AL"/>
        </w:rPr>
      </w:pPr>
    </w:p>
    <w:p w:rsidR="00AE6A2E" w:rsidRPr="0057691F" w:rsidRDefault="00AE6A2E" w:rsidP="00AE6A2E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7691F">
        <w:rPr>
          <w:rFonts w:ascii="Garamond" w:hAnsi="Garamond"/>
          <w:spacing w:val="-4"/>
          <w:sz w:val="24"/>
          <w:szCs w:val="24"/>
          <w:lang w:val="sq-AL"/>
        </w:rPr>
        <w:t>Miratuar në datën 15.9.2016</w:t>
      </w:r>
    </w:p>
    <w:p w:rsidR="00F82972" w:rsidRDefault="00F82972"/>
    <w:sectPr w:rsidR="00F8297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A2E"/>
    <w:rsid w:val="002B141C"/>
    <w:rsid w:val="00AE6A2E"/>
    <w:rsid w:val="00F8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A2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AE6A2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E6A2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E6A2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E6A2E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A2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AE6A2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E6A2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E6A2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E6A2E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2019-02-05T08:52:00Z</cp:lastPrinted>
  <dcterms:created xsi:type="dcterms:W3CDTF">2016-10-04T11:14:00Z</dcterms:created>
  <dcterms:modified xsi:type="dcterms:W3CDTF">2019-02-05T08:52:00Z</dcterms:modified>
</cp:coreProperties>
</file>