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0F1" w:rsidRPr="00736ED3" w:rsidRDefault="00A540F1" w:rsidP="00A540F1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736ED3">
        <w:rPr>
          <w:spacing w:val="-4"/>
          <w:lang w:val="sq-AL"/>
        </w:rPr>
        <w:t>VENDIM</w:t>
      </w:r>
    </w:p>
    <w:p w:rsidR="00A540F1" w:rsidRPr="00736ED3" w:rsidRDefault="00A540F1" w:rsidP="00A540F1">
      <w:pPr>
        <w:pStyle w:val="NumriData"/>
        <w:keepNext w:val="0"/>
        <w:rPr>
          <w:spacing w:val="-4"/>
          <w:lang w:val="sq-AL"/>
        </w:rPr>
      </w:pPr>
      <w:r w:rsidRPr="00736ED3">
        <w:rPr>
          <w:spacing w:val="-4"/>
          <w:lang w:val="sq-AL"/>
        </w:rPr>
        <w:t>Nr. 2/2017</w:t>
      </w:r>
    </w:p>
    <w:p w:rsidR="00A540F1" w:rsidRPr="00FC4A4F" w:rsidRDefault="00A540F1" w:rsidP="00A540F1">
      <w:pPr>
        <w:pStyle w:val="Hapesira7"/>
        <w:rPr>
          <w:spacing w:val="-4"/>
          <w:sz w:val="12"/>
          <w:lang w:val="sq-AL"/>
        </w:rPr>
      </w:pPr>
    </w:p>
    <w:p w:rsidR="00A540F1" w:rsidRDefault="00A540F1" w:rsidP="00A540F1">
      <w:pPr>
        <w:pStyle w:val="Titulli"/>
        <w:keepNext w:val="0"/>
        <w:rPr>
          <w:spacing w:val="-4"/>
          <w:lang w:val="sq-AL"/>
        </w:rPr>
      </w:pPr>
      <w:r w:rsidRPr="00736ED3">
        <w:rPr>
          <w:spacing w:val="-4"/>
          <w:lang w:val="sq-AL"/>
        </w:rPr>
        <w:t xml:space="preserve">PËR ZGJATJEN E AFATIT TË VEPRIMTARISË SË KOMISIONIT HETIMOR TË KUVENDIT “PËR TË KONTROLLUAR ZBATIMIN E LEGJISLACIONIT NË FUQI DHE MBROJTJES SË INTERESIT TË SHTETIT SHQIPTAR NGA REALIZIMI I MARRËVESHJES PËR ZGJIDHJEN ME MIRËKUPTIM NDËRMJET REPUBLIKËS SË SHQIPËRISË DHE SHOQËRISË “CEZ AS”“, NGRITUR ME VENDIMIN </w:t>
      </w:r>
    </w:p>
    <w:p w:rsidR="00A540F1" w:rsidRPr="00736ED3" w:rsidRDefault="00A540F1" w:rsidP="00A540F1">
      <w:pPr>
        <w:pStyle w:val="Titulli"/>
        <w:keepNext w:val="0"/>
        <w:rPr>
          <w:spacing w:val="-4"/>
          <w:lang w:val="sq-AL"/>
        </w:rPr>
      </w:pPr>
      <w:r w:rsidRPr="00736ED3">
        <w:rPr>
          <w:spacing w:val="-4"/>
          <w:lang w:val="sq-AL"/>
        </w:rPr>
        <w:t>E KUVENDIT NR. 31/2016</w:t>
      </w:r>
    </w:p>
    <w:p w:rsidR="00A540F1" w:rsidRPr="00736ED3" w:rsidRDefault="00A540F1" w:rsidP="00A540F1">
      <w:pPr>
        <w:pStyle w:val="Hapesira7"/>
        <w:rPr>
          <w:spacing w:val="-4"/>
          <w:lang w:val="sq-AL"/>
        </w:rPr>
      </w:pPr>
    </w:p>
    <w:p w:rsidR="00A540F1" w:rsidRPr="00736ED3" w:rsidRDefault="00A540F1" w:rsidP="00A540F1">
      <w:pPr>
        <w:pStyle w:val="Paragrafi"/>
        <w:rPr>
          <w:spacing w:val="-4"/>
          <w:lang w:val="sq-AL"/>
        </w:rPr>
      </w:pPr>
      <w:r w:rsidRPr="00736ED3">
        <w:rPr>
          <w:spacing w:val="-4"/>
          <w:lang w:val="sq-AL"/>
        </w:rPr>
        <w:tab/>
        <w:t>Në mbështetje të neneve 77 dhe 78, të Kushtetutës, të neneve 8, 9 dhe 13, të ligjit nr. 8891, datë 2.5.2002, “Për organizimin dhe funksionimin e komisioneve hetimore të Kuvendit”, si dhe të nenit 25 të Rregullores së Kuvendit, me propozimin e komisionit hetimor,</w:t>
      </w:r>
    </w:p>
    <w:p w:rsidR="00A540F1" w:rsidRPr="00736ED3" w:rsidRDefault="00A540F1" w:rsidP="00A540F1">
      <w:pPr>
        <w:pStyle w:val="Hapesira7"/>
        <w:rPr>
          <w:spacing w:val="-4"/>
          <w:lang w:val="sq-AL"/>
        </w:rPr>
      </w:pPr>
    </w:p>
    <w:p w:rsidR="00A540F1" w:rsidRPr="00736ED3" w:rsidRDefault="00A540F1" w:rsidP="00A540F1">
      <w:pPr>
        <w:pStyle w:val="Titull-Titull"/>
        <w:rPr>
          <w:spacing w:val="-4"/>
          <w:lang w:val="sq-AL"/>
        </w:rPr>
      </w:pPr>
      <w:r w:rsidRPr="00736ED3">
        <w:rPr>
          <w:spacing w:val="-4"/>
          <w:lang w:val="sq-AL"/>
        </w:rPr>
        <w:t>KUVENDI</w:t>
      </w:r>
    </w:p>
    <w:p w:rsidR="00A540F1" w:rsidRPr="00736ED3" w:rsidRDefault="00A540F1" w:rsidP="00A540F1">
      <w:pPr>
        <w:pStyle w:val="Titull-Titull"/>
        <w:rPr>
          <w:spacing w:val="-4"/>
          <w:lang w:val="sq-AL"/>
        </w:rPr>
      </w:pPr>
      <w:r w:rsidRPr="00736ED3">
        <w:rPr>
          <w:spacing w:val="-4"/>
          <w:lang w:val="sq-AL"/>
        </w:rPr>
        <w:t>I REPUBLIKËS SË SHQIPËRISË</w:t>
      </w:r>
    </w:p>
    <w:p w:rsidR="00A540F1" w:rsidRPr="00FC4A4F" w:rsidRDefault="00A540F1" w:rsidP="00A540F1">
      <w:pPr>
        <w:pStyle w:val="Titull-Titull"/>
        <w:rPr>
          <w:spacing w:val="-4"/>
          <w:sz w:val="14"/>
          <w:lang w:val="sq-AL"/>
        </w:rPr>
      </w:pPr>
    </w:p>
    <w:p w:rsidR="00A540F1" w:rsidRPr="00736ED3" w:rsidRDefault="00A540F1" w:rsidP="00A540F1">
      <w:pPr>
        <w:pStyle w:val="Titull-Titull"/>
        <w:rPr>
          <w:spacing w:val="-4"/>
          <w:lang w:val="sq-AL"/>
        </w:rPr>
      </w:pPr>
      <w:r w:rsidRPr="00736ED3">
        <w:rPr>
          <w:spacing w:val="-4"/>
          <w:lang w:val="sq-AL"/>
        </w:rPr>
        <w:t>VENDOSI:</w:t>
      </w:r>
    </w:p>
    <w:p w:rsidR="00A540F1" w:rsidRPr="00FC4A4F" w:rsidRDefault="00A540F1" w:rsidP="00A540F1">
      <w:pPr>
        <w:pStyle w:val="Hapesira7"/>
        <w:rPr>
          <w:spacing w:val="-4"/>
          <w:sz w:val="10"/>
          <w:lang w:val="sq-AL"/>
        </w:rPr>
      </w:pPr>
    </w:p>
    <w:p w:rsidR="00A540F1" w:rsidRPr="00736ED3" w:rsidRDefault="00A540F1" w:rsidP="00A540F1">
      <w:pPr>
        <w:pStyle w:val="Paragrafi"/>
        <w:rPr>
          <w:spacing w:val="-4"/>
          <w:lang w:val="sq-AL"/>
        </w:rPr>
      </w:pPr>
      <w:r w:rsidRPr="00736ED3">
        <w:rPr>
          <w:spacing w:val="-4"/>
          <w:lang w:val="sq-AL"/>
        </w:rPr>
        <w:t>I. Afati i veprimtarisë së komisionit hetimor të Kuvendit “Për të kontrolluar zbatimin e legjislacionit në fuqi dhe mbrojtjes së interesit të shtetit shqiptar nga realizimi i marrëveshjes për zgjidhjen me mirëkuptim ndërmjet Republikës së Shqipërisë dhe shoqërisë “CEZ A.S.”“, ngritur me vendimin e Kuvendit nr. 31/2016, zgjatet deri në datën 21 shkurt 2017.</w:t>
      </w:r>
    </w:p>
    <w:p w:rsidR="00A540F1" w:rsidRPr="00736ED3" w:rsidRDefault="00A540F1" w:rsidP="00A540F1">
      <w:pPr>
        <w:pStyle w:val="Paragrafi"/>
        <w:rPr>
          <w:spacing w:val="-4"/>
          <w:lang w:val="sq-AL"/>
        </w:rPr>
      </w:pPr>
      <w:r w:rsidRPr="00736ED3">
        <w:rPr>
          <w:spacing w:val="-4"/>
          <w:lang w:val="sq-AL"/>
        </w:rPr>
        <w:t>II. Ky vendim hyn në fuqi menjëherë.</w:t>
      </w:r>
    </w:p>
    <w:p w:rsidR="00A540F1" w:rsidRPr="00FC4A4F" w:rsidRDefault="00A540F1" w:rsidP="00A540F1">
      <w:pPr>
        <w:pStyle w:val="Paragrafi"/>
        <w:rPr>
          <w:spacing w:val="-4"/>
          <w:sz w:val="8"/>
          <w:lang w:val="sq-AL"/>
        </w:rPr>
      </w:pPr>
    </w:p>
    <w:p w:rsidR="00A540F1" w:rsidRPr="00736ED3" w:rsidRDefault="00A540F1" w:rsidP="00A540F1">
      <w:pPr>
        <w:pStyle w:val="Paragrafi"/>
        <w:rPr>
          <w:spacing w:val="-4"/>
          <w:lang w:val="sq-AL"/>
        </w:rPr>
      </w:pPr>
      <w:r w:rsidRPr="00736ED3">
        <w:rPr>
          <w:spacing w:val="-4"/>
          <w:lang w:val="sq-AL"/>
        </w:rPr>
        <w:t>Miratuar në datën 16.1.2017</w:t>
      </w:r>
    </w:p>
    <w:p w:rsidR="00A540F1" w:rsidRPr="00FC4A4F" w:rsidRDefault="00A540F1" w:rsidP="00A540F1">
      <w:pPr>
        <w:pStyle w:val="Hapesira7"/>
        <w:rPr>
          <w:spacing w:val="-4"/>
          <w:sz w:val="4"/>
          <w:lang w:val="sq-AL"/>
        </w:rPr>
      </w:pPr>
    </w:p>
    <w:p w:rsidR="00A540F1" w:rsidRPr="00736ED3" w:rsidRDefault="00A540F1" w:rsidP="00A540F1">
      <w:pPr>
        <w:pStyle w:val="Autoriteti"/>
        <w:keepNext w:val="0"/>
        <w:rPr>
          <w:spacing w:val="-4"/>
          <w:lang w:val="sq-AL"/>
        </w:rPr>
      </w:pPr>
      <w:r w:rsidRPr="00736ED3">
        <w:rPr>
          <w:spacing w:val="-4"/>
          <w:lang w:val="sq-AL"/>
        </w:rPr>
        <w:t>KRYETARI</w:t>
      </w:r>
    </w:p>
    <w:p w:rsidR="00A540F1" w:rsidRPr="00736ED3" w:rsidRDefault="00A540F1" w:rsidP="00A540F1">
      <w:pPr>
        <w:pStyle w:val="AutoritetiEmer"/>
        <w:rPr>
          <w:spacing w:val="-4"/>
          <w:lang w:val="sq-AL"/>
        </w:rPr>
      </w:pPr>
      <w:r w:rsidRPr="00736ED3">
        <w:rPr>
          <w:spacing w:val="-4"/>
          <w:lang w:val="sq-AL"/>
        </w:rPr>
        <w:t>Ilir Meta</w:t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33"/>
    <w:rsid w:val="00433595"/>
    <w:rsid w:val="004F59B3"/>
    <w:rsid w:val="00A540F1"/>
    <w:rsid w:val="00A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BED77-8F53-4B10-AEA3-930A5590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40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540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540F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540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540F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540F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540F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540F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540F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40F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40F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40F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540F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540F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3</cp:revision>
  <dcterms:created xsi:type="dcterms:W3CDTF">2017-01-25T10:59:00Z</dcterms:created>
  <dcterms:modified xsi:type="dcterms:W3CDTF">2017-01-25T10:59:00Z</dcterms:modified>
</cp:coreProperties>
</file>