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FB9" w:rsidRPr="009D2F40" w:rsidRDefault="00BF2FB9" w:rsidP="00BF2FB9">
      <w:pPr>
        <w:pStyle w:val="NeniTitull"/>
      </w:pPr>
      <w:r w:rsidRPr="009D2F40">
        <w:t>VENDIM</w:t>
      </w:r>
    </w:p>
    <w:p w:rsidR="00BF2FB9" w:rsidRPr="009D2F40" w:rsidRDefault="00BF2FB9" w:rsidP="00BF2FB9">
      <w:pPr>
        <w:pStyle w:val="NeniTitull"/>
      </w:pPr>
      <w:r w:rsidRPr="009D2F40">
        <w:t>Nr. 44/2017</w:t>
      </w:r>
    </w:p>
    <w:p w:rsidR="00BF2FB9" w:rsidRPr="00BF44AD" w:rsidRDefault="00BF2FB9" w:rsidP="00BF2FB9">
      <w:pPr>
        <w:pStyle w:val="NeniTitull"/>
        <w:rPr>
          <w:sz w:val="14"/>
        </w:rPr>
      </w:pPr>
    </w:p>
    <w:p w:rsidR="00BF2FB9" w:rsidRPr="009D2F40" w:rsidRDefault="00BF2FB9" w:rsidP="00BF2FB9">
      <w:pPr>
        <w:pStyle w:val="NeniTitull"/>
      </w:pPr>
      <w:r w:rsidRPr="009D2F40">
        <w:t xml:space="preserve"> PËR CAKTIMIN E DEPUTETËVE SILVA CAKA DHE DASHAMIR PEZA ANËTARË ZËVENDËSUES NË KOMISIONIN PARLAMENTAR AD HOC PËR VERIFIKIMIN E KANDIDATËVE PËR INSTITUCIONET E RIVLERËSIMIT, SIPAS LIGJIT NR. 84/2016, “PËR RIVLERËSIMIN KALIMTAR TË GJYQTARËVE DHE PROKURORËVE NË REPUBLIKËN E SHQIPËRISË”, NGRITUR ME VENDIMIN E KUVENDIT NR. 41/2017 </w:t>
      </w:r>
    </w:p>
    <w:p w:rsidR="00BF2FB9" w:rsidRPr="00BF44AD" w:rsidRDefault="00BF2FB9" w:rsidP="00BF2FB9">
      <w:pPr>
        <w:pStyle w:val="Paragrafi"/>
        <w:rPr>
          <w:sz w:val="14"/>
        </w:rPr>
      </w:pPr>
    </w:p>
    <w:p w:rsidR="00BF2FB9" w:rsidRPr="009D2F40" w:rsidRDefault="00BF2FB9" w:rsidP="00BF2FB9">
      <w:pPr>
        <w:pStyle w:val="Paragrafi"/>
      </w:pPr>
      <w:r w:rsidRPr="009D2F40">
        <w:t xml:space="preserve">Në mbështetje të nenit 78, pika 1, të Kushtetutës, të neneve 21, pika 3 dhe 55 pika 1 të Rregullores së Kuvendit, si dhe nenit 4, pika 3 të vendimit nr. 40/2017 “Për procedurat parlamentare për funksionimin e komisioneve ad hoc dhe realizimin e procesit të votimit, sipas </w:t>
      </w:r>
      <w:proofErr w:type="gramStart"/>
      <w:r w:rsidRPr="009D2F40">
        <w:t>ligjit  nr</w:t>
      </w:r>
      <w:proofErr w:type="gramEnd"/>
      <w:r w:rsidRPr="009D2F40">
        <w:t xml:space="preserve">. 84/2016, “Për rivlerësimin kalimtar të </w:t>
      </w:r>
      <w:proofErr w:type="gramStart"/>
      <w:r w:rsidRPr="009D2F40">
        <w:t>gjyqtarëve  dhe</w:t>
      </w:r>
      <w:proofErr w:type="gramEnd"/>
      <w:r w:rsidRPr="009D2F40">
        <w:t xml:space="preserve"> prokurorëve në Republikën e Shqipërisë”, me propozimin e kryetarit të grupit parlamentar të Partisë Socialiste dhe kryetarit të grupit parlamentar të Partisë “Lëvizja Socialiste për Integrim”,</w:t>
      </w:r>
    </w:p>
    <w:p w:rsidR="00BF2FB9" w:rsidRPr="00BF44AD" w:rsidRDefault="00BF2FB9" w:rsidP="00BF2FB9">
      <w:pPr>
        <w:pStyle w:val="Paragrafi"/>
        <w:rPr>
          <w:sz w:val="14"/>
        </w:rPr>
      </w:pPr>
    </w:p>
    <w:p w:rsidR="00BF2FB9" w:rsidRPr="00716E41" w:rsidRDefault="00BF2FB9" w:rsidP="00BF2FB9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 xml:space="preserve">KUVENDI </w:t>
      </w:r>
    </w:p>
    <w:p w:rsidR="00BF2FB9" w:rsidRPr="00716E41" w:rsidRDefault="00BF2FB9" w:rsidP="00BF2FB9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I REPUBLIKËS SË SHQIPËRISË</w:t>
      </w:r>
    </w:p>
    <w:p w:rsidR="00BF2FB9" w:rsidRPr="00716E41" w:rsidRDefault="00BF2FB9" w:rsidP="00BF2FB9">
      <w:pPr>
        <w:pStyle w:val="Hapesira7"/>
        <w:rPr>
          <w:lang w:val="sq-AL"/>
        </w:rPr>
      </w:pPr>
    </w:p>
    <w:p w:rsidR="00BF2FB9" w:rsidRPr="00716E41" w:rsidRDefault="00BF2FB9" w:rsidP="00BF2FB9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VENDOSI:</w:t>
      </w:r>
    </w:p>
    <w:p w:rsidR="00BF2FB9" w:rsidRPr="00BF44AD" w:rsidRDefault="00BF2FB9" w:rsidP="00BF2FB9">
      <w:pPr>
        <w:pStyle w:val="Paragrafi"/>
        <w:rPr>
          <w:spacing w:val="-4"/>
          <w:sz w:val="14"/>
        </w:rPr>
      </w:pPr>
    </w:p>
    <w:p w:rsidR="00BF2FB9" w:rsidRPr="00BF44AD" w:rsidRDefault="00BF2FB9" w:rsidP="00BF2FB9">
      <w:pPr>
        <w:pStyle w:val="Paragrafi"/>
        <w:rPr>
          <w:spacing w:val="-4"/>
        </w:rPr>
      </w:pPr>
      <w:r w:rsidRPr="00BF44AD">
        <w:rPr>
          <w:spacing w:val="-4"/>
        </w:rPr>
        <w:t>I. Deputetët Silva Caka (LSI) dhe Dashamir Peza (PS) caktohen anëtarë zëvendësues në përbërje të Komisionit Parlamentar Ad Hoc për verifikimin e kandidatëve për institucionet e rivlerësimit, sipas ligjit nr. 84/2016, “Për rivlerësimin kalimtar të gjyqtarëve dhe prokurorëve në Republikën e Shqipërisë”, ngritur me vendimin e Kuvendit nr. 41/2017.</w:t>
      </w:r>
    </w:p>
    <w:p w:rsidR="00BF2FB9" w:rsidRPr="009D2F40" w:rsidRDefault="00BF2FB9" w:rsidP="00BF2FB9">
      <w:pPr>
        <w:pStyle w:val="Paragrafi"/>
      </w:pPr>
      <w:r w:rsidRPr="009D2F40">
        <w:t xml:space="preserve">II. </w:t>
      </w:r>
      <w:proofErr w:type="gramStart"/>
      <w:r w:rsidRPr="009D2F40">
        <w:t>Ky</w:t>
      </w:r>
      <w:proofErr w:type="gramEnd"/>
      <w:r w:rsidRPr="009D2F40">
        <w:t xml:space="preserve"> vendim hyn në fuqi menjëherë.</w:t>
      </w:r>
    </w:p>
    <w:p w:rsidR="00BF2FB9" w:rsidRPr="00BF44AD" w:rsidRDefault="00BF2FB9" w:rsidP="00BF2FB9">
      <w:pPr>
        <w:widowControl w:val="0"/>
        <w:spacing w:after="0" w:line="240" w:lineRule="auto"/>
        <w:contextualSpacing/>
        <w:jc w:val="right"/>
        <w:rPr>
          <w:rFonts w:ascii="Garamond" w:hAnsi="Garamond"/>
          <w:spacing w:val="-4"/>
          <w:sz w:val="14"/>
          <w:szCs w:val="24"/>
          <w:lang w:val="sq-AL"/>
        </w:rPr>
      </w:pPr>
    </w:p>
    <w:p w:rsidR="00BF2FB9" w:rsidRPr="00716E41" w:rsidRDefault="00BF2FB9" w:rsidP="00BF2FB9">
      <w:pPr>
        <w:widowControl w:val="0"/>
        <w:spacing w:after="0" w:line="240" w:lineRule="auto"/>
        <w:contextualSpacing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BF2FB9" w:rsidRPr="00716E41" w:rsidRDefault="00BF2FB9" w:rsidP="00BF2FB9">
      <w:pPr>
        <w:widowControl w:val="0"/>
        <w:spacing w:after="0" w:line="240" w:lineRule="auto"/>
        <w:contextualSpacing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BF2FB9" w:rsidRPr="00BF44AD" w:rsidRDefault="00BF2FB9" w:rsidP="00BF2FB9">
      <w:pPr>
        <w:pStyle w:val="Paragrafi"/>
        <w:rPr>
          <w:sz w:val="14"/>
        </w:rPr>
      </w:pPr>
    </w:p>
    <w:p w:rsidR="00BF2FB9" w:rsidRPr="009D2F40" w:rsidRDefault="00BF2FB9" w:rsidP="00BF2FB9">
      <w:pPr>
        <w:pStyle w:val="Paragrafi"/>
      </w:pPr>
      <w:r w:rsidRPr="009D2F40">
        <w:t>Miratuar në datën 13.4.2017</w:t>
      </w:r>
    </w:p>
    <w:p w:rsidR="00BF2FB9" w:rsidRDefault="00BF2FB9" w:rsidP="00BF2FB9">
      <w:pPr>
        <w:pStyle w:val="NeniTitull"/>
        <w:keepNext w:val="0"/>
        <w:rPr>
          <w:spacing w:val="-4"/>
          <w:lang w:val="sq-AL"/>
        </w:rPr>
      </w:pPr>
    </w:p>
    <w:p w:rsidR="00BF2FB9" w:rsidRDefault="00BF2FB9" w:rsidP="00BF2FB9">
      <w:pPr>
        <w:pStyle w:val="NeniTitull"/>
        <w:keepNext w:val="0"/>
        <w:rPr>
          <w:spacing w:val="-4"/>
          <w:lang w:val="sq-AL"/>
        </w:rPr>
      </w:pPr>
    </w:p>
    <w:p w:rsidR="00BF2FB9" w:rsidRDefault="00BF2FB9" w:rsidP="00BF2FB9">
      <w:pPr>
        <w:pStyle w:val="NeniTitull"/>
        <w:keepNext w:val="0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A8"/>
    <w:rsid w:val="004F59B3"/>
    <w:rsid w:val="00BF2FB9"/>
    <w:rsid w:val="00DE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4D2157-5F58-45BE-A54B-B63721EC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FB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2F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2FB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F2FB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2F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F2FB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F2FB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2017-04-19T13:17:00Z</dcterms:created>
  <dcterms:modified xsi:type="dcterms:W3CDTF">2017-04-19T13:17:00Z</dcterms:modified>
</cp:coreProperties>
</file>