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974" w:rsidRPr="00DC0D73" w:rsidRDefault="001E1974" w:rsidP="001E1974">
      <w:pPr>
        <w:pStyle w:val="NeniTitull"/>
        <w:rPr>
          <w:spacing w:val="-4"/>
          <w:lang w:val="sq-AL"/>
        </w:rPr>
      </w:pPr>
      <w:bookmarkStart w:id="0" w:name="_GoBack"/>
      <w:r w:rsidRPr="00DC0D73">
        <w:rPr>
          <w:spacing w:val="-4"/>
          <w:lang w:val="sq-AL"/>
        </w:rPr>
        <w:t xml:space="preserve">VENDIM </w:t>
      </w:r>
    </w:p>
    <w:p w:rsidR="001E1974" w:rsidRPr="00DC0D73" w:rsidRDefault="001E1974" w:rsidP="001E1974">
      <w:pPr>
        <w:pStyle w:val="NeniTitull"/>
        <w:rPr>
          <w:spacing w:val="-4"/>
          <w:lang w:val="sq-AL"/>
        </w:rPr>
      </w:pPr>
      <w:r w:rsidRPr="00DC0D73">
        <w:rPr>
          <w:spacing w:val="-4"/>
          <w:lang w:val="sq-AL"/>
        </w:rPr>
        <w:t>Nr. 115/2017</w:t>
      </w:r>
    </w:p>
    <w:p w:rsidR="001E1974" w:rsidRPr="00DC0D73" w:rsidRDefault="001E1974" w:rsidP="001E1974">
      <w:pPr>
        <w:pStyle w:val="NeniTitull"/>
        <w:rPr>
          <w:spacing w:val="-4"/>
          <w:sz w:val="14"/>
          <w:lang w:val="sq-AL"/>
        </w:rPr>
      </w:pPr>
    </w:p>
    <w:p w:rsidR="001E1974" w:rsidRPr="00DC0D73" w:rsidRDefault="001E1974" w:rsidP="001E1974">
      <w:pPr>
        <w:pStyle w:val="NeniTitull"/>
        <w:rPr>
          <w:spacing w:val="-4"/>
          <w:lang w:val="sq-AL"/>
        </w:rPr>
      </w:pPr>
      <w:r w:rsidRPr="00DC0D73">
        <w:rPr>
          <w:spacing w:val="-4"/>
          <w:lang w:val="sq-AL"/>
        </w:rPr>
        <w:t>PËR CAKTIMIN E PROKURORIT QË DO TË KRYEJË PËRKOHËSISHT FUNKSIONET E PROKURORIT TË PËRGJITHSHËM</w:t>
      </w:r>
    </w:p>
    <w:p w:rsidR="001E1974" w:rsidRPr="00DC0D73" w:rsidRDefault="001E1974" w:rsidP="001E1974">
      <w:pPr>
        <w:pStyle w:val="Paragrafi"/>
        <w:rPr>
          <w:spacing w:val="-4"/>
          <w:sz w:val="14"/>
          <w:lang w:val="sq-AL"/>
        </w:rPr>
      </w:pPr>
    </w:p>
    <w:p w:rsidR="001E1974" w:rsidRPr="00DC0D73" w:rsidRDefault="001E1974" w:rsidP="001E1974">
      <w:pPr>
        <w:pStyle w:val="Paragrafi"/>
        <w:rPr>
          <w:spacing w:val="-4"/>
          <w:lang w:val="sq-AL"/>
        </w:rPr>
      </w:pPr>
      <w:r w:rsidRPr="00DC0D73">
        <w:rPr>
          <w:spacing w:val="-4"/>
          <w:lang w:val="sq-AL"/>
        </w:rPr>
        <w:tab/>
        <w:t>Në mbështetje të nenit 78 të Kushtetutës, të nenit 109, pika 2, të ligjit nr. 97/2016 “Për organizimin dhe funksionimin e Prokurorisë në Republikën e Shqipërisë”, dhe nenit 111 të Rregullores së Kuvendit,</w:t>
      </w:r>
    </w:p>
    <w:p w:rsidR="001E1974" w:rsidRPr="00DC0D73" w:rsidRDefault="001E1974" w:rsidP="001E1974">
      <w:pPr>
        <w:pStyle w:val="Paragrafi"/>
        <w:rPr>
          <w:spacing w:val="-4"/>
          <w:sz w:val="14"/>
          <w:lang w:val="sq-AL"/>
        </w:rPr>
      </w:pPr>
    </w:p>
    <w:p w:rsidR="001E1974" w:rsidRPr="00DC0D73" w:rsidRDefault="001E1974" w:rsidP="001E1974">
      <w:pPr>
        <w:pStyle w:val="NeniNr"/>
        <w:rPr>
          <w:spacing w:val="-4"/>
          <w:lang w:val="sq-AL"/>
        </w:rPr>
      </w:pPr>
      <w:r w:rsidRPr="00DC0D73">
        <w:rPr>
          <w:spacing w:val="-4"/>
          <w:lang w:val="sq-AL"/>
        </w:rPr>
        <w:t xml:space="preserve">KUVENDI </w:t>
      </w:r>
    </w:p>
    <w:p w:rsidR="001E1974" w:rsidRPr="00DC0D73" w:rsidRDefault="001E1974" w:rsidP="001E1974">
      <w:pPr>
        <w:pStyle w:val="NeniNr"/>
        <w:rPr>
          <w:spacing w:val="-4"/>
          <w:lang w:val="sq-AL"/>
        </w:rPr>
      </w:pPr>
      <w:r w:rsidRPr="00DC0D73">
        <w:rPr>
          <w:spacing w:val="-4"/>
          <w:lang w:val="sq-AL"/>
        </w:rPr>
        <w:t>I REPUBLIKËS SË SHQIPËRISË</w:t>
      </w:r>
    </w:p>
    <w:p w:rsidR="001E1974" w:rsidRPr="00DC0D73" w:rsidRDefault="001E1974" w:rsidP="001E1974">
      <w:pPr>
        <w:pStyle w:val="NeniNr"/>
        <w:rPr>
          <w:spacing w:val="-4"/>
          <w:sz w:val="14"/>
          <w:u w:val="single"/>
          <w:lang w:val="sq-AL"/>
        </w:rPr>
      </w:pPr>
    </w:p>
    <w:p w:rsidR="001E1974" w:rsidRPr="00DC0D73" w:rsidRDefault="001E1974" w:rsidP="001E1974">
      <w:pPr>
        <w:pStyle w:val="NeniNr"/>
        <w:rPr>
          <w:spacing w:val="-4"/>
          <w:lang w:val="sq-AL"/>
        </w:rPr>
      </w:pPr>
      <w:r w:rsidRPr="00DC0D73">
        <w:rPr>
          <w:spacing w:val="-4"/>
          <w:lang w:val="sq-AL"/>
        </w:rPr>
        <w:t>VENDOSI:</w:t>
      </w:r>
    </w:p>
    <w:p w:rsidR="001E1974" w:rsidRPr="00DC0D73" w:rsidRDefault="001E1974" w:rsidP="001E1974">
      <w:pPr>
        <w:pStyle w:val="Paragrafi"/>
        <w:rPr>
          <w:spacing w:val="-4"/>
          <w:sz w:val="14"/>
          <w:u w:val="single"/>
          <w:lang w:val="sq-AL"/>
        </w:rPr>
      </w:pPr>
    </w:p>
    <w:p w:rsidR="001E1974" w:rsidRPr="00DC0D73" w:rsidRDefault="001E1974" w:rsidP="001E1974">
      <w:pPr>
        <w:pStyle w:val="Paragrafi"/>
        <w:rPr>
          <w:spacing w:val="-4"/>
          <w:lang w:val="sq-AL"/>
        </w:rPr>
      </w:pPr>
      <w:r w:rsidRPr="00DC0D73">
        <w:rPr>
          <w:spacing w:val="-4"/>
          <w:lang w:val="sq-AL"/>
        </w:rPr>
        <w:tab/>
        <w:t>I. Prokurorja, zonja Arta Ndrec Marku, caktohet të kryejë përkohësisht detyrën dhe funksionet e Prokurorit të Përgjithshëm.</w:t>
      </w:r>
    </w:p>
    <w:p w:rsidR="001E1974" w:rsidRPr="00DC0D73" w:rsidRDefault="001E1974" w:rsidP="001E1974">
      <w:pPr>
        <w:pStyle w:val="Paragrafi"/>
        <w:rPr>
          <w:spacing w:val="-4"/>
          <w:lang w:val="sq-AL"/>
        </w:rPr>
      </w:pPr>
      <w:r w:rsidRPr="00DC0D73">
        <w:rPr>
          <w:spacing w:val="-4"/>
          <w:lang w:val="sq-AL"/>
        </w:rPr>
        <w:tab/>
        <w:t>II. Ky vendim hyn në fuqi menjëherë.</w:t>
      </w:r>
    </w:p>
    <w:p w:rsidR="001E1974" w:rsidRPr="00DC0D73" w:rsidRDefault="001E1974" w:rsidP="001E1974">
      <w:pPr>
        <w:pStyle w:val="Paragrafi"/>
        <w:rPr>
          <w:spacing w:val="-4"/>
          <w:lang w:val="sq-AL"/>
        </w:rPr>
      </w:pPr>
    </w:p>
    <w:p w:rsidR="001E1974" w:rsidRPr="00DC0D73" w:rsidRDefault="001E1974" w:rsidP="001E1974">
      <w:pPr>
        <w:pStyle w:val="Autoriteti"/>
        <w:rPr>
          <w:spacing w:val="-4"/>
          <w:lang w:val="sq-AL"/>
        </w:rPr>
      </w:pPr>
      <w:r w:rsidRPr="00DC0D73">
        <w:rPr>
          <w:spacing w:val="-4"/>
          <w:lang w:val="sq-AL"/>
        </w:rPr>
        <w:t>KRYETARI</w:t>
      </w:r>
    </w:p>
    <w:p w:rsidR="001E1974" w:rsidRPr="00DC0D73" w:rsidRDefault="001E1974" w:rsidP="001E1974">
      <w:pPr>
        <w:pStyle w:val="AutoritetiEmer"/>
        <w:rPr>
          <w:spacing w:val="-4"/>
          <w:lang w:val="sq-AL"/>
        </w:rPr>
      </w:pPr>
      <w:r w:rsidRPr="00DC0D73">
        <w:rPr>
          <w:spacing w:val="-4"/>
          <w:lang w:val="sq-AL"/>
        </w:rPr>
        <w:t>Gramoz Ruçi</w:t>
      </w:r>
    </w:p>
    <w:p w:rsidR="001E1974" w:rsidRPr="00DC0D73" w:rsidRDefault="001E1974" w:rsidP="001E1974">
      <w:pPr>
        <w:pStyle w:val="Paragrafi"/>
        <w:rPr>
          <w:spacing w:val="-4"/>
          <w:lang w:val="sq-AL"/>
        </w:rPr>
      </w:pPr>
      <w:r w:rsidRPr="00DC0D73">
        <w:rPr>
          <w:spacing w:val="-4"/>
          <w:lang w:val="sq-AL"/>
        </w:rPr>
        <w:t>Miratuar në datën 18.12.2017</w:t>
      </w:r>
    </w:p>
    <w:p w:rsidR="001E1974" w:rsidRPr="00DC0D73" w:rsidRDefault="001E1974" w:rsidP="001E1974">
      <w:pPr>
        <w:widowControl w:val="0"/>
        <w:spacing w:line="240" w:lineRule="auto"/>
        <w:ind w:firstLine="0"/>
        <w:rPr>
          <w:lang w:val="sq-AL"/>
        </w:rPr>
        <w:sectPr w:rsidR="001E1974" w:rsidRPr="00DC0D73" w:rsidSect="001E197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bookmarkEnd w:id="0"/>
    <w:p w:rsidR="001E1974" w:rsidRDefault="001E1974">
      <w:pPr>
        <w:sectPr w:rsidR="001E197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85395" w:rsidRDefault="00685395"/>
    <w:sectPr w:rsidR="00685395" w:rsidSect="001E1974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974"/>
    <w:rsid w:val="001E1974"/>
    <w:rsid w:val="00685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97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19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19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E19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19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197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E19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19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19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1974"/>
    <w:rPr>
      <w:rFonts w:ascii="Garamond" w:eastAsia="MS Mincho" w:hAnsi="Garamond" w:cs="Times New Roman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97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19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197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E19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19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E197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E197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197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197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1974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2017-12-19T10:53:00Z</dcterms:created>
  <dcterms:modified xsi:type="dcterms:W3CDTF">2017-12-19T10:54:00Z</dcterms:modified>
</cp:coreProperties>
</file>