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61C" w:rsidRDefault="0031061C" w:rsidP="0031061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1061C" w:rsidRDefault="0031061C" w:rsidP="0031061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38/2018</w:t>
      </w:r>
    </w:p>
    <w:p w:rsidR="0031061C" w:rsidRDefault="0031061C" w:rsidP="0031061C">
      <w:pPr>
        <w:pStyle w:val="NeniTitull"/>
        <w:keepNext w:val="0"/>
        <w:rPr>
          <w:spacing w:val="-4"/>
          <w:sz w:val="12"/>
          <w:lang w:val="sq-AL"/>
        </w:rPr>
      </w:pPr>
    </w:p>
    <w:p w:rsidR="0031061C" w:rsidRDefault="0031061C" w:rsidP="0031061C">
      <w:pPr>
        <w:pStyle w:val="NeniTitull"/>
        <w:keepNext w:val="0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PËR MOSMIRATIMIN E KANDIDATURËS SË ZNJ. VALBONA KADËNA NË DETYRËN E </w:t>
      </w:r>
      <w:r>
        <w:rPr>
          <w:spacing w:val="-4"/>
          <w:lang w:val="sq-AL"/>
        </w:rPr>
        <w:t>ANËTARIT TË KOMISIONIT TË PROKURIMIT PUBLIK</w:t>
      </w:r>
    </w:p>
    <w:p w:rsidR="0031061C" w:rsidRDefault="0031061C" w:rsidP="0031061C">
      <w:pPr>
        <w:pStyle w:val="Paragrafi"/>
        <w:rPr>
          <w:spacing w:val="-4"/>
          <w:sz w:val="12"/>
          <w:lang w:val="sq-AL"/>
        </w:rPr>
      </w:pPr>
    </w:p>
    <w:p w:rsidR="0031061C" w:rsidRDefault="0031061C" w:rsidP="0031061C">
      <w:pPr>
        <w:pStyle w:val="Paragrafi"/>
        <w:rPr>
          <w:spacing w:val="-6"/>
          <w:lang w:val="sq-AL"/>
        </w:rPr>
      </w:pPr>
      <w:r>
        <w:rPr>
          <w:spacing w:val="-4"/>
          <w:lang w:val="sq-AL"/>
        </w:rPr>
        <w:tab/>
      </w:r>
      <w:r>
        <w:rPr>
          <w:spacing w:val="-6"/>
          <w:lang w:val="sq-AL"/>
        </w:rPr>
        <w:t>Në mbështetje të nenit 78 të Kushtetutës, të nenit 19/2, pika 2, të ligjit nr.</w:t>
      </w:r>
      <w:r>
        <w:rPr>
          <w:rFonts w:eastAsia="Times New Roman"/>
          <w:color w:val="FF0000"/>
          <w:spacing w:val="-6"/>
          <w:w w:val="101"/>
          <w:lang w:val="sq-AL"/>
        </w:rPr>
        <w:t xml:space="preserve"> </w:t>
      </w:r>
      <w:r>
        <w:rPr>
          <w:rFonts w:eastAsia="Times New Roman"/>
          <w:spacing w:val="-6"/>
          <w:lang w:val="sq-AL"/>
        </w:rPr>
        <w:t>9643, datë 20.11.2006, “Për prokurimin p</w:t>
      </w:r>
      <w:r>
        <w:rPr>
          <w:rFonts w:eastAsia="Times New Roman"/>
          <w:spacing w:val="-6"/>
          <w:w w:val="101"/>
          <w:lang w:val="sq-AL"/>
        </w:rPr>
        <w:t>ublik</w:t>
      </w:r>
      <w:r>
        <w:rPr>
          <w:spacing w:val="-6"/>
          <w:lang w:val="sq-AL"/>
        </w:rPr>
        <w:t>”, të ndryshuar, si dhe të nenit 111, pika 8, të Rregullores së Kuvendit, me propozimin e Këshillit të Ministrave,</w:t>
      </w:r>
    </w:p>
    <w:p w:rsidR="0031061C" w:rsidRDefault="0031061C" w:rsidP="0031061C">
      <w:pPr>
        <w:pStyle w:val="Paragrafi"/>
        <w:rPr>
          <w:spacing w:val="-4"/>
          <w:sz w:val="14"/>
          <w:lang w:val="sq-AL"/>
        </w:rPr>
      </w:pPr>
    </w:p>
    <w:p w:rsidR="0031061C" w:rsidRDefault="0031061C" w:rsidP="0031061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31061C" w:rsidRDefault="0031061C" w:rsidP="0031061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31061C" w:rsidRDefault="0031061C" w:rsidP="0031061C">
      <w:pPr>
        <w:pStyle w:val="NeniNr"/>
        <w:keepNext w:val="0"/>
        <w:rPr>
          <w:spacing w:val="-4"/>
          <w:sz w:val="12"/>
          <w:lang w:val="sq-AL"/>
        </w:rPr>
      </w:pPr>
    </w:p>
    <w:p w:rsidR="0031061C" w:rsidRDefault="0031061C" w:rsidP="0031061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1061C" w:rsidRDefault="0031061C" w:rsidP="0031061C">
      <w:pPr>
        <w:pStyle w:val="Paragrafi"/>
        <w:rPr>
          <w:spacing w:val="-4"/>
          <w:sz w:val="12"/>
          <w:lang w:val="sq-AL"/>
        </w:rPr>
      </w:pPr>
    </w:p>
    <w:p w:rsidR="0031061C" w:rsidRDefault="0031061C" w:rsidP="0031061C">
      <w:pPr>
        <w:pStyle w:val="Paragrafi"/>
        <w:rPr>
          <w:spacing w:val="-6"/>
          <w:lang w:val="sq-AL"/>
        </w:rPr>
      </w:pPr>
      <w:r>
        <w:rPr>
          <w:rFonts w:eastAsia="Calibri"/>
          <w:spacing w:val="-4"/>
          <w:lang w:val="sq-AL"/>
        </w:rPr>
        <w:tab/>
      </w:r>
      <w:r>
        <w:rPr>
          <w:rFonts w:eastAsia="Calibri"/>
          <w:spacing w:val="-6"/>
          <w:lang w:val="sq-AL"/>
        </w:rPr>
        <w:t xml:space="preserve">I. Të mos miratojë kandidaturën e znj. Valbona Kadëna në detyrën e </w:t>
      </w:r>
      <w:r>
        <w:rPr>
          <w:spacing w:val="-6"/>
          <w:lang w:val="sq-AL"/>
        </w:rPr>
        <w:t>anëtarit të Komisionit të Prokurimit Publik.</w:t>
      </w:r>
    </w:p>
    <w:p w:rsidR="0031061C" w:rsidRDefault="0031061C" w:rsidP="0031061C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ab/>
        <w:t>II. Ky vendim hyn në fuqi menjëherë.</w:t>
      </w:r>
    </w:p>
    <w:p w:rsidR="0031061C" w:rsidRDefault="0031061C" w:rsidP="0031061C">
      <w:pPr>
        <w:pStyle w:val="Paragrafi"/>
        <w:rPr>
          <w:spacing w:val="-4"/>
          <w:sz w:val="12"/>
          <w:lang w:val="sq-AL"/>
        </w:rPr>
      </w:pPr>
    </w:p>
    <w:p w:rsidR="0031061C" w:rsidRDefault="0031061C" w:rsidP="0031061C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1061C" w:rsidRDefault="0031061C" w:rsidP="0031061C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31061C" w:rsidRDefault="0031061C" w:rsidP="0031061C">
      <w:pPr>
        <w:pStyle w:val="Paragrafi"/>
        <w:rPr>
          <w:spacing w:val="-4"/>
          <w:sz w:val="10"/>
          <w:lang w:val="sq-AL"/>
        </w:rPr>
      </w:pPr>
    </w:p>
    <w:p w:rsidR="0031061C" w:rsidRDefault="0031061C" w:rsidP="003106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1C"/>
    <w:rsid w:val="0031061C"/>
    <w:rsid w:val="008A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43EEE-F9BA-4BB3-981D-909FA7B9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1061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106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1061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106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106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061C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1061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061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061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3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2018-03-15T08:45:00Z</dcterms:created>
  <dcterms:modified xsi:type="dcterms:W3CDTF">2018-03-15T08:45:00Z</dcterms:modified>
</cp:coreProperties>
</file>