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1793" w:rsidRDefault="00171793" w:rsidP="00171793">
      <w:pPr>
        <w:pStyle w:val="NeniTitull"/>
        <w:rPr>
          <w:lang w:val="sq-AL"/>
        </w:rPr>
      </w:pPr>
      <w:r>
        <w:rPr>
          <w:lang w:val="sq-AL"/>
        </w:rPr>
        <w:t>VENDIM</w:t>
      </w:r>
    </w:p>
    <w:p w:rsidR="00171793" w:rsidRDefault="00171793" w:rsidP="00171793">
      <w:pPr>
        <w:pStyle w:val="NeniTitull"/>
        <w:rPr>
          <w:lang w:val="sq-AL"/>
        </w:rPr>
      </w:pPr>
      <w:r>
        <w:rPr>
          <w:lang w:val="sq-AL"/>
        </w:rPr>
        <w:t>Nr. 56/2018</w:t>
      </w:r>
    </w:p>
    <w:p w:rsidR="00171793" w:rsidRDefault="00171793" w:rsidP="00171793">
      <w:pPr>
        <w:pStyle w:val="Hapesira7"/>
        <w:rPr>
          <w:lang w:val="sq-AL"/>
        </w:rPr>
      </w:pPr>
    </w:p>
    <w:p w:rsidR="00171793" w:rsidRDefault="00171793" w:rsidP="00171793">
      <w:pPr>
        <w:pStyle w:val="NeniTitull"/>
        <w:rPr>
          <w:lang w:val="sq-AL"/>
        </w:rPr>
      </w:pPr>
      <w:r>
        <w:rPr>
          <w:lang w:val="sq-AL"/>
        </w:rPr>
        <w:t>PËR MIRATIMIN E STRUKTURËS, ORGANIKËS DHE KATEGORIZIMIT TË POZICIONEVE TË PUNËS TË AUTORITETIT TË KOMUNIKIMEVE ELEKTRONIKE DHE POSTARE (AKEP)</w:t>
      </w:r>
    </w:p>
    <w:p w:rsidR="00171793" w:rsidRDefault="00171793" w:rsidP="00171793">
      <w:pPr>
        <w:pStyle w:val="Hapesira7"/>
        <w:rPr>
          <w:lang w:val="sq-AL"/>
        </w:rPr>
      </w:pPr>
    </w:p>
    <w:p w:rsidR="00171793" w:rsidRDefault="00171793" w:rsidP="00171793">
      <w:pPr>
        <w:pStyle w:val="Paragrafi"/>
        <w:rPr>
          <w:lang w:val="sq-AL"/>
        </w:rPr>
      </w:pPr>
      <w:r>
        <w:rPr>
          <w:lang w:val="sq-AL"/>
        </w:rPr>
        <w:tab/>
        <w:t xml:space="preserve">Në mbështetje të nenit 78 të Kushtetutës dhe të neneve 9, pika 2, dhe 10, pika 1, të ligjit nr. 9584, datë 17.7.2006, “Për pagat, shpërblimet dhe strukturat e institucioneve të pavarura kushtetuese dhe të institucioneve të tjera të pavarura, të krijuara me ligj”, të ndryshuar, me propozimin e Autoritetit të Komunikimeve Elektronike dhe Postare (AKEP), </w:t>
      </w:r>
    </w:p>
    <w:p w:rsidR="00171793" w:rsidRDefault="00171793" w:rsidP="00171793">
      <w:pPr>
        <w:pStyle w:val="Hapesira7"/>
        <w:rPr>
          <w:lang w:val="sq-AL"/>
        </w:rPr>
      </w:pPr>
    </w:p>
    <w:p w:rsidR="00171793" w:rsidRDefault="00171793" w:rsidP="00171793">
      <w:pPr>
        <w:pStyle w:val="NeniNr"/>
        <w:rPr>
          <w:lang w:val="sq-AL"/>
        </w:rPr>
      </w:pPr>
      <w:r>
        <w:rPr>
          <w:lang w:val="sq-AL"/>
        </w:rPr>
        <w:t>KUVENDI</w:t>
      </w:r>
    </w:p>
    <w:p w:rsidR="00171793" w:rsidRDefault="00171793" w:rsidP="00171793">
      <w:pPr>
        <w:pStyle w:val="NeniNr"/>
        <w:rPr>
          <w:lang w:val="sq-AL"/>
        </w:rPr>
      </w:pPr>
      <w:r>
        <w:rPr>
          <w:lang w:val="sq-AL"/>
        </w:rPr>
        <w:t>I REPUBLIKËS SË SHQIPËRISË</w:t>
      </w:r>
    </w:p>
    <w:p w:rsidR="00171793" w:rsidRDefault="00171793" w:rsidP="00171793">
      <w:pPr>
        <w:pStyle w:val="Hapesira7"/>
        <w:rPr>
          <w:lang w:val="sq-AL"/>
        </w:rPr>
      </w:pPr>
    </w:p>
    <w:p w:rsidR="00171793" w:rsidRDefault="00171793" w:rsidP="00171793">
      <w:pPr>
        <w:pStyle w:val="NeniNr"/>
        <w:rPr>
          <w:lang w:val="sq-AL"/>
        </w:rPr>
      </w:pPr>
      <w:r>
        <w:rPr>
          <w:lang w:val="sq-AL"/>
        </w:rPr>
        <w:t>VENDOSI:</w:t>
      </w:r>
    </w:p>
    <w:p w:rsidR="00171793" w:rsidRDefault="00171793" w:rsidP="00171793">
      <w:pPr>
        <w:pStyle w:val="Hapesira7"/>
        <w:rPr>
          <w:lang w:val="sq-AL"/>
        </w:rPr>
      </w:pPr>
    </w:p>
    <w:p w:rsidR="00171793" w:rsidRDefault="00171793" w:rsidP="00171793">
      <w:pPr>
        <w:pStyle w:val="Paragrafi"/>
        <w:rPr>
          <w:lang w:val="sq-AL"/>
        </w:rPr>
      </w:pPr>
      <w:r>
        <w:rPr>
          <w:lang w:val="sq-AL"/>
        </w:rPr>
        <w:tab/>
        <w:t xml:space="preserve">I. Struktura e AKEP-it është sipas lidhjes nr. 1 bashkëlidhur. </w:t>
      </w:r>
    </w:p>
    <w:p w:rsidR="00171793" w:rsidRDefault="00171793" w:rsidP="00171793">
      <w:pPr>
        <w:pStyle w:val="Paragrafi"/>
        <w:rPr>
          <w:lang w:val="sq-AL"/>
        </w:rPr>
      </w:pPr>
      <w:r>
        <w:rPr>
          <w:lang w:val="sq-AL"/>
        </w:rPr>
        <w:tab/>
        <w:t xml:space="preserve">II. Organika e AKEP-it është sipas lidhjes nr. 2 bashkëlidhur. </w:t>
      </w:r>
    </w:p>
    <w:p w:rsidR="00171793" w:rsidRDefault="00171793" w:rsidP="00171793">
      <w:pPr>
        <w:pStyle w:val="Paragrafi"/>
        <w:rPr>
          <w:lang w:val="sq-AL"/>
        </w:rPr>
      </w:pPr>
      <w:r>
        <w:rPr>
          <w:lang w:val="sq-AL"/>
        </w:rPr>
        <w:tab/>
        <w:t xml:space="preserve">III. Numri i punonjësve është 85. </w:t>
      </w:r>
    </w:p>
    <w:p w:rsidR="00171793" w:rsidRDefault="00171793" w:rsidP="00171793">
      <w:pPr>
        <w:pStyle w:val="Paragrafi"/>
        <w:rPr>
          <w:lang w:val="sq-AL"/>
        </w:rPr>
      </w:pPr>
      <w:r>
        <w:rPr>
          <w:lang w:val="sq-AL"/>
        </w:rPr>
        <w:tab/>
        <w:t xml:space="preserve">IV. Ky vendim hyn në fuqi menjëherë. </w:t>
      </w:r>
    </w:p>
    <w:p w:rsidR="00171793" w:rsidRDefault="00171793" w:rsidP="00171793">
      <w:pPr>
        <w:pStyle w:val="Hapesira7"/>
        <w:rPr>
          <w:lang w:val="sq-AL"/>
        </w:rPr>
      </w:pPr>
    </w:p>
    <w:p w:rsidR="00171793" w:rsidRDefault="00171793" w:rsidP="00171793">
      <w:pPr>
        <w:pStyle w:val="Autoriteti"/>
        <w:rPr>
          <w:lang w:val="sq-AL"/>
        </w:rPr>
      </w:pPr>
      <w:r>
        <w:rPr>
          <w:lang w:val="sq-AL"/>
        </w:rPr>
        <w:t>KRYETARI</w:t>
      </w:r>
    </w:p>
    <w:p w:rsidR="00171793" w:rsidRDefault="00171793" w:rsidP="00171793">
      <w:pPr>
        <w:pStyle w:val="AutoritetiEmer"/>
        <w:rPr>
          <w:lang w:val="sq-AL"/>
        </w:rPr>
      </w:pPr>
      <w:r>
        <w:rPr>
          <w:lang w:val="sq-AL"/>
        </w:rPr>
        <w:t>Gramoz Ruçi</w:t>
      </w:r>
    </w:p>
    <w:p w:rsidR="00171793" w:rsidRDefault="00171793" w:rsidP="00171793">
      <w:pPr>
        <w:pStyle w:val="Paragrafi"/>
        <w:rPr>
          <w:rFonts w:cs="Times New Roman"/>
          <w:bCs/>
          <w:sz w:val="14"/>
          <w:szCs w:val="24"/>
          <w:lang w:val="sq-AL"/>
        </w:rPr>
      </w:pPr>
    </w:p>
    <w:p w:rsidR="00171793" w:rsidRDefault="00171793" w:rsidP="00171793">
      <w:pPr>
        <w:pStyle w:val="Paragrafi"/>
        <w:rPr>
          <w:rFonts w:cs="Times New Roman"/>
          <w:bCs/>
          <w:szCs w:val="24"/>
          <w:lang w:val="sq-AL"/>
        </w:rPr>
      </w:pPr>
      <w:r>
        <w:rPr>
          <w:rFonts w:cs="Times New Roman"/>
          <w:bCs/>
          <w:szCs w:val="24"/>
          <w:lang w:val="sq-AL"/>
        </w:rPr>
        <w:t>Miratuar në datën 29.3.2018</w:t>
      </w:r>
      <w:bookmarkStart w:id="0" w:name="_GoBack"/>
      <w:bookmarkEnd w:id="0"/>
    </w:p>
    <w:p w:rsidR="00171793" w:rsidRDefault="00171793" w:rsidP="00171793">
      <w:pPr>
        <w:spacing w:after="0" w:line="240" w:lineRule="auto"/>
        <w:contextualSpacing/>
        <w:rPr>
          <w:rFonts w:ascii="Garamond" w:hAnsi="Garamond"/>
          <w:bCs/>
          <w:sz w:val="24"/>
          <w:szCs w:val="24"/>
          <w:lang w:val="sq-AL"/>
        </w:rPr>
      </w:pPr>
    </w:p>
    <w:p w:rsidR="00171793" w:rsidRDefault="00171793" w:rsidP="00171793">
      <w:pPr>
        <w:spacing w:after="0"/>
        <w:ind w:firstLine="0"/>
        <w:jc w:val="left"/>
        <w:rPr>
          <w:rFonts w:ascii="Garamond" w:hAnsi="Garamond"/>
          <w:b/>
          <w:lang w:val="sq-AL"/>
        </w:rPr>
        <w:sectPr w:rsidR="00171793" w:rsidSect="00171793">
          <w:pgSz w:w="11907" w:h="16840"/>
          <w:pgMar w:top="720" w:right="1134" w:bottom="720" w:left="1134" w:header="851" w:footer="851" w:gutter="0"/>
          <w:pgNumType w:start="2693"/>
          <w:cols w:space="454"/>
        </w:sectPr>
      </w:pPr>
    </w:p>
    <w:p w:rsidR="00171793" w:rsidRDefault="00171793" w:rsidP="00171793">
      <w:pPr>
        <w:spacing w:after="0"/>
        <w:rPr>
          <w:rFonts w:ascii="Times New Roman" w:hAnsi="Times New Roman"/>
          <w:b/>
          <w:i/>
          <w:sz w:val="24"/>
          <w:szCs w:val="24"/>
          <w:u w:val="single"/>
          <w:lang w:val="sq-AL"/>
        </w:rPr>
        <w:sectPr w:rsidR="00171793"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171793" w:rsidRDefault="00171793" w:rsidP="00171793">
      <w:pPr>
        <w:spacing w:after="0"/>
        <w:rPr>
          <w:rFonts w:ascii="Times New Roman" w:hAnsi="Times New Roman"/>
          <w:b/>
          <w:i/>
          <w:sz w:val="24"/>
          <w:szCs w:val="24"/>
          <w:u w:val="single"/>
          <w:lang w:val="sq-AL"/>
        </w:rPr>
      </w:pPr>
      <w:r>
        <w:rPr>
          <w:rFonts w:ascii="Times New Roman" w:hAnsi="Times New Roman"/>
          <w:b/>
          <w:i/>
          <w:sz w:val="24"/>
          <w:szCs w:val="24"/>
          <w:u w:val="single"/>
          <w:lang w:val="sq-AL"/>
        </w:rPr>
        <w:t>Lidhja nr. 1</w:t>
      </w:r>
    </w:p>
    <w:p w:rsidR="00171793" w:rsidRDefault="00171793" w:rsidP="00171793">
      <w:pPr>
        <w:spacing w:after="0"/>
        <w:jc w:val="center"/>
        <w:rPr>
          <w:rFonts w:ascii="Times New Roman" w:hAnsi="Times New Roman"/>
          <w:b/>
          <w:sz w:val="28"/>
          <w:szCs w:val="28"/>
          <w:lang w:val="sq-AL"/>
        </w:rPr>
      </w:pPr>
      <w:r>
        <w:rPr>
          <w:rFonts w:ascii="Times New Roman" w:hAnsi="Times New Roman"/>
          <w:b/>
          <w:sz w:val="28"/>
          <w:szCs w:val="28"/>
          <w:lang w:val="sq-AL"/>
        </w:rPr>
        <w:t xml:space="preserve">STRUKTURA E AUTORITETIT TË KOMUNIKIMEVE ELEKTRONIKE DHE POSTARE </w:t>
      </w:r>
    </w:p>
    <w:p w:rsidR="00171793" w:rsidRDefault="00171793" w:rsidP="00171793">
      <w:pPr>
        <w:spacing w:after="0"/>
        <w:jc w:val="center"/>
        <w:rPr>
          <w:rFonts w:ascii="Times New Roman" w:hAnsi="Times New Roman"/>
          <w:b/>
          <w:sz w:val="28"/>
          <w:szCs w:val="28"/>
          <w:lang w:val="sq-AL"/>
        </w:rPr>
      </w:pPr>
      <w:r>
        <w:rPr>
          <w:rFonts w:ascii="Times New Roman" w:hAnsi="Times New Roman"/>
          <w:b/>
          <w:sz w:val="28"/>
          <w:szCs w:val="28"/>
          <w:lang w:val="sq-AL"/>
        </w:rPr>
        <w:t>(AKEP)</w:t>
      </w:r>
    </w:p>
    <w:p w:rsidR="00171793" w:rsidRDefault="00171793" w:rsidP="00171793">
      <w:pPr>
        <w:spacing w:after="0"/>
        <w:rPr>
          <w:lang w:val="sq-AL"/>
        </w:rPr>
      </w:pPr>
      <w:r>
        <w:rPr>
          <w:noProof/>
        </w:rPr>
        <w:drawing>
          <wp:inline distT="0" distB="0" distL="0" distR="0">
            <wp:extent cx="9686925" cy="4181475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9061" b="107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86925" cy="4181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1793" w:rsidRDefault="00171793" w:rsidP="00171793">
      <w:pPr>
        <w:jc w:val="center"/>
        <w:rPr>
          <w:rFonts w:ascii="Garamond" w:hAnsi="Garamond"/>
          <w:b/>
          <w:lang w:val="sq-AL"/>
        </w:rPr>
      </w:pPr>
    </w:p>
    <w:p w:rsidR="00171793" w:rsidRDefault="00171793" w:rsidP="00171793">
      <w:pPr>
        <w:jc w:val="center"/>
        <w:rPr>
          <w:rFonts w:ascii="Garamond" w:hAnsi="Garamond"/>
          <w:b/>
          <w:lang w:val="sq-AL"/>
        </w:rPr>
      </w:pPr>
    </w:p>
    <w:p w:rsidR="00171793" w:rsidRDefault="00171793" w:rsidP="00171793">
      <w:pPr>
        <w:spacing w:after="0"/>
        <w:ind w:firstLine="0"/>
        <w:jc w:val="left"/>
        <w:rPr>
          <w:rFonts w:ascii="Garamond" w:hAnsi="Garamond"/>
          <w:b/>
          <w:lang w:val="sq-AL"/>
        </w:rPr>
        <w:sectPr w:rsidR="00171793" w:rsidSect="00171793">
          <w:type w:val="continuous"/>
          <w:pgSz w:w="16840" w:h="11907" w:orient="landscape"/>
          <w:pgMar w:top="1134" w:right="720" w:bottom="1134" w:left="720" w:header="851" w:footer="851" w:gutter="0"/>
          <w:cols w:space="720"/>
        </w:sectPr>
      </w:pPr>
    </w:p>
    <w:p w:rsidR="00171793" w:rsidRDefault="00171793" w:rsidP="00171793">
      <w:pPr>
        <w:widowControl w:val="0"/>
        <w:tabs>
          <w:tab w:val="left" w:pos="2730"/>
        </w:tabs>
        <w:spacing w:after="0" w:line="240" w:lineRule="auto"/>
        <w:ind w:firstLine="0"/>
        <w:rPr>
          <w:rFonts w:ascii="Garamond" w:eastAsiaTheme="minorEastAsia" w:hAnsi="Garamond"/>
          <w:b/>
          <w:sz w:val="24"/>
          <w:szCs w:val="24"/>
          <w:lang w:val="sq-AL"/>
        </w:rPr>
      </w:pPr>
      <w:r>
        <w:rPr>
          <w:rFonts w:ascii="Garamond" w:eastAsiaTheme="minorEastAsia" w:hAnsi="Garamond"/>
          <w:b/>
          <w:sz w:val="24"/>
          <w:szCs w:val="24"/>
          <w:lang w:val="sq-AL"/>
        </w:rPr>
        <w:lastRenderedPageBreak/>
        <w:t>Lidhja nr. 2</w:t>
      </w:r>
    </w:p>
    <w:p w:rsidR="00171793" w:rsidRDefault="00171793" w:rsidP="00171793">
      <w:pPr>
        <w:widowControl w:val="0"/>
        <w:suppressAutoHyphens/>
        <w:autoSpaceDN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p w:rsidR="00171793" w:rsidRDefault="00171793" w:rsidP="00171793">
      <w:pPr>
        <w:pStyle w:val="NeniTitull"/>
        <w:rPr>
          <w:lang w:val="sq-AL"/>
        </w:rPr>
      </w:pPr>
      <w:r>
        <w:rPr>
          <w:lang w:val="sq-AL"/>
        </w:rPr>
        <w:t>ORGANIKA E AUTORITETIT TË KOMUNIKIMEVE ELEKTRONIKE DHE POSTARE</w:t>
      </w:r>
    </w:p>
    <w:p w:rsidR="00171793" w:rsidRDefault="00171793" w:rsidP="00171793">
      <w:pPr>
        <w:pStyle w:val="NeniTitull"/>
        <w:rPr>
          <w:lang w:val="sq-AL"/>
        </w:rPr>
      </w:pPr>
      <w:r>
        <w:rPr>
          <w:lang w:val="sq-AL"/>
        </w:rPr>
        <w:t xml:space="preserve"> (AKEP)</w:t>
      </w:r>
    </w:p>
    <w:p w:rsidR="00171793" w:rsidRDefault="00171793" w:rsidP="00171793">
      <w:pPr>
        <w:widowControl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Style w:val="TableGrid"/>
        <w:tblW w:w="5000" w:type="pct"/>
        <w:tblInd w:w="0" w:type="dxa"/>
        <w:tblLook w:val="04A0" w:firstRow="1" w:lastRow="0" w:firstColumn="1" w:lastColumn="0" w:noHBand="0" w:noVBand="1"/>
      </w:tblPr>
      <w:tblGrid>
        <w:gridCol w:w="5482"/>
        <w:gridCol w:w="2207"/>
        <w:gridCol w:w="1661"/>
      </w:tblGrid>
      <w:tr w:rsidR="00171793" w:rsidTr="00171793">
        <w:trPr>
          <w:trHeight w:val="504"/>
        </w:trPr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2"/>
                <w:szCs w:val="22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POZICIONI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KATEGORIA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NUMRI</w:t>
            </w:r>
          </w:p>
        </w:tc>
      </w:tr>
      <w:tr w:rsidR="00171793" w:rsidTr="00171793"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KËSHILLI DREJTUES: 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KRYETAR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ANËTARË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SEKRETAR I KËSHILLIT DREJTUES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(6)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4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</w:tc>
      </w:tr>
      <w:tr w:rsidR="00171793" w:rsidTr="00171793"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KABINETI I KRYETARIT: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 KABINETI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KËSHILLTAR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SEKRETAR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</w:tc>
      </w:tr>
      <w:tr w:rsidR="00171793" w:rsidTr="00171793">
        <w:trPr>
          <w:trHeight w:val="5342"/>
        </w:trPr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DREJTORIA JURIDIKE DHE INTEGRIMIT: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SEKTORI I SHËRBIMEVE LIGJORE 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ÇËSHTJEVE GJYQËSORE: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INTEGRIMIT DHE MARRËDHËNIEVE PUBLIKE: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(10)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171793" w:rsidTr="00171793"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DREJTORIA TEKNIKE: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ADMINISTRIMIT DHE KOORDINIMIT TË SRF: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lastRenderedPageBreak/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NUMERACIONIT, SIGURISË SË RRJETEVE, INFRASTRUKTURËS DHE IT: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(9)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(5)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4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</w:tr>
      <w:tr w:rsidR="00171793" w:rsidTr="00171793">
        <w:trPr>
          <w:trHeight w:val="2510"/>
        </w:trPr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DREJTORIA E AUTORIZIMEVE: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AUTORIZIMEVE: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ADMINISTRIMIT Domain.al DHE KONFORMITETIT TË PAJISJEVE: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(6)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(2)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</w:tr>
      <w:tr w:rsidR="00171793" w:rsidTr="00171793"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DREJTORIA E MONITORIMEVE, KONTROLLIT DHE INSPEKTIMEVE: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ADMINISTRIMIT TË QENDRËS KOMBËTARE DHE ZYRAVE RAJONALE TË MONITORIMIT TË SRF: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SPECIALISTË (MONITORUES)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KONTROLLIT DHE INSPEKTIMIT: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INSPEKTORË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 xml:space="preserve">III-b 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(15)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(7)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6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(7)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6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</w:tr>
      <w:tr w:rsidR="00171793" w:rsidTr="00171793"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DREJTORIA E TREGJEVE DHE MASAVE RREGULLATORE: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KËRKIMEVE, ANALIZËS, TARIFAVE DHE STATISTIKAVE: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INTERKONEKSIONIT DHE AKSESIT: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lastRenderedPageBreak/>
              <w:t>III-b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(8)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(4)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3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lastRenderedPageBreak/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</w:tc>
      </w:tr>
      <w:tr w:rsidR="00171793" w:rsidTr="00171793"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DREJTORIA E TË DREJTAVE TË PËRDORUESVE: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MBROJTJES SË TË DREJTAVE TË PËRDORUESVE DHE PORTABILITETIT: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SHËRBIMIT UNIVERSAL: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(6)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(2)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</w:tc>
      </w:tr>
      <w:tr w:rsidR="00171793" w:rsidTr="00171793"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DREJTORIA E BUXHETIT DHE MENAXHIMIT FINANCIAR: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BUXHETIT DHE MENAXHIMIT FINANCIAR: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PAGESAVE, MONITORIMIT DHE ZBATIMIT TË KONTRATAVE: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(7)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</w:tc>
      </w:tr>
      <w:tr w:rsidR="00171793" w:rsidTr="00171793">
        <w:tc>
          <w:tcPr>
            <w:tcW w:w="29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 w:rsidP="00D04266">
            <w:pPr>
              <w:widowControl w:val="0"/>
              <w:numPr>
                <w:ilvl w:val="0"/>
                <w:numId w:val="1"/>
              </w:numPr>
              <w:spacing w:after="0" w:line="240" w:lineRule="auto"/>
              <w:ind w:left="0" w:firstLine="0"/>
              <w:contextualSpacing/>
              <w:jc w:val="left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 xml:space="preserve"> DREJTORIA E SHËRBIMEVE TË BRENDSHME: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DREJTOR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BURIMEVE NJERËZORE: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PROTOKOLLIT DHE ARKIVIT: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SPECIALIST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SEKTORI I SHËRBIMEVE MBËSHTETËSE: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PËRGJEGJËS SEKTORI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PUNONJËS INFORMACIONI DHE MAGAZINIER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lastRenderedPageBreak/>
              <w:t>PUNONJËS MIRËMBAJTJEJE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SHOFER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contextualSpacing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PASTRUES</w:t>
            </w:r>
          </w:p>
        </w:tc>
        <w:tc>
          <w:tcPr>
            <w:tcW w:w="11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IV-a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IV-b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III-a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-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-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-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lastRenderedPageBreak/>
              <w:t>-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lang w:val="sq-AL"/>
              </w:rPr>
            </w:pPr>
            <w:r>
              <w:rPr>
                <w:rFonts w:ascii="Garamond" w:eastAsia="Times New Roman" w:hAnsi="Garamond"/>
                <w:b/>
                <w:lang w:val="sq-AL"/>
              </w:rPr>
              <w:t>(15)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(3)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(2)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(9)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1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lastRenderedPageBreak/>
              <w:t>4</w:t>
            </w:r>
          </w:p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lang w:val="sq-AL"/>
              </w:rPr>
            </w:pPr>
            <w:r>
              <w:rPr>
                <w:rFonts w:ascii="Garamond" w:eastAsia="Times New Roman" w:hAnsi="Garamond"/>
                <w:lang w:val="sq-AL"/>
              </w:rPr>
              <w:t>2</w:t>
            </w:r>
          </w:p>
        </w:tc>
      </w:tr>
    </w:tbl>
    <w:p w:rsidR="00171793" w:rsidRDefault="00171793" w:rsidP="00171793">
      <w:pPr>
        <w:widowControl w:val="0"/>
        <w:spacing w:after="0" w:line="240" w:lineRule="auto"/>
        <w:ind w:firstLine="0"/>
        <w:rPr>
          <w:rFonts w:ascii="Garamond" w:eastAsia="Times New Roman" w:hAnsi="Garamond"/>
          <w:sz w:val="24"/>
          <w:szCs w:val="24"/>
          <w:lang w:val="sq-AL"/>
        </w:rPr>
      </w:pPr>
    </w:p>
    <w:tbl>
      <w:tblPr>
        <w:tblStyle w:val="TableGrid"/>
        <w:tblW w:w="2140" w:type="pct"/>
        <w:tblInd w:w="5637" w:type="dxa"/>
        <w:tblLook w:val="04A0" w:firstRow="1" w:lastRow="0" w:firstColumn="1" w:lastColumn="0" w:noHBand="0" w:noVBand="1"/>
      </w:tblPr>
      <w:tblGrid>
        <w:gridCol w:w="4002"/>
      </w:tblGrid>
      <w:tr w:rsidR="00171793" w:rsidTr="00171793">
        <w:trPr>
          <w:trHeight w:val="290"/>
        </w:trPr>
        <w:tc>
          <w:tcPr>
            <w:tcW w:w="50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1793" w:rsidRDefault="00171793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</w:pPr>
            <w:r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NUMRI TOTAL I PUNONJËSVE:</w:t>
            </w:r>
            <w:r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 </w:t>
            </w:r>
            <w:r>
              <w:rPr>
                <w:rFonts w:ascii="Garamond" w:eastAsia="Times New Roman" w:hAnsi="Garamond"/>
                <w:b/>
                <w:sz w:val="24"/>
                <w:szCs w:val="24"/>
                <w:lang w:val="sq-AL"/>
              </w:rPr>
              <w:t>85</w:t>
            </w:r>
          </w:p>
        </w:tc>
      </w:tr>
    </w:tbl>
    <w:p w:rsidR="004D3011" w:rsidRDefault="004D3011"/>
    <w:sectPr w:rsidR="004D30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4C3569E"/>
    <w:multiLevelType w:val="hybridMultilevel"/>
    <w:tmpl w:val="5254E10C"/>
    <w:lvl w:ilvl="0" w:tplc="87E29180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25A6"/>
    <w:rsid w:val="00171793"/>
    <w:rsid w:val="004D3011"/>
    <w:rsid w:val="00E52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2466409-420D-47FF-9AD0-BE90F2E86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71793"/>
    <w:pPr>
      <w:spacing w:after="200" w:line="276" w:lineRule="auto"/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171793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171793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171793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171793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171793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71793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171793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71793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71793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71793"/>
    <w:rPr>
      <w:sz w:val="14"/>
      <w:szCs w:val="24"/>
    </w:rPr>
  </w:style>
  <w:style w:type="table" w:styleId="TableGrid">
    <w:name w:val="Table Grid"/>
    <w:basedOn w:val="TableNormal"/>
    <w:uiPriority w:val="59"/>
    <w:rsid w:val="00171793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956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552</Words>
  <Characters>3149</Characters>
  <Application>Microsoft Office Word</Application>
  <DocSecurity>0</DocSecurity>
  <Lines>26</Lines>
  <Paragraphs>7</Paragraphs>
  <ScaleCrop>false</ScaleCrop>
  <Company/>
  <LinksUpToDate>false</LinksUpToDate>
  <CharactersWithSpaces>3694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2018-04-06T11:51:00Z</dcterms:created>
  <dcterms:modified xsi:type="dcterms:W3CDTF">2018-04-06T11:52:00Z</dcterms:modified>
</cp:coreProperties>
</file>