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39CB" w:rsidRDefault="007039CB" w:rsidP="007039CB">
      <w:pPr>
        <w:widowControl w:val="0"/>
        <w:spacing w:after="0" w:line="240" w:lineRule="auto"/>
        <w:jc w:val="right"/>
        <w:rPr>
          <w:rFonts w:ascii="Garamond" w:hAnsi="Garamond"/>
          <w:b/>
          <w:spacing w:val="-4"/>
          <w:sz w:val="24"/>
          <w:szCs w:val="24"/>
          <w:lang w:val="sq-AL"/>
        </w:rPr>
      </w:pPr>
      <w:r>
        <w:rPr>
          <w:rFonts w:ascii="Garamond" w:hAnsi="Garamond"/>
          <w:b/>
          <w:spacing w:val="-4"/>
          <w:sz w:val="24"/>
          <w:szCs w:val="24"/>
          <w:lang w:val="sq-AL"/>
        </w:rPr>
        <w:t>Aneks 2</w:t>
      </w:r>
    </w:p>
    <w:p w:rsidR="007039CB" w:rsidRPr="007039CB" w:rsidRDefault="007039CB" w:rsidP="007039CB">
      <w:pPr>
        <w:widowControl w:val="0"/>
        <w:spacing w:after="0" w:line="240" w:lineRule="auto"/>
        <w:jc w:val="center"/>
        <w:rPr>
          <w:rFonts w:ascii="Garamond" w:hAnsi="Garamond"/>
          <w:b/>
          <w:spacing w:val="-4"/>
          <w:sz w:val="14"/>
          <w:szCs w:val="24"/>
          <w:lang w:val="sq-AL"/>
        </w:rPr>
      </w:pPr>
      <w:bookmarkStart w:id="0" w:name="_GoBack"/>
      <w:bookmarkEnd w:id="0"/>
    </w:p>
    <w:p w:rsidR="007039CB" w:rsidRDefault="007039CB" w:rsidP="007039CB">
      <w:pPr>
        <w:widowControl w:val="0"/>
        <w:spacing w:after="0" w:line="240" w:lineRule="auto"/>
        <w:jc w:val="center"/>
        <w:rPr>
          <w:rFonts w:ascii="Garamond" w:hAnsi="Garamond"/>
          <w:b/>
          <w:spacing w:val="-4"/>
          <w:sz w:val="24"/>
          <w:szCs w:val="24"/>
          <w:lang w:val="sq-AL"/>
        </w:rPr>
      </w:pPr>
      <w:r>
        <w:rPr>
          <w:rFonts w:ascii="Garamond" w:hAnsi="Garamond"/>
          <w:b/>
          <w:spacing w:val="-4"/>
          <w:sz w:val="24"/>
          <w:szCs w:val="24"/>
          <w:lang w:val="sq-AL"/>
        </w:rPr>
        <w:t>VENDIM</w:t>
      </w:r>
    </w:p>
    <w:p w:rsidR="007039CB" w:rsidRDefault="007039CB" w:rsidP="007039CB">
      <w:pPr>
        <w:widowControl w:val="0"/>
        <w:spacing w:after="0" w:line="240" w:lineRule="auto"/>
        <w:jc w:val="center"/>
        <w:rPr>
          <w:rFonts w:ascii="Garamond" w:hAnsi="Garamond"/>
          <w:b/>
          <w:spacing w:val="-4"/>
          <w:sz w:val="24"/>
          <w:szCs w:val="24"/>
          <w:lang w:val="sq-AL"/>
        </w:rPr>
      </w:pPr>
      <w:r>
        <w:rPr>
          <w:rFonts w:ascii="Garamond" w:hAnsi="Garamond"/>
          <w:b/>
          <w:spacing w:val="-4"/>
          <w:sz w:val="24"/>
          <w:szCs w:val="24"/>
          <w:lang w:val="sq-AL"/>
        </w:rPr>
        <w:t>Nr. 61/2018</w:t>
      </w:r>
    </w:p>
    <w:p w:rsidR="007039CB" w:rsidRDefault="007039CB" w:rsidP="007039CB">
      <w:pPr>
        <w:widowControl w:val="0"/>
        <w:spacing w:after="0" w:line="240" w:lineRule="auto"/>
        <w:rPr>
          <w:rFonts w:ascii="Garamond" w:hAnsi="Garamond"/>
          <w:spacing w:val="-4"/>
          <w:sz w:val="14"/>
          <w:szCs w:val="24"/>
          <w:lang w:val="sq-AL"/>
        </w:rPr>
      </w:pPr>
    </w:p>
    <w:p w:rsidR="007039CB" w:rsidRDefault="007039CB" w:rsidP="007039CB">
      <w:pPr>
        <w:widowControl w:val="0"/>
        <w:spacing w:after="0" w:line="240" w:lineRule="auto"/>
        <w:jc w:val="center"/>
        <w:rPr>
          <w:rFonts w:ascii="Garamond" w:hAnsi="Garamond"/>
          <w:b/>
          <w:spacing w:val="-4"/>
          <w:sz w:val="24"/>
          <w:szCs w:val="24"/>
          <w:lang w:val="sq-AL"/>
        </w:rPr>
      </w:pPr>
      <w:r>
        <w:rPr>
          <w:rFonts w:ascii="Garamond" w:hAnsi="Garamond"/>
          <w:b/>
          <w:spacing w:val="-4"/>
          <w:sz w:val="24"/>
          <w:szCs w:val="24"/>
          <w:lang w:val="sq-AL"/>
        </w:rPr>
        <w:t xml:space="preserve"> PËR MIRATIMIN E KODIT TË SJELLJES SË DEPUTETIT </w:t>
      </w:r>
    </w:p>
    <w:p w:rsidR="007039CB" w:rsidRDefault="007039CB" w:rsidP="007039CB">
      <w:pPr>
        <w:widowControl w:val="0"/>
        <w:spacing w:after="0" w:line="240" w:lineRule="auto"/>
        <w:jc w:val="center"/>
        <w:rPr>
          <w:rFonts w:ascii="Garamond" w:hAnsi="Garamond"/>
          <w:b/>
          <w:spacing w:val="-4"/>
          <w:sz w:val="24"/>
          <w:szCs w:val="24"/>
          <w:lang w:val="sq-AL"/>
        </w:rPr>
      </w:pPr>
      <w:r>
        <w:rPr>
          <w:rFonts w:ascii="Garamond" w:hAnsi="Garamond"/>
          <w:b/>
          <w:spacing w:val="-4"/>
          <w:sz w:val="24"/>
          <w:szCs w:val="24"/>
          <w:lang w:val="sq-AL"/>
        </w:rPr>
        <w:t xml:space="preserve">TË KUVENDIT TË REPUBLIKËS </w:t>
      </w:r>
    </w:p>
    <w:p w:rsidR="007039CB" w:rsidRDefault="007039CB" w:rsidP="007039CB">
      <w:pPr>
        <w:widowControl w:val="0"/>
        <w:spacing w:after="0" w:line="240" w:lineRule="auto"/>
        <w:jc w:val="center"/>
        <w:rPr>
          <w:rFonts w:ascii="Garamond" w:hAnsi="Garamond"/>
          <w:b/>
          <w:spacing w:val="-4"/>
          <w:sz w:val="24"/>
          <w:szCs w:val="24"/>
          <w:lang w:val="sq-AL"/>
        </w:rPr>
      </w:pPr>
      <w:r>
        <w:rPr>
          <w:rFonts w:ascii="Garamond" w:hAnsi="Garamond"/>
          <w:b/>
          <w:spacing w:val="-4"/>
          <w:sz w:val="24"/>
          <w:szCs w:val="24"/>
          <w:lang w:val="sq-AL"/>
        </w:rPr>
        <w:t>SË SHQIPËRISË</w:t>
      </w:r>
    </w:p>
    <w:p w:rsidR="007039CB" w:rsidRDefault="007039CB" w:rsidP="007039CB">
      <w:pPr>
        <w:widowControl w:val="0"/>
        <w:spacing w:after="0" w:line="240" w:lineRule="auto"/>
        <w:rPr>
          <w:rFonts w:ascii="Garamond" w:hAnsi="Garamond"/>
          <w:spacing w:val="-4"/>
          <w:sz w:val="14"/>
          <w:szCs w:val="24"/>
          <w:lang w:val="sq-AL"/>
        </w:rPr>
      </w:pPr>
    </w:p>
    <w:p w:rsidR="007039CB" w:rsidRDefault="007039CB" w:rsidP="007039CB">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ab/>
        <w:t>Në mbështetje të nenit 75, pika 2, të Kushtetutës, dhe të neneve 40 e 117 të Rregullores së Kuvendit, me propozimin e një grupi deputetësh,</w:t>
      </w:r>
    </w:p>
    <w:p w:rsidR="007039CB" w:rsidRDefault="007039CB" w:rsidP="007039CB">
      <w:pPr>
        <w:widowControl w:val="0"/>
        <w:spacing w:after="0" w:line="240" w:lineRule="auto"/>
        <w:rPr>
          <w:rFonts w:ascii="Garamond" w:hAnsi="Garamond"/>
          <w:spacing w:val="-4"/>
          <w:sz w:val="14"/>
          <w:szCs w:val="24"/>
          <w:lang w:val="sq-AL"/>
        </w:rPr>
      </w:pPr>
    </w:p>
    <w:p w:rsidR="007039CB" w:rsidRDefault="007039CB" w:rsidP="007039CB">
      <w:pPr>
        <w:pStyle w:val="NeniNr"/>
        <w:keepNext w:val="0"/>
        <w:rPr>
          <w:spacing w:val="-4"/>
          <w:lang w:val="sq-AL"/>
        </w:rPr>
      </w:pPr>
      <w:r>
        <w:rPr>
          <w:spacing w:val="-4"/>
          <w:lang w:val="sq-AL"/>
        </w:rPr>
        <w:t>KUVENDI</w:t>
      </w:r>
    </w:p>
    <w:p w:rsidR="007039CB" w:rsidRDefault="007039CB" w:rsidP="007039CB">
      <w:pPr>
        <w:pStyle w:val="NeniNr"/>
        <w:keepNext w:val="0"/>
        <w:rPr>
          <w:spacing w:val="-4"/>
          <w:lang w:val="sq-AL"/>
        </w:rPr>
      </w:pPr>
      <w:r>
        <w:rPr>
          <w:spacing w:val="-4"/>
          <w:lang w:val="sq-AL"/>
        </w:rPr>
        <w:t xml:space="preserve">I REPUBLIKËS SË SHQIPËRISË </w:t>
      </w:r>
    </w:p>
    <w:p w:rsidR="007039CB" w:rsidRDefault="007039CB" w:rsidP="007039CB">
      <w:pPr>
        <w:pStyle w:val="NeniNr"/>
        <w:keepNext w:val="0"/>
        <w:rPr>
          <w:spacing w:val="-4"/>
          <w:sz w:val="14"/>
          <w:lang w:val="sq-AL"/>
        </w:rPr>
      </w:pPr>
    </w:p>
    <w:p w:rsidR="007039CB" w:rsidRDefault="007039CB" w:rsidP="007039CB">
      <w:pPr>
        <w:pStyle w:val="NeniNr"/>
        <w:keepNext w:val="0"/>
        <w:rPr>
          <w:spacing w:val="-4"/>
          <w:lang w:val="sq-AL"/>
        </w:rPr>
      </w:pPr>
      <w:r>
        <w:rPr>
          <w:spacing w:val="-4"/>
          <w:lang w:val="sq-AL"/>
        </w:rPr>
        <w:t>VENDOSI:</w:t>
      </w:r>
    </w:p>
    <w:p w:rsidR="007039CB" w:rsidRDefault="007039CB" w:rsidP="007039CB">
      <w:pPr>
        <w:widowControl w:val="0"/>
        <w:spacing w:after="0" w:line="240" w:lineRule="auto"/>
        <w:jc w:val="center"/>
        <w:rPr>
          <w:rFonts w:ascii="Garamond" w:hAnsi="Garamond"/>
          <w:spacing w:val="-4"/>
          <w:sz w:val="14"/>
          <w:szCs w:val="24"/>
          <w:lang w:val="sq-AL"/>
        </w:rPr>
      </w:pPr>
    </w:p>
    <w:p w:rsidR="007039CB" w:rsidRDefault="007039CB" w:rsidP="007039CB">
      <w:pPr>
        <w:widowControl w:val="0"/>
        <w:spacing w:after="0" w:line="240" w:lineRule="auto"/>
        <w:jc w:val="center"/>
        <w:rPr>
          <w:rFonts w:ascii="Garamond" w:hAnsi="Garamond"/>
          <w:spacing w:val="-4"/>
          <w:sz w:val="24"/>
          <w:szCs w:val="24"/>
          <w:lang w:val="sq-AL"/>
        </w:rPr>
      </w:pPr>
      <w:r>
        <w:rPr>
          <w:rFonts w:ascii="Garamond" w:hAnsi="Garamond"/>
          <w:spacing w:val="-4"/>
          <w:sz w:val="24"/>
          <w:szCs w:val="24"/>
          <w:lang w:val="sq-AL"/>
        </w:rPr>
        <w:t>KREU I</w:t>
      </w:r>
    </w:p>
    <w:p w:rsidR="007039CB" w:rsidRDefault="007039CB" w:rsidP="007039CB">
      <w:pPr>
        <w:widowControl w:val="0"/>
        <w:spacing w:after="0" w:line="240" w:lineRule="auto"/>
        <w:jc w:val="center"/>
        <w:rPr>
          <w:rFonts w:ascii="Garamond" w:hAnsi="Garamond"/>
          <w:spacing w:val="-4"/>
          <w:sz w:val="24"/>
          <w:szCs w:val="24"/>
          <w:lang w:val="sq-AL"/>
        </w:rPr>
      </w:pPr>
      <w:r>
        <w:rPr>
          <w:rFonts w:ascii="Garamond" w:hAnsi="Garamond"/>
          <w:spacing w:val="-4"/>
          <w:sz w:val="24"/>
          <w:szCs w:val="24"/>
          <w:lang w:val="sq-AL"/>
        </w:rPr>
        <w:t>DISPOZITA TË PËRGJITHSHME</w:t>
      </w:r>
    </w:p>
    <w:p w:rsidR="007039CB" w:rsidRDefault="007039CB" w:rsidP="007039CB">
      <w:pPr>
        <w:widowControl w:val="0"/>
        <w:spacing w:after="0" w:line="240" w:lineRule="auto"/>
        <w:jc w:val="center"/>
        <w:rPr>
          <w:rFonts w:ascii="Garamond" w:hAnsi="Garamond"/>
          <w:spacing w:val="-4"/>
          <w:sz w:val="14"/>
          <w:szCs w:val="24"/>
          <w:lang w:val="sq-AL"/>
        </w:rPr>
      </w:pPr>
    </w:p>
    <w:p w:rsidR="007039CB" w:rsidRDefault="007039CB" w:rsidP="007039CB">
      <w:pPr>
        <w:widowControl w:val="0"/>
        <w:spacing w:after="0" w:line="240" w:lineRule="auto"/>
        <w:jc w:val="center"/>
        <w:rPr>
          <w:rFonts w:ascii="Garamond" w:hAnsi="Garamond"/>
          <w:spacing w:val="-4"/>
          <w:sz w:val="24"/>
          <w:szCs w:val="24"/>
          <w:lang w:val="sq-AL"/>
        </w:rPr>
      </w:pPr>
      <w:r>
        <w:rPr>
          <w:rFonts w:ascii="Garamond" w:hAnsi="Garamond"/>
          <w:spacing w:val="-4"/>
          <w:sz w:val="24"/>
          <w:szCs w:val="24"/>
          <w:lang w:val="sq-AL"/>
        </w:rPr>
        <w:t xml:space="preserve">Neni 1 </w:t>
      </w:r>
    </w:p>
    <w:p w:rsidR="007039CB" w:rsidRDefault="007039CB" w:rsidP="007039CB">
      <w:pPr>
        <w:widowControl w:val="0"/>
        <w:spacing w:after="0" w:line="240" w:lineRule="auto"/>
        <w:jc w:val="center"/>
        <w:rPr>
          <w:rFonts w:ascii="Garamond" w:hAnsi="Garamond"/>
          <w:b/>
          <w:spacing w:val="-4"/>
          <w:sz w:val="24"/>
          <w:szCs w:val="24"/>
          <w:lang w:val="sq-AL"/>
        </w:rPr>
      </w:pPr>
      <w:r>
        <w:rPr>
          <w:rFonts w:ascii="Garamond" w:hAnsi="Garamond"/>
          <w:b/>
          <w:spacing w:val="-4"/>
          <w:sz w:val="24"/>
          <w:szCs w:val="24"/>
          <w:lang w:val="sq-AL"/>
        </w:rPr>
        <w:t xml:space="preserve">Qëllimi </w:t>
      </w:r>
    </w:p>
    <w:p w:rsidR="007039CB" w:rsidRDefault="007039CB" w:rsidP="007039CB">
      <w:pPr>
        <w:widowControl w:val="0"/>
        <w:spacing w:after="0" w:line="240" w:lineRule="auto"/>
        <w:rPr>
          <w:rFonts w:ascii="Garamond" w:hAnsi="Garamond"/>
          <w:spacing w:val="-4"/>
          <w:sz w:val="14"/>
          <w:szCs w:val="24"/>
          <w:lang w:val="sq-AL"/>
        </w:rPr>
      </w:pPr>
    </w:p>
    <w:p w:rsidR="007039CB" w:rsidRDefault="007039CB" w:rsidP="007039CB">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ab/>
        <w:t>1. Kodi i Sjelljes së Deputetit ka për qëllim:</w:t>
      </w:r>
    </w:p>
    <w:p w:rsidR="007039CB" w:rsidRDefault="007039CB" w:rsidP="007039CB">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ab/>
        <w:t>a) të orientojë deputetin të ushtrojë detyrën e tij, duke përcaktuar parimet etike, sipas standardeve të duhura të sjelljes dhe të forcojë integritetin e tij gjatë kohëzgjatjes së mandatit;</w:t>
      </w:r>
    </w:p>
    <w:p w:rsidR="007039CB" w:rsidRDefault="007039CB" w:rsidP="007039CB">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ab/>
        <w:t>b) të mundësojë veprimtarinë e deputetit në një mjedis bashkëpunues e besimi reciprok;</w:t>
      </w:r>
    </w:p>
    <w:p w:rsidR="007039CB" w:rsidRDefault="007039CB" w:rsidP="007039CB">
      <w:pPr>
        <w:pStyle w:val="ListParagraph"/>
        <w:widowControl w:val="0"/>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ab/>
        <w:t>c) t’i mundësojë deputetit të zgjedhë drejtimin e duhur të sjelljes në situata të ndryshme të dilemës etike për ta mbrojtur atë ndaj presioneve të pahijshme;</w:t>
      </w:r>
    </w:p>
    <w:p w:rsidR="007039CB" w:rsidRDefault="007039CB" w:rsidP="007039CB">
      <w:pPr>
        <w:pStyle w:val="ListParagraph"/>
        <w:widowControl w:val="0"/>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ab/>
        <w:t>ç) të rrisë transparencën e veprimtarisë së deputetit dhe përgjegjshmërinë e tij për të forcuar besimin te publiku;</w:t>
      </w:r>
    </w:p>
    <w:p w:rsidR="007039CB" w:rsidRDefault="007039CB" w:rsidP="007039CB">
      <w:pPr>
        <w:pStyle w:val="ListParagraph"/>
        <w:widowControl w:val="0"/>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ab/>
        <w:t>d)</w:t>
      </w:r>
      <w:r>
        <w:rPr>
          <w:rFonts w:ascii="Garamond" w:hAnsi="Garamond"/>
          <w:i/>
          <w:spacing w:val="-4"/>
          <w:sz w:val="24"/>
          <w:szCs w:val="24"/>
          <w:lang w:val="sq-AL"/>
        </w:rPr>
        <w:t xml:space="preserve"> </w:t>
      </w:r>
      <w:r>
        <w:rPr>
          <w:rFonts w:ascii="Garamond" w:hAnsi="Garamond"/>
          <w:spacing w:val="-4"/>
          <w:sz w:val="24"/>
          <w:szCs w:val="24"/>
          <w:lang w:val="sq-AL"/>
        </w:rPr>
        <w:t>të orientojë publikun e gjerë, për të ofruar një grup të qartë standardesh etike, në bazë të të cilave të mundësojë komunikimin dhe vlerësimin e marrëdhënieve me deputetin.</w:t>
      </w:r>
    </w:p>
    <w:p w:rsidR="007039CB" w:rsidRDefault="007039CB" w:rsidP="007039CB">
      <w:pPr>
        <w:widowControl w:val="0"/>
        <w:spacing w:after="0" w:line="240" w:lineRule="auto"/>
        <w:contextualSpacing/>
        <w:rPr>
          <w:rFonts w:ascii="Garamond" w:hAnsi="Garamond"/>
          <w:spacing w:val="-4"/>
          <w:sz w:val="24"/>
          <w:szCs w:val="24"/>
          <w:lang w:val="sq-AL"/>
        </w:rPr>
      </w:pPr>
      <w:r>
        <w:rPr>
          <w:rFonts w:ascii="Garamond" w:hAnsi="Garamond"/>
          <w:spacing w:val="-4"/>
          <w:sz w:val="24"/>
          <w:szCs w:val="24"/>
          <w:lang w:val="sq-AL"/>
        </w:rPr>
        <w:tab/>
        <w:t>2. Në përmbushje të qëllimit, sipas pikës 1, të këtij neni, Kodi përmban rregullat bazë mbi standardet e sjelljes së deputetit gjatë ushtrimit të veprimtarisë parlamentare dhe të veprimtarisë joparlamentare, që prek funksionin e deputetit.</w:t>
      </w:r>
    </w:p>
    <w:p w:rsidR="007039CB" w:rsidRDefault="007039CB" w:rsidP="007039CB">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ab/>
        <w:t>3. Në këtë Kod, termi “deputet” nënkupton cilindo person, pavarësisht gjinisë.</w:t>
      </w:r>
    </w:p>
    <w:p w:rsidR="007039CB" w:rsidRDefault="007039CB" w:rsidP="007039CB">
      <w:pPr>
        <w:widowControl w:val="0"/>
        <w:tabs>
          <w:tab w:val="left" w:pos="1095"/>
        </w:tabs>
        <w:spacing w:after="0" w:line="240" w:lineRule="auto"/>
        <w:jc w:val="center"/>
        <w:rPr>
          <w:rFonts w:ascii="Garamond" w:hAnsi="Garamond"/>
          <w:spacing w:val="-4"/>
          <w:sz w:val="14"/>
          <w:szCs w:val="24"/>
          <w:lang w:val="sq-AL"/>
        </w:rPr>
      </w:pPr>
    </w:p>
    <w:p w:rsidR="007039CB" w:rsidRDefault="007039CB" w:rsidP="007039CB">
      <w:pPr>
        <w:widowControl w:val="0"/>
        <w:tabs>
          <w:tab w:val="left" w:pos="1095"/>
        </w:tabs>
        <w:spacing w:after="0" w:line="240" w:lineRule="auto"/>
        <w:jc w:val="center"/>
        <w:rPr>
          <w:rFonts w:ascii="Garamond" w:hAnsi="Garamond"/>
          <w:spacing w:val="-4"/>
          <w:sz w:val="24"/>
          <w:szCs w:val="24"/>
          <w:lang w:val="sq-AL"/>
        </w:rPr>
      </w:pPr>
      <w:r>
        <w:rPr>
          <w:rFonts w:ascii="Garamond" w:hAnsi="Garamond"/>
          <w:spacing w:val="-4"/>
          <w:sz w:val="24"/>
          <w:szCs w:val="24"/>
          <w:lang w:val="sq-AL"/>
        </w:rPr>
        <w:t>Neni 2</w:t>
      </w:r>
    </w:p>
    <w:p w:rsidR="007039CB" w:rsidRDefault="007039CB" w:rsidP="007039CB">
      <w:pPr>
        <w:widowControl w:val="0"/>
        <w:spacing w:after="0" w:line="240" w:lineRule="auto"/>
        <w:jc w:val="center"/>
        <w:rPr>
          <w:rFonts w:ascii="Garamond" w:hAnsi="Garamond"/>
          <w:b/>
          <w:spacing w:val="-4"/>
          <w:sz w:val="24"/>
          <w:szCs w:val="24"/>
          <w:lang w:val="sq-AL"/>
        </w:rPr>
      </w:pPr>
      <w:r>
        <w:rPr>
          <w:rFonts w:ascii="Garamond" w:hAnsi="Garamond"/>
          <w:b/>
          <w:spacing w:val="-4"/>
          <w:sz w:val="24"/>
          <w:szCs w:val="24"/>
          <w:lang w:val="sq-AL"/>
        </w:rPr>
        <w:t>Fusha e veprimit</w:t>
      </w:r>
    </w:p>
    <w:p w:rsidR="007039CB" w:rsidRDefault="007039CB" w:rsidP="007039CB">
      <w:pPr>
        <w:widowControl w:val="0"/>
        <w:spacing w:after="0" w:line="240" w:lineRule="auto"/>
        <w:rPr>
          <w:rFonts w:ascii="Garamond" w:hAnsi="Garamond"/>
          <w:spacing w:val="-4"/>
          <w:sz w:val="14"/>
          <w:szCs w:val="24"/>
          <w:lang w:val="sq-AL"/>
        </w:rPr>
      </w:pPr>
    </w:p>
    <w:p w:rsidR="007039CB" w:rsidRDefault="007039CB" w:rsidP="007039CB">
      <w:pPr>
        <w:widowControl w:val="0"/>
        <w:spacing w:after="0" w:line="240" w:lineRule="auto"/>
        <w:contextualSpacing/>
        <w:rPr>
          <w:rFonts w:ascii="Garamond" w:hAnsi="Garamond"/>
          <w:spacing w:val="-4"/>
          <w:sz w:val="24"/>
          <w:szCs w:val="24"/>
          <w:lang w:val="sq-AL"/>
        </w:rPr>
      </w:pPr>
      <w:r>
        <w:rPr>
          <w:rFonts w:ascii="Garamond" w:hAnsi="Garamond"/>
          <w:spacing w:val="-4"/>
          <w:sz w:val="24"/>
          <w:szCs w:val="24"/>
          <w:lang w:val="sq-AL"/>
        </w:rPr>
        <w:tab/>
        <w:t>1. Kodi zbatohet për të gjitha aspektet e jetës publike të deputetit. Ai nuk rregullon aspektet e jetës private, përveçse kur jeta private e tij cenon dukshëm besimin publik te deputeti dhe institucioni i Kuvendit.</w:t>
      </w:r>
    </w:p>
    <w:p w:rsidR="007039CB" w:rsidRDefault="007039CB" w:rsidP="007039CB">
      <w:pPr>
        <w:widowControl w:val="0"/>
        <w:spacing w:after="0" w:line="240" w:lineRule="auto"/>
        <w:contextualSpacing/>
        <w:rPr>
          <w:rFonts w:ascii="Garamond" w:hAnsi="Garamond"/>
          <w:spacing w:val="-4"/>
          <w:sz w:val="24"/>
          <w:szCs w:val="24"/>
          <w:lang w:val="sq-AL"/>
        </w:rPr>
      </w:pPr>
      <w:r>
        <w:rPr>
          <w:rFonts w:ascii="Garamond" w:hAnsi="Garamond"/>
          <w:spacing w:val="-4"/>
          <w:sz w:val="24"/>
          <w:szCs w:val="24"/>
          <w:lang w:val="sq-AL"/>
        </w:rPr>
        <w:tab/>
        <w:t>2. Detyrimet e këtij Kodi përmbushen duke respektuar rregullat procedurale të parashikuara në Kushtetutë, në Rregulloren e Kuvendit dhe në legjislacionin në fuqi.</w:t>
      </w:r>
    </w:p>
    <w:p w:rsidR="007039CB" w:rsidRDefault="007039CB" w:rsidP="007039CB">
      <w:pPr>
        <w:pStyle w:val="ListParagraph"/>
        <w:widowControl w:val="0"/>
        <w:spacing w:after="0" w:line="240" w:lineRule="auto"/>
        <w:ind w:left="0" w:firstLine="284"/>
        <w:jc w:val="both"/>
        <w:rPr>
          <w:rFonts w:ascii="Garamond" w:hAnsi="Garamond"/>
          <w:spacing w:val="-4"/>
          <w:sz w:val="14"/>
          <w:szCs w:val="24"/>
          <w:lang w:val="sq-AL"/>
        </w:rPr>
      </w:pPr>
    </w:p>
    <w:p w:rsidR="007039CB" w:rsidRDefault="007039CB" w:rsidP="007039CB">
      <w:pPr>
        <w:pStyle w:val="ListParagraph"/>
        <w:widowControl w:val="0"/>
        <w:spacing w:after="0" w:line="240" w:lineRule="auto"/>
        <w:ind w:left="0" w:firstLine="284"/>
        <w:jc w:val="center"/>
        <w:rPr>
          <w:rFonts w:ascii="Garamond" w:hAnsi="Garamond"/>
          <w:spacing w:val="-4"/>
          <w:sz w:val="24"/>
          <w:szCs w:val="24"/>
          <w:lang w:val="sq-AL"/>
        </w:rPr>
      </w:pPr>
      <w:r>
        <w:rPr>
          <w:rFonts w:ascii="Garamond" w:hAnsi="Garamond"/>
          <w:spacing w:val="-4"/>
          <w:sz w:val="24"/>
          <w:szCs w:val="24"/>
          <w:lang w:val="sq-AL"/>
        </w:rPr>
        <w:t xml:space="preserve">Neni 3 </w:t>
      </w:r>
    </w:p>
    <w:p w:rsidR="007039CB" w:rsidRDefault="007039CB" w:rsidP="007039CB">
      <w:pPr>
        <w:widowControl w:val="0"/>
        <w:spacing w:after="0" w:line="240" w:lineRule="auto"/>
        <w:jc w:val="center"/>
        <w:rPr>
          <w:rFonts w:ascii="Garamond" w:hAnsi="Garamond"/>
          <w:b/>
          <w:spacing w:val="-4"/>
          <w:sz w:val="24"/>
          <w:szCs w:val="24"/>
          <w:lang w:val="sq-AL"/>
        </w:rPr>
      </w:pPr>
      <w:r>
        <w:rPr>
          <w:rFonts w:ascii="Garamond" w:hAnsi="Garamond"/>
          <w:b/>
          <w:spacing w:val="-4"/>
          <w:sz w:val="24"/>
          <w:szCs w:val="24"/>
          <w:lang w:val="sq-AL"/>
        </w:rPr>
        <w:t>Parime të përgjithshme të etikës</w:t>
      </w:r>
    </w:p>
    <w:p w:rsidR="007039CB" w:rsidRDefault="007039CB" w:rsidP="007039CB">
      <w:pPr>
        <w:pStyle w:val="ListParagraph"/>
        <w:widowControl w:val="0"/>
        <w:spacing w:after="0" w:line="240" w:lineRule="auto"/>
        <w:ind w:left="0" w:firstLine="284"/>
        <w:jc w:val="both"/>
        <w:rPr>
          <w:rFonts w:ascii="Garamond" w:hAnsi="Garamond"/>
          <w:spacing w:val="-4"/>
          <w:sz w:val="14"/>
          <w:szCs w:val="24"/>
          <w:lang w:val="sq-AL"/>
        </w:rPr>
      </w:pPr>
    </w:p>
    <w:p w:rsidR="007039CB" w:rsidRDefault="007039CB" w:rsidP="007039CB">
      <w:pPr>
        <w:pStyle w:val="ListParagraph"/>
        <w:widowControl w:val="0"/>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ab/>
        <w:t>Deputeti, gjatë ushtrimit të mandatit, duhet:</w:t>
      </w:r>
    </w:p>
    <w:p w:rsidR="007039CB" w:rsidRDefault="007039CB" w:rsidP="007039CB">
      <w:pPr>
        <w:pStyle w:val="ListParagraph"/>
        <w:widowControl w:val="0"/>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ab/>
        <w:t xml:space="preserve">a) të jetë besnik ndaj atdheut dhe popullit; </w:t>
      </w:r>
    </w:p>
    <w:p w:rsidR="007039CB" w:rsidRDefault="007039CB" w:rsidP="007039CB">
      <w:pPr>
        <w:pStyle w:val="ListParagraph"/>
        <w:widowControl w:val="0"/>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ab/>
        <w:t>b) të veprojë në interes të popullit dhe të udhëhiqet nga interesi i gjerë publik në veprimtarinë e tij dhe në marrjen e vendimeve;</w:t>
      </w:r>
    </w:p>
    <w:p w:rsidR="007039CB" w:rsidRDefault="007039CB" w:rsidP="007039CB">
      <w:pPr>
        <w:pStyle w:val="ListParagraph"/>
        <w:widowControl w:val="0"/>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lastRenderedPageBreak/>
        <w:tab/>
        <w:t>c) të veprojë në përputhje me besimin që i ka dhënë populli;</w:t>
      </w:r>
    </w:p>
    <w:p w:rsidR="007039CB" w:rsidRDefault="007039CB" w:rsidP="007039CB">
      <w:pPr>
        <w:pStyle w:val="ListParagraph"/>
        <w:widowControl w:val="0"/>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ab/>
        <w:t>ç) të zbatojë me rigorozitet Kushtetutën, ligjet, Rregulloren e Kuvendit dhe dispozitat e këtij Kodi;</w:t>
      </w:r>
    </w:p>
    <w:p w:rsidR="007039CB" w:rsidRDefault="007039CB" w:rsidP="007039CB">
      <w:pPr>
        <w:pStyle w:val="ListParagraph"/>
        <w:widowControl w:val="0"/>
        <w:tabs>
          <w:tab w:val="left" w:pos="0"/>
        </w:tabs>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ab/>
        <w:t>d) të veprojë në përputhje me të drejtat dhe detyrimet që parashikohen në legjislacionin në fuqi për statusin e deputetit;</w:t>
      </w:r>
    </w:p>
    <w:p w:rsidR="007039CB" w:rsidRDefault="007039CB" w:rsidP="007039CB">
      <w:pPr>
        <w:pStyle w:val="ListParagraph"/>
        <w:widowControl w:val="0"/>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ab/>
        <w:t>dh) të udhëhiqet nga parimet e ligjshmërisë, ndershmërisë, objektivitetit, transparencës dhe përgjegjshmërisë;</w:t>
      </w:r>
    </w:p>
    <w:p w:rsidR="007039CB" w:rsidRDefault="007039CB" w:rsidP="007039CB">
      <w:pPr>
        <w:pStyle w:val="ListParagraph"/>
        <w:widowControl w:val="0"/>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ab/>
        <w:t>e) të shmangë konfliktin e interesit me detyrën dhe të mos shfrytëzojë pozitën për interesin e tij personal;</w:t>
      </w:r>
    </w:p>
    <w:p w:rsidR="007039CB" w:rsidRDefault="007039CB" w:rsidP="007039CB">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ab/>
        <w:t>ë) të jetë model për zgjedhësit dhe të sillet në mënyrë që të nxisë zbatimin e standardeve më të larta të sjelljes edhe për të rinjtë që përfshihen në politikë;</w:t>
      </w:r>
    </w:p>
    <w:p w:rsidR="007039CB" w:rsidRDefault="007039CB" w:rsidP="007039CB">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ab/>
        <w:t>f) të ruajë konfidencialitetin e informacionit, të klasifikuar si të tillë, që ka në zotërim, për shkak të funksionit që ai kryen, pa cenuar zbatimin e detyrimeve që rrjedhin nga legjislacioni në fuqi.</w:t>
      </w:r>
    </w:p>
    <w:p w:rsidR="007039CB" w:rsidRDefault="007039CB" w:rsidP="007039CB">
      <w:pPr>
        <w:widowControl w:val="0"/>
        <w:spacing w:after="0" w:line="240" w:lineRule="auto"/>
        <w:rPr>
          <w:rFonts w:ascii="Garamond" w:hAnsi="Garamond"/>
          <w:b/>
          <w:spacing w:val="-4"/>
          <w:sz w:val="14"/>
          <w:szCs w:val="24"/>
          <w:lang w:val="sq-AL"/>
        </w:rPr>
      </w:pPr>
    </w:p>
    <w:p w:rsidR="007039CB" w:rsidRDefault="007039CB" w:rsidP="007039CB">
      <w:pPr>
        <w:widowControl w:val="0"/>
        <w:spacing w:after="0" w:line="240" w:lineRule="auto"/>
        <w:jc w:val="center"/>
        <w:rPr>
          <w:rFonts w:ascii="Garamond" w:hAnsi="Garamond"/>
          <w:spacing w:val="-4"/>
          <w:sz w:val="24"/>
          <w:szCs w:val="24"/>
          <w:lang w:val="sq-AL"/>
        </w:rPr>
      </w:pPr>
      <w:r>
        <w:rPr>
          <w:rFonts w:ascii="Garamond" w:hAnsi="Garamond"/>
          <w:spacing w:val="-4"/>
          <w:sz w:val="24"/>
          <w:szCs w:val="24"/>
          <w:lang w:val="sq-AL"/>
        </w:rPr>
        <w:t>Neni 4</w:t>
      </w:r>
    </w:p>
    <w:p w:rsidR="007039CB" w:rsidRDefault="007039CB" w:rsidP="007039CB">
      <w:pPr>
        <w:pStyle w:val="ListParagraph"/>
        <w:widowControl w:val="0"/>
        <w:spacing w:after="0" w:line="240" w:lineRule="auto"/>
        <w:ind w:left="0" w:firstLine="284"/>
        <w:jc w:val="center"/>
        <w:rPr>
          <w:rFonts w:ascii="Garamond" w:hAnsi="Garamond"/>
          <w:b/>
          <w:spacing w:val="-4"/>
          <w:sz w:val="24"/>
          <w:szCs w:val="24"/>
          <w:lang w:val="sq-AL"/>
        </w:rPr>
      </w:pPr>
      <w:r>
        <w:rPr>
          <w:rFonts w:ascii="Garamond" w:hAnsi="Garamond"/>
          <w:b/>
          <w:spacing w:val="-4"/>
          <w:sz w:val="24"/>
          <w:szCs w:val="24"/>
          <w:lang w:val="sq-AL"/>
        </w:rPr>
        <w:t>Detyrat e deputetit</w:t>
      </w:r>
    </w:p>
    <w:p w:rsidR="007039CB" w:rsidRDefault="007039CB" w:rsidP="007039CB">
      <w:pPr>
        <w:pStyle w:val="ListParagraph"/>
        <w:widowControl w:val="0"/>
        <w:spacing w:after="0" w:line="240" w:lineRule="auto"/>
        <w:ind w:left="0" w:firstLine="284"/>
        <w:jc w:val="center"/>
        <w:rPr>
          <w:rFonts w:ascii="Garamond" w:hAnsi="Garamond"/>
          <w:spacing w:val="-4"/>
          <w:sz w:val="14"/>
          <w:szCs w:val="24"/>
          <w:lang w:val="sq-AL"/>
        </w:rPr>
      </w:pPr>
    </w:p>
    <w:p w:rsidR="007039CB" w:rsidRDefault="007039CB" w:rsidP="007039CB">
      <w:pPr>
        <w:pStyle w:val="ListParagraph"/>
        <w:widowControl w:val="0"/>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ab/>
        <w:t>1. Deputeti merr pjesë rregullisht në veprimtarinë parlamentare dhe jashtëparlamentare të Kuvendit, në përputhje me Rregulloren e Kuvendit.</w:t>
      </w:r>
    </w:p>
    <w:p w:rsidR="007039CB" w:rsidRDefault="007039CB" w:rsidP="007039CB">
      <w:pPr>
        <w:pStyle w:val="ListParagraph"/>
        <w:widowControl w:val="0"/>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ab/>
        <w:t>2. Deputeti ushtron nismën ligjvënëse dhe mbikëqyr zbatimin e ligjeve dhe akteve të tjera të miratuara nga Kuvendi, Këshilli i Ministrave, institucionet e pavarura, ministritë ose organet e qeverisjes vendore.</w:t>
      </w:r>
    </w:p>
    <w:p w:rsidR="007039CB" w:rsidRDefault="007039CB" w:rsidP="007039CB">
      <w:pPr>
        <w:pStyle w:val="ListParagraph"/>
        <w:widowControl w:val="0"/>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ab/>
        <w:t>3. Deputeti merr takime periodike me zgjedhësit, vetë ose kur e kërkojnë ata. Ai i përfaqëson ata duke u marrë mendime për nisma ligjvënëse, amendamente, vendime dhe çështje të tjera që harton, shqyrton dhe miraton Kuvendi.</w:t>
      </w:r>
    </w:p>
    <w:p w:rsidR="007039CB" w:rsidRDefault="007039CB" w:rsidP="007039CB">
      <w:pPr>
        <w:pStyle w:val="ListParagraph"/>
        <w:widowControl w:val="0"/>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ab/>
        <w:t>4. Deputeti shpenzon kohë pune të arsyeshme/nevojshme për përmbushjen e detyrave të tij parlamentare në zyrën e caktuar në selinë e Kryesisë së Kuvendit.</w:t>
      </w:r>
    </w:p>
    <w:p w:rsidR="007039CB" w:rsidRDefault="007039CB" w:rsidP="007039CB">
      <w:pPr>
        <w:widowControl w:val="0"/>
        <w:spacing w:after="0" w:line="240" w:lineRule="auto"/>
        <w:jc w:val="center"/>
        <w:rPr>
          <w:rFonts w:ascii="Garamond" w:hAnsi="Garamond"/>
          <w:spacing w:val="-4"/>
          <w:sz w:val="14"/>
          <w:szCs w:val="24"/>
          <w:lang w:val="sq-AL"/>
        </w:rPr>
      </w:pPr>
    </w:p>
    <w:p w:rsidR="007039CB" w:rsidRDefault="007039CB" w:rsidP="007039CB">
      <w:pPr>
        <w:widowControl w:val="0"/>
        <w:spacing w:after="0" w:line="240" w:lineRule="auto"/>
        <w:jc w:val="center"/>
        <w:rPr>
          <w:rFonts w:ascii="Garamond" w:hAnsi="Garamond"/>
          <w:spacing w:val="-4"/>
          <w:sz w:val="24"/>
          <w:szCs w:val="24"/>
          <w:lang w:val="sq-AL"/>
        </w:rPr>
      </w:pPr>
      <w:r>
        <w:rPr>
          <w:rFonts w:ascii="Garamond" w:hAnsi="Garamond"/>
          <w:spacing w:val="-4"/>
          <w:sz w:val="24"/>
          <w:szCs w:val="24"/>
          <w:lang w:val="sq-AL"/>
        </w:rPr>
        <w:t xml:space="preserve">KREU II </w:t>
      </w:r>
    </w:p>
    <w:p w:rsidR="007039CB" w:rsidRDefault="007039CB" w:rsidP="007039CB">
      <w:pPr>
        <w:widowControl w:val="0"/>
        <w:spacing w:after="0" w:line="240" w:lineRule="auto"/>
        <w:jc w:val="center"/>
        <w:rPr>
          <w:rFonts w:ascii="Garamond" w:hAnsi="Garamond"/>
          <w:spacing w:val="-4"/>
          <w:sz w:val="24"/>
          <w:szCs w:val="24"/>
          <w:lang w:val="sq-AL"/>
        </w:rPr>
      </w:pPr>
      <w:r>
        <w:rPr>
          <w:rFonts w:ascii="Garamond" w:hAnsi="Garamond"/>
          <w:spacing w:val="-4"/>
          <w:sz w:val="24"/>
          <w:szCs w:val="24"/>
          <w:lang w:val="sq-AL"/>
        </w:rPr>
        <w:t>SJELLJA NË KUVEND</w:t>
      </w:r>
    </w:p>
    <w:p w:rsidR="007039CB" w:rsidRDefault="007039CB" w:rsidP="007039CB">
      <w:pPr>
        <w:widowControl w:val="0"/>
        <w:spacing w:after="0" w:line="240" w:lineRule="auto"/>
        <w:jc w:val="center"/>
        <w:rPr>
          <w:rFonts w:ascii="Garamond" w:hAnsi="Garamond"/>
          <w:spacing w:val="-4"/>
          <w:sz w:val="14"/>
          <w:szCs w:val="24"/>
          <w:lang w:val="sq-AL"/>
        </w:rPr>
      </w:pPr>
    </w:p>
    <w:p w:rsidR="007039CB" w:rsidRDefault="007039CB" w:rsidP="007039CB">
      <w:pPr>
        <w:widowControl w:val="0"/>
        <w:spacing w:after="0" w:line="240" w:lineRule="auto"/>
        <w:jc w:val="center"/>
        <w:rPr>
          <w:rFonts w:ascii="Garamond" w:hAnsi="Garamond"/>
          <w:spacing w:val="-4"/>
          <w:sz w:val="24"/>
          <w:szCs w:val="24"/>
          <w:lang w:val="sq-AL"/>
        </w:rPr>
      </w:pPr>
      <w:r>
        <w:rPr>
          <w:rFonts w:ascii="Garamond" w:hAnsi="Garamond"/>
          <w:spacing w:val="-4"/>
          <w:sz w:val="24"/>
          <w:szCs w:val="24"/>
          <w:lang w:val="sq-AL"/>
        </w:rPr>
        <w:t xml:space="preserve">Neni 5 </w:t>
      </w:r>
    </w:p>
    <w:p w:rsidR="007039CB" w:rsidRDefault="007039CB" w:rsidP="007039CB">
      <w:pPr>
        <w:widowControl w:val="0"/>
        <w:spacing w:after="0" w:line="240" w:lineRule="auto"/>
        <w:jc w:val="center"/>
        <w:rPr>
          <w:rFonts w:ascii="Garamond" w:hAnsi="Garamond"/>
          <w:b/>
          <w:spacing w:val="-4"/>
          <w:sz w:val="24"/>
          <w:szCs w:val="24"/>
          <w:lang w:val="sq-AL"/>
        </w:rPr>
      </w:pPr>
      <w:r>
        <w:rPr>
          <w:rFonts w:ascii="Garamond" w:hAnsi="Garamond"/>
          <w:b/>
          <w:spacing w:val="-4"/>
          <w:sz w:val="24"/>
          <w:szCs w:val="24"/>
          <w:lang w:val="sq-AL"/>
        </w:rPr>
        <w:t>Dispozitë e përgjithshme</w:t>
      </w:r>
    </w:p>
    <w:p w:rsidR="007039CB" w:rsidRDefault="007039CB" w:rsidP="007039CB">
      <w:pPr>
        <w:widowControl w:val="0"/>
        <w:spacing w:after="0" w:line="240" w:lineRule="auto"/>
        <w:jc w:val="center"/>
        <w:rPr>
          <w:rFonts w:ascii="Garamond" w:hAnsi="Garamond"/>
          <w:b/>
          <w:spacing w:val="-4"/>
          <w:sz w:val="14"/>
          <w:szCs w:val="24"/>
          <w:lang w:val="sq-AL"/>
        </w:rPr>
      </w:pPr>
    </w:p>
    <w:p w:rsidR="007039CB" w:rsidRDefault="007039CB" w:rsidP="007039CB">
      <w:pPr>
        <w:pStyle w:val="ListParagraph"/>
        <w:widowControl w:val="0"/>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ab/>
        <w:t>1. Deputeti, gjatë ushtrimit të mandatit, shfaq standardet më të larta të sjelljes së qytetëruar, dinjitoze dhe të etikës parlamentare korrekte.</w:t>
      </w:r>
    </w:p>
    <w:p w:rsidR="007039CB" w:rsidRDefault="007039CB" w:rsidP="007039CB">
      <w:pPr>
        <w:widowControl w:val="0"/>
        <w:shd w:val="clear" w:color="auto" w:fill="FFFFFF"/>
        <w:spacing w:after="0" w:line="240" w:lineRule="auto"/>
        <w:contextualSpacing/>
        <w:rPr>
          <w:rFonts w:ascii="Garamond" w:hAnsi="Garamond"/>
          <w:spacing w:val="-4"/>
          <w:sz w:val="24"/>
          <w:szCs w:val="24"/>
          <w:lang w:val="sq-AL"/>
        </w:rPr>
      </w:pPr>
      <w:r>
        <w:rPr>
          <w:rFonts w:ascii="Garamond" w:hAnsi="Garamond"/>
          <w:spacing w:val="-4"/>
          <w:sz w:val="24"/>
          <w:szCs w:val="24"/>
          <w:lang w:val="sq-AL"/>
        </w:rPr>
        <w:tab/>
        <w:t>2. Deputeti përfshin dhe trajton pa diskriminim dhe me humanizëm shqetësimet e nevojat e zgjedhësve që përfaqëson në diskutimet e debatet në seancë plenare dhe në komisionet parlamentare, në shqyrtimin dhe miratimin e dokumenteve parlamentare e planeve të veprimit, si dhe në aktet ligjore që miraton.</w:t>
      </w:r>
    </w:p>
    <w:p w:rsidR="007039CB" w:rsidRPr="007039CB" w:rsidRDefault="007039CB" w:rsidP="007039CB">
      <w:pPr>
        <w:widowControl w:val="0"/>
        <w:shd w:val="clear" w:color="auto" w:fill="FFFFFF"/>
        <w:spacing w:after="0" w:line="240" w:lineRule="auto"/>
        <w:contextualSpacing/>
        <w:rPr>
          <w:rFonts w:ascii="Garamond" w:hAnsi="Garamond"/>
          <w:spacing w:val="-4"/>
          <w:sz w:val="14"/>
          <w:szCs w:val="24"/>
          <w:lang w:val="sq-AL"/>
        </w:rPr>
      </w:pPr>
    </w:p>
    <w:p w:rsidR="007039CB" w:rsidRDefault="007039CB" w:rsidP="007039CB">
      <w:pPr>
        <w:widowControl w:val="0"/>
        <w:spacing w:after="0" w:line="240" w:lineRule="auto"/>
        <w:jc w:val="center"/>
        <w:rPr>
          <w:rFonts w:ascii="Garamond" w:hAnsi="Garamond"/>
          <w:spacing w:val="-4"/>
          <w:sz w:val="24"/>
          <w:szCs w:val="24"/>
          <w:lang w:val="sq-AL"/>
        </w:rPr>
      </w:pPr>
      <w:r>
        <w:rPr>
          <w:rFonts w:ascii="Garamond" w:hAnsi="Garamond"/>
          <w:spacing w:val="-4"/>
          <w:sz w:val="24"/>
          <w:szCs w:val="24"/>
          <w:lang w:val="sq-AL"/>
        </w:rPr>
        <w:t>Neni 6</w:t>
      </w:r>
    </w:p>
    <w:p w:rsidR="007039CB" w:rsidRDefault="007039CB" w:rsidP="007039CB">
      <w:pPr>
        <w:widowControl w:val="0"/>
        <w:spacing w:after="0" w:line="240" w:lineRule="auto"/>
        <w:jc w:val="center"/>
        <w:rPr>
          <w:rFonts w:ascii="Garamond" w:hAnsi="Garamond"/>
          <w:b/>
          <w:spacing w:val="-4"/>
          <w:sz w:val="24"/>
          <w:szCs w:val="24"/>
          <w:lang w:val="sq-AL"/>
        </w:rPr>
      </w:pPr>
      <w:r>
        <w:rPr>
          <w:rFonts w:ascii="Garamond" w:hAnsi="Garamond"/>
          <w:b/>
          <w:spacing w:val="-4"/>
          <w:sz w:val="24"/>
          <w:szCs w:val="24"/>
          <w:lang w:val="sq-AL"/>
        </w:rPr>
        <w:t>Gjuha joparlamentare dhe diskriminuese</w:t>
      </w:r>
    </w:p>
    <w:p w:rsidR="007039CB" w:rsidRDefault="007039CB" w:rsidP="007039CB">
      <w:pPr>
        <w:widowControl w:val="0"/>
        <w:spacing w:after="0" w:line="240" w:lineRule="auto"/>
        <w:jc w:val="center"/>
        <w:rPr>
          <w:rFonts w:ascii="Garamond" w:hAnsi="Garamond"/>
          <w:spacing w:val="-4"/>
          <w:sz w:val="14"/>
          <w:szCs w:val="24"/>
          <w:lang w:val="sq-AL"/>
        </w:rPr>
      </w:pPr>
    </w:p>
    <w:p w:rsidR="007039CB" w:rsidRDefault="007039CB" w:rsidP="007039CB">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ab/>
        <w:t xml:space="preserve">1. Përdorimi në Kuvend i gjuhës së pahijshme, fyese ose kërcënuese, ofendimet dhe sulmet fizike personale janë rreptësisht të ndaluara. </w:t>
      </w:r>
    </w:p>
    <w:p w:rsidR="007039CB" w:rsidRDefault="007039CB" w:rsidP="007039CB">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ab/>
        <w:t>2. Deputetit i ndalohet:</w:t>
      </w:r>
    </w:p>
    <w:p w:rsidR="007039CB" w:rsidRDefault="007039CB" w:rsidP="007039CB">
      <w:pPr>
        <w:widowControl w:val="0"/>
        <w:spacing w:after="0" w:line="240" w:lineRule="auto"/>
        <w:rPr>
          <w:rFonts w:ascii="Garamond" w:hAnsi="Garamond"/>
          <w:spacing w:val="-4"/>
          <w:sz w:val="24"/>
          <w:szCs w:val="24"/>
          <w:lang w:val="sq-AL" w:eastAsia="sq-AL"/>
        </w:rPr>
      </w:pPr>
      <w:r>
        <w:rPr>
          <w:rFonts w:ascii="Garamond" w:hAnsi="Garamond"/>
          <w:spacing w:val="-4"/>
          <w:sz w:val="24"/>
          <w:szCs w:val="24"/>
          <w:lang w:val="sq-AL"/>
        </w:rPr>
        <w:tab/>
        <w:t xml:space="preserve">a) të përdorë një gjuhë të shprehuri, e cila nxit </w:t>
      </w:r>
      <w:r>
        <w:rPr>
          <w:rFonts w:ascii="Garamond" w:hAnsi="Garamond"/>
          <w:spacing w:val="-4"/>
          <w:sz w:val="24"/>
          <w:szCs w:val="24"/>
          <w:lang w:val="sq-AL" w:eastAsia="sq-AL"/>
        </w:rPr>
        <w:t xml:space="preserve">urrejtjen në bazë të racës, gjinisë, moshës, origjinës kombëtare, përkatësisë etnike, besimit fetar, prejardhjes sociale, aftësisë së kufizuar, gjendjes ekonomike, arsimore, shoqërore ose shëndetësore, gjendjes civile, familjare ose martesore, orientimit seksual, identitetit gjinor, përgjegjësisë prindërore, predispozicionit gjenetik, përkatësisë në një grup të veçantë ose për çdo </w:t>
      </w:r>
      <w:r>
        <w:rPr>
          <w:rFonts w:ascii="Garamond" w:hAnsi="Garamond"/>
          <w:spacing w:val="-4"/>
          <w:sz w:val="24"/>
          <w:szCs w:val="24"/>
          <w:lang w:val="sq-AL" w:eastAsia="sq-AL"/>
        </w:rPr>
        <w:lastRenderedPageBreak/>
        <w:t>shkak tjetër;</w:t>
      </w:r>
    </w:p>
    <w:p w:rsidR="007039CB" w:rsidRDefault="007039CB" w:rsidP="007039CB">
      <w:pPr>
        <w:widowControl w:val="0"/>
        <w:shd w:val="clear" w:color="auto" w:fill="FFFFFF"/>
        <w:spacing w:after="0" w:line="240" w:lineRule="auto"/>
        <w:rPr>
          <w:rFonts w:ascii="Garamond" w:hAnsi="Garamond"/>
          <w:spacing w:val="-4"/>
          <w:sz w:val="24"/>
          <w:szCs w:val="24"/>
          <w:lang w:val="sq-AL"/>
        </w:rPr>
      </w:pPr>
      <w:r>
        <w:rPr>
          <w:rFonts w:ascii="Garamond" w:hAnsi="Garamond"/>
          <w:spacing w:val="-4"/>
          <w:sz w:val="24"/>
          <w:szCs w:val="24"/>
          <w:lang w:val="sq-AL"/>
        </w:rPr>
        <w:tab/>
        <w:t>b) të shfaqë forma diskriminimi dhe stereotipizimi në komunikimin e përditshëm, në fjalime politike, në veprimtari parlamentare ose jashtëparlamentare ku merr pjesë.</w:t>
      </w:r>
    </w:p>
    <w:p w:rsidR="007039CB" w:rsidRDefault="007039CB" w:rsidP="007039CB">
      <w:pPr>
        <w:widowControl w:val="0"/>
        <w:shd w:val="clear" w:color="auto" w:fill="FFFFFF"/>
        <w:spacing w:after="0" w:line="240" w:lineRule="auto"/>
        <w:rPr>
          <w:rFonts w:ascii="Garamond" w:hAnsi="Garamond"/>
          <w:spacing w:val="-4"/>
          <w:sz w:val="24"/>
          <w:szCs w:val="24"/>
          <w:lang w:val="sq-AL"/>
        </w:rPr>
      </w:pPr>
      <w:r>
        <w:rPr>
          <w:rFonts w:ascii="Garamond" w:hAnsi="Garamond"/>
          <w:spacing w:val="-4"/>
          <w:sz w:val="24"/>
          <w:szCs w:val="24"/>
          <w:lang w:val="sq-AL"/>
        </w:rPr>
        <w:tab/>
        <w:t>3. Në rast të shkeljeve të parashikuara në pikat 1 dhe 2, të këtij neni, ndaj deputetit zbatohen masat disiplinore, sipas procedurave të përcaktuara në Rregulloren e Kuvendit.</w:t>
      </w:r>
    </w:p>
    <w:p w:rsidR="007039CB" w:rsidRDefault="007039CB" w:rsidP="007039CB">
      <w:pPr>
        <w:widowControl w:val="0"/>
        <w:shd w:val="clear" w:color="auto" w:fill="FFFFFF"/>
        <w:spacing w:after="0" w:line="240" w:lineRule="auto"/>
        <w:jc w:val="center"/>
        <w:rPr>
          <w:rFonts w:ascii="Garamond" w:hAnsi="Garamond"/>
          <w:b/>
          <w:spacing w:val="-4"/>
          <w:sz w:val="8"/>
          <w:szCs w:val="24"/>
          <w:lang w:val="sq-AL"/>
        </w:rPr>
      </w:pPr>
    </w:p>
    <w:p w:rsidR="007039CB" w:rsidRDefault="007039CB" w:rsidP="007039CB">
      <w:pPr>
        <w:widowControl w:val="0"/>
        <w:shd w:val="clear" w:color="auto" w:fill="FFFFFF"/>
        <w:spacing w:after="0" w:line="240" w:lineRule="auto"/>
        <w:jc w:val="center"/>
        <w:rPr>
          <w:rFonts w:ascii="Garamond" w:hAnsi="Garamond"/>
          <w:spacing w:val="-4"/>
          <w:sz w:val="24"/>
          <w:szCs w:val="24"/>
          <w:lang w:val="sq-AL"/>
        </w:rPr>
      </w:pPr>
      <w:r>
        <w:rPr>
          <w:rFonts w:ascii="Garamond" w:hAnsi="Garamond"/>
          <w:spacing w:val="-4"/>
          <w:sz w:val="24"/>
          <w:szCs w:val="24"/>
          <w:lang w:val="sq-AL"/>
        </w:rPr>
        <w:t>Neni 7</w:t>
      </w:r>
    </w:p>
    <w:p w:rsidR="007039CB" w:rsidRDefault="007039CB" w:rsidP="007039CB">
      <w:pPr>
        <w:widowControl w:val="0"/>
        <w:shd w:val="clear" w:color="auto" w:fill="FFFFFF"/>
        <w:spacing w:after="0" w:line="240" w:lineRule="auto"/>
        <w:jc w:val="center"/>
        <w:rPr>
          <w:rFonts w:ascii="Garamond" w:hAnsi="Garamond"/>
          <w:b/>
          <w:spacing w:val="-4"/>
          <w:sz w:val="24"/>
          <w:szCs w:val="24"/>
          <w:lang w:val="sq-AL"/>
        </w:rPr>
      </w:pPr>
      <w:r>
        <w:rPr>
          <w:rFonts w:ascii="Garamond" w:hAnsi="Garamond"/>
          <w:b/>
          <w:spacing w:val="-4"/>
          <w:sz w:val="24"/>
          <w:szCs w:val="24"/>
          <w:lang w:val="sq-AL"/>
        </w:rPr>
        <w:t>Votimi për të tretët</w:t>
      </w:r>
    </w:p>
    <w:p w:rsidR="007039CB" w:rsidRDefault="007039CB" w:rsidP="007039CB">
      <w:pPr>
        <w:widowControl w:val="0"/>
        <w:shd w:val="clear" w:color="auto" w:fill="FFFFFF"/>
        <w:spacing w:after="0" w:line="240" w:lineRule="auto"/>
        <w:jc w:val="center"/>
        <w:rPr>
          <w:rFonts w:ascii="Garamond" w:hAnsi="Garamond"/>
          <w:spacing w:val="-4"/>
          <w:sz w:val="14"/>
          <w:szCs w:val="24"/>
          <w:lang w:val="sq-AL"/>
        </w:rPr>
      </w:pPr>
    </w:p>
    <w:p w:rsidR="007039CB" w:rsidRDefault="007039CB" w:rsidP="007039CB">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ab/>
        <w:t xml:space="preserve">1. Gjatë votimit në Kuvend dhe në komisione, deputeti ndalohet të votojë në emër të një kolegu tjetër, i cili nuk është i pranishëm në sallë. </w:t>
      </w:r>
    </w:p>
    <w:p w:rsidR="007039CB" w:rsidRDefault="007039CB" w:rsidP="007039CB">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ab/>
        <w:t>2. Deputeti që nuk është i pranishëm në procesin e votimit, ndalohet që t’i delegojë votën e tij një kolegu.</w:t>
      </w:r>
    </w:p>
    <w:p w:rsidR="007039CB" w:rsidRDefault="007039CB" w:rsidP="007039CB">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ab/>
        <w:t>3. Votimi për të tretët konsiderohet shkelje e rëndë e Kodit të Sjelljes së Deputetit dhe e Rregullores së Kuvendit.</w:t>
      </w:r>
    </w:p>
    <w:p w:rsidR="007039CB" w:rsidRDefault="007039CB" w:rsidP="007039CB">
      <w:pPr>
        <w:widowControl w:val="0"/>
        <w:spacing w:after="0" w:line="240" w:lineRule="auto"/>
        <w:jc w:val="center"/>
        <w:rPr>
          <w:rFonts w:ascii="Garamond" w:hAnsi="Garamond"/>
          <w:spacing w:val="-4"/>
          <w:sz w:val="14"/>
          <w:szCs w:val="24"/>
          <w:lang w:val="sq-AL"/>
        </w:rPr>
      </w:pPr>
    </w:p>
    <w:p w:rsidR="007039CB" w:rsidRDefault="007039CB" w:rsidP="007039CB">
      <w:pPr>
        <w:widowControl w:val="0"/>
        <w:spacing w:after="0" w:line="240" w:lineRule="auto"/>
        <w:jc w:val="center"/>
        <w:rPr>
          <w:rFonts w:ascii="Garamond" w:hAnsi="Garamond"/>
          <w:spacing w:val="-4"/>
          <w:sz w:val="24"/>
          <w:szCs w:val="24"/>
          <w:lang w:val="sq-AL"/>
        </w:rPr>
      </w:pPr>
      <w:r>
        <w:rPr>
          <w:rFonts w:ascii="Garamond" w:hAnsi="Garamond"/>
          <w:spacing w:val="-4"/>
          <w:sz w:val="24"/>
          <w:szCs w:val="24"/>
          <w:lang w:val="sq-AL"/>
        </w:rPr>
        <w:t xml:space="preserve">Neni 8 </w:t>
      </w:r>
    </w:p>
    <w:p w:rsidR="007039CB" w:rsidRDefault="007039CB" w:rsidP="007039CB">
      <w:pPr>
        <w:widowControl w:val="0"/>
        <w:spacing w:after="0" w:line="240" w:lineRule="auto"/>
        <w:jc w:val="center"/>
        <w:rPr>
          <w:rFonts w:ascii="Garamond" w:hAnsi="Garamond"/>
          <w:b/>
          <w:spacing w:val="-4"/>
          <w:sz w:val="24"/>
          <w:szCs w:val="24"/>
          <w:lang w:val="sq-AL"/>
        </w:rPr>
      </w:pPr>
      <w:r>
        <w:rPr>
          <w:rFonts w:ascii="Garamond" w:hAnsi="Garamond"/>
          <w:b/>
          <w:spacing w:val="-4"/>
          <w:sz w:val="24"/>
          <w:szCs w:val="24"/>
          <w:lang w:val="sq-AL"/>
        </w:rPr>
        <w:t>Paraqitja e deputetit në veprimtaritë parlamentare</w:t>
      </w:r>
    </w:p>
    <w:p w:rsidR="007039CB" w:rsidRDefault="007039CB" w:rsidP="007039CB">
      <w:pPr>
        <w:pStyle w:val="ListParagraph"/>
        <w:widowControl w:val="0"/>
        <w:spacing w:after="0" w:line="240" w:lineRule="auto"/>
        <w:ind w:left="0" w:firstLine="284"/>
        <w:rPr>
          <w:rFonts w:ascii="Garamond" w:hAnsi="Garamond"/>
          <w:spacing w:val="-4"/>
          <w:sz w:val="14"/>
          <w:szCs w:val="24"/>
          <w:lang w:val="sq-AL"/>
        </w:rPr>
      </w:pPr>
    </w:p>
    <w:p w:rsidR="007039CB" w:rsidRDefault="007039CB" w:rsidP="007039CB">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ab/>
        <w:t>1. Deputeti, në komisionet parlamentare, në seancë plenare dhe në veprimtaritë e tjera parlamentare:</w:t>
      </w:r>
    </w:p>
    <w:p w:rsidR="007039CB" w:rsidRDefault="007039CB" w:rsidP="007039CB">
      <w:pPr>
        <w:pStyle w:val="ListParagraph"/>
        <w:widowControl w:val="0"/>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ab/>
        <w:t>a) ruan solemnitetin dhe imazhin e Kuvendit;</w:t>
      </w:r>
    </w:p>
    <w:p w:rsidR="007039CB" w:rsidRDefault="007039CB" w:rsidP="007039CB">
      <w:pPr>
        <w:pStyle w:val="ListParagraph"/>
        <w:widowControl w:val="0"/>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ab/>
        <w:t>b) shfaq tiparet më të mira të personalitetit të tij;</w:t>
      </w:r>
    </w:p>
    <w:p w:rsidR="007039CB" w:rsidRDefault="007039CB" w:rsidP="007039CB">
      <w:pPr>
        <w:pStyle w:val="ListParagraph"/>
        <w:widowControl w:val="0"/>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ab/>
        <w:t>c) i drejtohet kolegut me fjalë kortezie;</w:t>
      </w:r>
    </w:p>
    <w:p w:rsidR="007039CB" w:rsidRDefault="007039CB" w:rsidP="007039CB">
      <w:pPr>
        <w:pStyle w:val="ListParagraph"/>
        <w:widowControl w:val="0"/>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ab/>
        <w:t>ç) paraqitet me veshje zyrtare në përshtatje me funksionin që kryen. Për qëllim të këtij neni, veshja e deputetit duhet të përmbushë standardet e profesionalizmit dhe të modestisë, pa u bërë shkak debati dhe tërheqje vëmendjeje nga publiku;</w:t>
      </w:r>
    </w:p>
    <w:p w:rsidR="007039CB" w:rsidRDefault="007039CB" w:rsidP="007039CB">
      <w:pPr>
        <w:pStyle w:val="ListParagraph"/>
        <w:widowControl w:val="0"/>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ab/>
        <w:t>d) mban marrëdhënie profesionale dhe kolegjiale me shërbimet e Kuvendit dhe personat e tjerë të angazhuar në punimet parlamentare.</w:t>
      </w:r>
    </w:p>
    <w:p w:rsidR="007039CB" w:rsidRDefault="007039CB" w:rsidP="007039CB">
      <w:pPr>
        <w:pStyle w:val="ListParagraph"/>
        <w:widowControl w:val="0"/>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ab/>
        <w:t>2. Deputetit i ndalohet:</w:t>
      </w:r>
    </w:p>
    <w:p w:rsidR="007039CB" w:rsidRDefault="007039CB" w:rsidP="007039CB">
      <w:pPr>
        <w:widowControl w:val="0"/>
        <w:spacing w:after="0" w:line="240" w:lineRule="auto"/>
        <w:contextualSpacing/>
        <w:rPr>
          <w:rFonts w:ascii="Garamond" w:hAnsi="Garamond"/>
          <w:spacing w:val="-4"/>
          <w:sz w:val="24"/>
          <w:szCs w:val="24"/>
          <w:lang w:val="sq-AL"/>
        </w:rPr>
      </w:pPr>
      <w:r>
        <w:rPr>
          <w:rFonts w:ascii="Garamond" w:hAnsi="Garamond"/>
          <w:spacing w:val="-4"/>
          <w:sz w:val="24"/>
          <w:szCs w:val="24"/>
          <w:lang w:val="sq-AL"/>
        </w:rPr>
        <w:tab/>
        <w:t>a) të paraqitet në gjendje të mungesës ose të uljes së ndjeshme të ekuilibrit fizik dhe/ose mendor për shkak të konsumimit të alkoolit dhe/ose të substancave narkotike ose psikotrope;</w:t>
      </w:r>
    </w:p>
    <w:p w:rsidR="007039CB" w:rsidRDefault="007039CB" w:rsidP="007039CB">
      <w:pPr>
        <w:pStyle w:val="ListParagraph"/>
        <w:widowControl w:val="0"/>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ab/>
        <w:t>b) të kryejë veprime të tjera ose gjestikulacione të pahijshme, përçmuese dhe ofenduese ndaj kolegëve, administratës së Kuvendit dhe të ftuarve, që ndikojnë negativisht në perceptimin e publikut për deputetin.</w:t>
      </w:r>
    </w:p>
    <w:p w:rsidR="007039CB" w:rsidRDefault="007039CB" w:rsidP="007039CB">
      <w:pPr>
        <w:pStyle w:val="ListParagraph"/>
        <w:widowControl w:val="0"/>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ab/>
        <w:t>3. Gjatë veprimtarisë parlamentare, si rregull, deputeti nuk duhet të përdorë telefoninë e lëvizshme ose mjete të tjera, që tregojnë mungesë respekti ndaj kolegut, veprimtarisë parlamentare ose publikut dhe pengon mbarëvajtjen e punimeve parlamentare.</w:t>
      </w:r>
    </w:p>
    <w:p w:rsidR="007039CB" w:rsidRDefault="007039CB" w:rsidP="007039CB">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ab/>
        <w:t xml:space="preserve">4. Kuvendi krijon mundësi për gruan deputete dhe staf Kuvendi, që kanë fëmijë të porsalindur, të marrë pjesë në punimet parlamentare bashkë me të. Kuvendi rishikon në mënyrë të vazhdueshme kushtet dhe kulturën e punës. Kuvendi siguron mundësi të barabarta për cilindo, si për deputetin dhe për stafin mbështetës. </w:t>
      </w:r>
    </w:p>
    <w:p w:rsidR="007039CB" w:rsidRDefault="007039CB" w:rsidP="007039CB">
      <w:pPr>
        <w:widowControl w:val="0"/>
        <w:spacing w:after="0" w:line="240" w:lineRule="auto"/>
        <w:rPr>
          <w:rFonts w:ascii="Garamond" w:hAnsi="Garamond"/>
          <w:spacing w:val="-4"/>
          <w:sz w:val="14"/>
          <w:szCs w:val="24"/>
          <w:lang w:val="sq-AL"/>
        </w:rPr>
      </w:pPr>
    </w:p>
    <w:p w:rsidR="007039CB" w:rsidRDefault="007039CB" w:rsidP="007039CB">
      <w:pPr>
        <w:widowControl w:val="0"/>
        <w:spacing w:after="0" w:line="240" w:lineRule="auto"/>
        <w:jc w:val="center"/>
        <w:rPr>
          <w:rFonts w:ascii="Garamond" w:hAnsi="Garamond"/>
          <w:spacing w:val="-4"/>
          <w:sz w:val="24"/>
          <w:szCs w:val="24"/>
          <w:lang w:val="sq-AL"/>
        </w:rPr>
      </w:pPr>
      <w:r>
        <w:rPr>
          <w:rFonts w:ascii="Garamond" w:hAnsi="Garamond"/>
          <w:spacing w:val="-4"/>
          <w:sz w:val="24"/>
          <w:szCs w:val="24"/>
          <w:lang w:val="sq-AL"/>
        </w:rPr>
        <w:t>Neni 9</w:t>
      </w:r>
    </w:p>
    <w:p w:rsidR="007039CB" w:rsidRDefault="007039CB" w:rsidP="007039CB">
      <w:pPr>
        <w:widowControl w:val="0"/>
        <w:spacing w:after="0" w:line="240" w:lineRule="auto"/>
        <w:jc w:val="center"/>
        <w:rPr>
          <w:rFonts w:ascii="Garamond" w:hAnsi="Garamond"/>
          <w:b/>
          <w:spacing w:val="-4"/>
          <w:sz w:val="24"/>
          <w:szCs w:val="24"/>
          <w:lang w:val="sq-AL"/>
        </w:rPr>
      </w:pPr>
      <w:r>
        <w:rPr>
          <w:rFonts w:ascii="Garamond" w:hAnsi="Garamond"/>
          <w:b/>
          <w:spacing w:val="-4"/>
          <w:sz w:val="24"/>
          <w:szCs w:val="24"/>
          <w:lang w:val="sq-AL"/>
        </w:rPr>
        <w:t xml:space="preserve">Përdorimi i burimeve dhe stafit </w:t>
      </w:r>
    </w:p>
    <w:p w:rsidR="007039CB" w:rsidRDefault="007039CB" w:rsidP="007039CB">
      <w:pPr>
        <w:widowControl w:val="0"/>
        <w:spacing w:after="0" w:line="240" w:lineRule="auto"/>
        <w:jc w:val="center"/>
        <w:rPr>
          <w:rFonts w:ascii="Garamond" w:hAnsi="Garamond"/>
          <w:spacing w:val="-4"/>
          <w:sz w:val="14"/>
          <w:szCs w:val="24"/>
          <w:lang w:val="sq-AL"/>
        </w:rPr>
      </w:pPr>
    </w:p>
    <w:p w:rsidR="007039CB" w:rsidRDefault="007039CB" w:rsidP="007039CB">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ab/>
        <w:t>1. Deputeti përdor kohën e punës, burimet, stafin dhe pronën e Kuvendit vetëm për të kryer detyrën që i është ngarkuar.</w:t>
      </w:r>
    </w:p>
    <w:p w:rsidR="007039CB" w:rsidRDefault="007039CB" w:rsidP="007039CB">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ab/>
        <w:t xml:space="preserve">2. Deputeti nuk duhet ta vendosë stafin e Kuvendit, që paguhet nga fondet publike, në pozita që bien ndesh me paanësinë politike të stafit, ose ta përdorë atë për qëllime politike. </w:t>
      </w:r>
    </w:p>
    <w:p w:rsidR="007039CB" w:rsidRDefault="007039CB" w:rsidP="007039CB">
      <w:pPr>
        <w:widowControl w:val="0"/>
        <w:spacing w:after="0" w:line="240" w:lineRule="auto"/>
        <w:rPr>
          <w:rFonts w:ascii="Garamond" w:hAnsi="Garamond"/>
          <w:spacing w:val="-4"/>
          <w:sz w:val="14"/>
          <w:szCs w:val="24"/>
          <w:lang w:val="sq-AL"/>
        </w:rPr>
      </w:pPr>
    </w:p>
    <w:p w:rsidR="007039CB" w:rsidRDefault="007039CB" w:rsidP="007039CB">
      <w:pPr>
        <w:widowControl w:val="0"/>
        <w:spacing w:after="0" w:line="240" w:lineRule="auto"/>
        <w:jc w:val="center"/>
        <w:rPr>
          <w:rFonts w:ascii="Garamond" w:hAnsi="Garamond"/>
          <w:spacing w:val="-4"/>
          <w:sz w:val="24"/>
          <w:szCs w:val="24"/>
          <w:lang w:val="sq-AL"/>
        </w:rPr>
      </w:pPr>
      <w:r>
        <w:rPr>
          <w:rFonts w:ascii="Garamond" w:hAnsi="Garamond"/>
          <w:spacing w:val="-4"/>
          <w:sz w:val="24"/>
          <w:szCs w:val="24"/>
          <w:lang w:val="sq-AL"/>
        </w:rPr>
        <w:lastRenderedPageBreak/>
        <w:t>Neni 10</w:t>
      </w:r>
    </w:p>
    <w:p w:rsidR="007039CB" w:rsidRDefault="007039CB" w:rsidP="007039CB">
      <w:pPr>
        <w:widowControl w:val="0"/>
        <w:spacing w:after="0" w:line="240" w:lineRule="auto"/>
        <w:jc w:val="center"/>
        <w:rPr>
          <w:rFonts w:ascii="Garamond" w:hAnsi="Garamond"/>
          <w:b/>
          <w:spacing w:val="-4"/>
          <w:sz w:val="24"/>
          <w:szCs w:val="24"/>
          <w:lang w:val="sq-AL"/>
        </w:rPr>
      </w:pPr>
      <w:r>
        <w:rPr>
          <w:rFonts w:ascii="Garamond" w:hAnsi="Garamond"/>
          <w:b/>
          <w:spacing w:val="-4"/>
          <w:sz w:val="24"/>
          <w:szCs w:val="24"/>
          <w:lang w:val="sq-AL"/>
        </w:rPr>
        <w:t>Ndalimi i ngacmimit seksual</w:t>
      </w:r>
    </w:p>
    <w:p w:rsidR="007039CB" w:rsidRDefault="007039CB" w:rsidP="007039CB">
      <w:pPr>
        <w:widowControl w:val="0"/>
        <w:spacing w:after="0" w:line="240" w:lineRule="auto"/>
        <w:jc w:val="center"/>
        <w:rPr>
          <w:rFonts w:ascii="Garamond" w:hAnsi="Garamond"/>
          <w:b/>
          <w:spacing w:val="-4"/>
          <w:sz w:val="14"/>
          <w:szCs w:val="24"/>
          <w:lang w:val="sq-AL"/>
        </w:rPr>
      </w:pPr>
    </w:p>
    <w:p w:rsidR="007039CB" w:rsidRDefault="007039CB" w:rsidP="007039CB">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ab/>
        <w:t>1. Deputetit i ndalohet çdo sjellje me natyrë seksuale që prek dinjitetin e cilitdo dhe që konsiderohet e padëshiruar, e papranueshme, e papërshtatshme dhe ofenduese për personin tjetër, si dhe krijon një mjedis pune shqetësues, të paqëndrueshëm, armiqësor dhe frikësues. Për qëllim të këtij neni, sjellja e deputetit përfshin dhe nuk kufizohet në veprime fizike, fjalë, gjeste ose çdo lloj komunikimi virtual.</w:t>
      </w:r>
    </w:p>
    <w:p w:rsidR="007039CB" w:rsidRDefault="007039CB" w:rsidP="007039CB">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ab/>
        <w:t>2. Deputeti përpiqet të sigurojë dhe të mbajë një mjedis pune pa ngacmime seksuale. Ai reagon menjëherë, raporton, kërkon evidentimin dhe hetimin e rastit, kur merr dijeni të ndonjë pretendimi për ngacmim seksual, duke mundësuar që viktima e ngacmimit seksual të mos frikësohet, të mos denigrohet dhe të mos injorohet pretendimi i saj.</w:t>
      </w:r>
    </w:p>
    <w:p w:rsidR="007039CB" w:rsidRDefault="007039CB" w:rsidP="007039CB">
      <w:pPr>
        <w:widowControl w:val="0"/>
        <w:spacing w:after="0" w:line="240" w:lineRule="auto"/>
        <w:jc w:val="center"/>
        <w:rPr>
          <w:rFonts w:ascii="Garamond" w:hAnsi="Garamond"/>
          <w:spacing w:val="-4"/>
          <w:sz w:val="24"/>
          <w:szCs w:val="24"/>
          <w:lang w:val="sq-AL"/>
        </w:rPr>
      </w:pPr>
      <w:r>
        <w:rPr>
          <w:rFonts w:ascii="Garamond" w:hAnsi="Garamond"/>
          <w:spacing w:val="-4"/>
          <w:sz w:val="24"/>
          <w:szCs w:val="24"/>
          <w:lang w:val="sq-AL"/>
        </w:rPr>
        <w:t>Neni 11</w:t>
      </w:r>
    </w:p>
    <w:p w:rsidR="007039CB" w:rsidRDefault="007039CB" w:rsidP="007039CB">
      <w:pPr>
        <w:widowControl w:val="0"/>
        <w:spacing w:after="0" w:line="240" w:lineRule="auto"/>
        <w:jc w:val="center"/>
        <w:rPr>
          <w:rFonts w:ascii="Garamond" w:hAnsi="Garamond"/>
          <w:b/>
          <w:spacing w:val="-4"/>
          <w:sz w:val="24"/>
          <w:szCs w:val="24"/>
          <w:lang w:val="sq-AL"/>
        </w:rPr>
      </w:pPr>
      <w:r>
        <w:rPr>
          <w:rFonts w:ascii="Garamond" w:hAnsi="Garamond"/>
          <w:b/>
          <w:spacing w:val="-4"/>
          <w:sz w:val="24"/>
          <w:szCs w:val="24"/>
          <w:lang w:val="sq-AL"/>
        </w:rPr>
        <w:t>Mirësjellja e deputetit</w:t>
      </w:r>
    </w:p>
    <w:p w:rsidR="007039CB" w:rsidRDefault="007039CB" w:rsidP="007039CB">
      <w:pPr>
        <w:widowControl w:val="0"/>
        <w:spacing w:after="0" w:line="240" w:lineRule="auto"/>
        <w:jc w:val="center"/>
        <w:rPr>
          <w:rFonts w:ascii="Garamond" w:hAnsi="Garamond"/>
          <w:b/>
          <w:spacing w:val="-4"/>
          <w:sz w:val="10"/>
          <w:szCs w:val="24"/>
          <w:lang w:val="sq-AL"/>
        </w:rPr>
      </w:pPr>
    </w:p>
    <w:p w:rsidR="007039CB" w:rsidRDefault="007039CB" w:rsidP="007039CB">
      <w:pPr>
        <w:widowControl w:val="0"/>
        <w:spacing w:after="0" w:line="240" w:lineRule="auto"/>
        <w:contextualSpacing/>
        <w:rPr>
          <w:rFonts w:ascii="Garamond" w:hAnsi="Garamond"/>
          <w:spacing w:val="-4"/>
          <w:sz w:val="24"/>
          <w:szCs w:val="24"/>
          <w:lang w:val="sq-AL"/>
        </w:rPr>
      </w:pPr>
      <w:r>
        <w:rPr>
          <w:rFonts w:ascii="Garamond" w:hAnsi="Garamond"/>
          <w:spacing w:val="-4"/>
          <w:sz w:val="24"/>
          <w:szCs w:val="24"/>
          <w:lang w:val="sq-AL"/>
        </w:rPr>
        <w:tab/>
        <w:t>1. Gjatë zhvillimit të seancave plenare, mbledhjeve të organeve të Kuvendit e komisioneve parlamentare dhe në veprimtaritë e tjera parlamentare, deputeti u drejtohet të tretëve me mirësjellje “i/e nderuar”.</w:t>
      </w:r>
    </w:p>
    <w:p w:rsidR="007039CB" w:rsidRDefault="007039CB" w:rsidP="007039CB">
      <w:pPr>
        <w:widowControl w:val="0"/>
        <w:spacing w:after="0" w:line="240" w:lineRule="auto"/>
        <w:contextualSpacing/>
        <w:rPr>
          <w:rFonts w:ascii="Garamond" w:hAnsi="Garamond"/>
          <w:spacing w:val="-4"/>
          <w:sz w:val="24"/>
          <w:szCs w:val="24"/>
          <w:lang w:val="sq-AL"/>
        </w:rPr>
      </w:pPr>
      <w:r>
        <w:rPr>
          <w:rFonts w:ascii="Garamond" w:hAnsi="Garamond"/>
          <w:spacing w:val="-4"/>
          <w:sz w:val="24"/>
          <w:szCs w:val="24"/>
          <w:lang w:val="sq-AL"/>
        </w:rPr>
        <w:tab/>
        <w:t>2. Kur deputeti i ri mban fjalimin e parë në foltoren e Kuvendit, ai përshëndetet nga drejtuesi i seancës, respektohet nga të gjithë deputetët pjesëmarrës në sallë, pavarësisht grupimit politik që i përket.</w:t>
      </w:r>
    </w:p>
    <w:p w:rsidR="007039CB" w:rsidRDefault="007039CB" w:rsidP="007039CB">
      <w:pPr>
        <w:widowControl w:val="0"/>
        <w:spacing w:after="0" w:line="240" w:lineRule="auto"/>
        <w:contextualSpacing/>
        <w:rPr>
          <w:rFonts w:ascii="Garamond" w:hAnsi="Garamond"/>
          <w:spacing w:val="-4"/>
          <w:sz w:val="24"/>
          <w:szCs w:val="24"/>
          <w:lang w:val="sq-AL"/>
        </w:rPr>
      </w:pPr>
      <w:r>
        <w:rPr>
          <w:rFonts w:ascii="Garamond" w:hAnsi="Garamond"/>
          <w:spacing w:val="-4"/>
          <w:sz w:val="24"/>
          <w:szCs w:val="24"/>
          <w:lang w:val="sq-AL"/>
        </w:rPr>
        <w:tab/>
        <w:t>3. Deputeti që bën diskutim/deklaratë në seancë plenare ose në mbledhje të komisionit dhe me fjalimin e tij i adresohet një kolegu ose një anëtari të Këshillit të Ministrave, në respekt të fjalës së mbajtur, qëndron në seancë/mbledhje për të dëgjuar të paktën deri në dy ndërhyrje të tjera nga kolegët.</w:t>
      </w:r>
    </w:p>
    <w:p w:rsidR="007039CB" w:rsidRDefault="007039CB" w:rsidP="007039CB">
      <w:pPr>
        <w:widowControl w:val="0"/>
        <w:spacing w:after="0" w:line="240" w:lineRule="auto"/>
        <w:jc w:val="center"/>
        <w:rPr>
          <w:rFonts w:ascii="Garamond" w:hAnsi="Garamond"/>
          <w:spacing w:val="-4"/>
          <w:sz w:val="10"/>
          <w:szCs w:val="24"/>
          <w:lang w:val="sq-AL"/>
        </w:rPr>
      </w:pPr>
    </w:p>
    <w:p w:rsidR="007039CB" w:rsidRDefault="007039CB" w:rsidP="007039CB">
      <w:pPr>
        <w:widowControl w:val="0"/>
        <w:spacing w:after="0" w:line="240" w:lineRule="auto"/>
        <w:jc w:val="center"/>
        <w:rPr>
          <w:rFonts w:ascii="Garamond" w:hAnsi="Garamond"/>
          <w:spacing w:val="-4"/>
          <w:sz w:val="24"/>
          <w:szCs w:val="24"/>
          <w:lang w:val="sq-AL"/>
        </w:rPr>
      </w:pPr>
      <w:r>
        <w:rPr>
          <w:rFonts w:ascii="Garamond" w:hAnsi="Garamond"/>
          <w:spacing w:val="-4"/>
          <w:sz w:val="24"/>
          <w:szCs w:val="24"/>
          <w:lang w:val="sq-AL"/>
        </w:rPr>
        <w:t>Neni 12</w:t>
      </w:r>
    </w:p>
    <w:p w:rsidR="007039CB" w:rsidRDefault="007039CB" w:rsidP="007039CB">
      <w:pPr>
        <w:widowControl w:val="0"/>
        <w:spacing w:after="0" w:line="240" w:lineRule="auto"/>
        <w:jc w:val="center"/>
        <w:rPr>
          <w:rFonts w:ascii="Garamond" w:hAnsi="Garamond"/>
          <w:b/>
          <w:spacing w:val="-4"/>
          <w:sz w:val="24"/>
          <w:szCs w:val="24"/>
          <w:lang w:val="sq-AL"/>
        </w:rPr>
      </w:pPr>
      <w:r>
        <w:rPr>
          <w:rFonts w:ascii="Garamond" w:hAnsi="Garamond"/>
          <w:b/>
          <w:spacing w:val="-4"/>
          <w:sz w:val="24"/>
          <w:szCs w:val="24"/>
          <w:lang w:val="sq-AL"/>
        </w:rPr>
        <w:t>Orientimi dhe këshillimi i deputetit</w:t>
      </w:r>
    </w:p>
    <w:p w:rsidR="007039CB" w:rsidRDefault="007039CB" w:rsidP="007039CB">
      <w:pPr>
        <w:widowControl w:val="0"/>
        <w:spacing w:after="0" w:line="240" w:lineRule="auto"/>
        <w:jc w:val="center"/>
        <w:rPr>
          <w:rFonts w:ascii="Garamond" w:hAnsi="Garamond"/>
          <w:spacing w:val="-4"/>
          <w:sz w:val="14"/>
          <w:szCs w:val="24"/>
          <w:lang w:val="sq-AL"/>
        </w:rPr>
      </w:pPr>
    </w:p>
    <w:p w:rsidR="007039CB" w:rsidRDefault="007039CB" w:rsidP="007039CB">
      <w:pPr>
        <w:pStyle w:val="ListParagraph"/>
        <w:widowControl w:val="0"/>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ab/>
        <w:t>1. Në çdo fillim mandati të Kuvendit zhvillohen veprimtari orientimi, këshillimi dhe shkëmbimi të përvojave ndërmjet deputetëve të rinj dhe atyre me përvojë të gjatë legjislative, si dhe shërbimeve mbështetëse të Kuvendit.</w:t>
      </w:r>
    </w:p>
    <w:p w:rsidR="007039CB" w:rsidRDefault="007039CB" w:rsidP="007039CB">
      <w:pPr>
        <w:pStyle w:val="ListParagraph"/>
        <w:widowControl w:val="0"/>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ab/>
        <w:t>2. Kodi i Sjelljes së Deputetit, si dhe të gjitha aktet ligjore bazë që kanë lidhje me ushtrimin e funksionit të deputetit u vihen në dispozicion të gjithë deputetëve, grupeve parlamentare dhe partive politike që përfaqësohen në Kuvend.</w:t>
      </w:r>
    </w:p>
    <w:p w:rsidR="007039CB" w:rsidRDefault="007039CB" w:rsidP="007039CB">
      <w:pPr>
        <w:pStyle w:val="ListParagraph"/>
        <w:widowControl w:val="0"/>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tab/>
        <w:t>3. Deputeti, para se të veprojë për një çështje etike, kur është në dyshim për rrjedhën e veprimit të kryer prej tij, ose që mund të kryejë, mund të konsultohet me një organ të caktuar.</w:t>
      </w:r>
    </w:p>
    <w:p w:rsidR="007039CB" w:rsidRDefault="007039CB" w:rsidP="007039CB">
      <w:pPr>
        <w:widowControl w:val="0"/>
        <w:spacing w:after="0" w:line="240" w:lineRule="auto"/>
        <w:ind w:firstLine="0"/>
        <w:rPr>
          <w:rFonts w:ascii="Garamond" w:hAnsi="Garamond"/>
          <w:spacing w:val="-4"/>
          <w:sz w:val="24"/>
          <w:szCs w:val="24"/>
          <w:lang w:val="sq-AL"/>
        </w:rPr>
      </w:pPr>
    </w:p>
    <w:p w:rsidR="007039CB" w:rsidRDefault="007039CB" w:rsidP="007039CB">
      <w:pPr>
        <w:widowControl w:val="0"/>
        <w:spacing w:after="0" w:line="240" w:lineRule="auto"/>
        <w:jc w:val="center"/>
        <w:rPr>
          <w:rFonts w:ascii="Garamond" w:hAnsi="Garamond"/>
          <w:spacing w:val="-4"/>
          <w:sz w:val="24"/>
          <w:szCs w:val="24"/>
          <w:lang w:val="sq-AL"/>
        </w:rPr>
      </w:pPr>
      <w:r>
        <w:rPr>
          <w:rFonts w:ascii="Garamond" w:hAnsi="Garamond"/>
          <w:spacing w:val="-4"/>
          <w:sz w:val="24"/>
          <w:szCs w:val="24"/>
          <w:lang w:val="sq-AL"/>
        </w:rPr>
        <w:t>KREU III</w:t>
      </w:r>
    </w:p>
    <w:p w:rsidR="007039CB" w:rsidRDefault="007039CB" w:rsidP="007039CB">
      <w:pPr>
        <w:widowControl w:val="0"/>
        <w:spacing w:after="0" w:line="240" w:lineRule="auto"/>
        <w:jc w:val="center"/>
        <w:rPr>
          <w:rFonts w:ascii="Garamond" w:hAnsi="Garamond"/>
          <w:spacing w:val="-4"/>
          <w:sz w:val="24"/>
          <w:szCs w:val="24"/>
          <w:lang w:val="sq-AL"/>
        </w:rPr>
      </w:pPr>
      <w:r>
        <w:rPr>
          <w:rFonts w:ascii="Garamond" w:hAnsi="Garamond"/>
          <w:spacing w:val="-4"/>
          <w:sz w:val="24"/>
          <w:szCs w:val="24"/>
          <w:lang w:val="sq-AL"/>
        </w:rPr>
        <w:t>KONFLIKTI I INTERESIT DHE DEKLARIMI E KONTROLLI I PASURIVE</w:t>
      </w:r>
    </w:p>
    <w:p w:rsidR="007039CB" w:rsidRDefault="007039CB" w:rsidP="007039CB">
      <w:pPr>
        <w:widowControl w:val="0"/>
        <w:spacing w:after="0" w:line="240" w:lineRule="auto"/>
        <w:rPr>
          <w:rFonts w:ascii="Garamond" w:hAnsi="Garamond"/>
          <w:spacing w:val="-4"/>
          <w:sz w:val="10"/>
          <w:szCs w:val="24"/>
          <w:lang w:val="sq-AL"/>
        </w:rPr>
      </w:pPr>
    </w:p>
    <w:p w:rsidR="007039CB" w:rsidRDefault="007039CB" w:rsidP="007039CB">
      <w:pPr>
        <w:widowControl w:val="0"/>
        <w:spacing w:after="0" w:line="240" w:lineRule="auto"/>
        <w:jc w:val="center"/>
        <w:rPr>
          <w:rFonts w:ascii="Garamond" w:hAnsi="Garamond"/>
          <w:spacing w:val="-4"/>
          <w:sz w:val="24"/>
          <w:szCs w:val="24"/>
          <w:lang w:val="sq-AL"/>
        </w:rPr>
      </w:pPr>
      <w:r>
        <w:rPr>
          <w:rFonts w:ascii="Garamond" w:hAnsi="Garamond"/>
          <w:spacing w:val="-4"/>
          <w:sz w:val="24"/>
          <w:szCs w:val="24"/>
          <w:lang w:val="sq-AL"/>
        </w:rPr>
        <w:t>Neni 13</w:t>
      </w:r>
    </w:p>
    <w:p w:rsidR="007039CB" w:rsidRDefault="007039CB" w:rsidP="007039CB">
      <w:pPr>
        <w:widowControl w:val="0"/>
        <w:spacing w:after="0" w:line="240" w:lineRule="auto"/>
        <w:jc w:val="center"/>
        <w:rPr>
          <w:rFonts w:ascii="Garamond" w:hAnsi="Garamond"/>
          <w:b/>
          <w:spacing w:val="-4"/>
          <w:sz w:val="24"/>
          <w:szCs w:val="24"/>
          <w:lang w:val="sq-AL"/>
        </w:rPr>
      </w:pPr>
      <w:r>
        <w:rPr>
          <w:rFonts w:ascii="Garamond" w:hAnsi="Garamond"/>
          <w:b/>
          <w:spacing w:val="-4"/>
          <w:sz w:val="24"/>
          <w:szCs w:val="24"/>
          <w:lang w:val="sq-AL"/>
        </w:rPr>
        <w:t>Konflikti i interesit</w:t>
      </w:r>
    </w:p>
    <w:p w:rsidR="007039CB" w:rsidRDefault="007039CB" w:rsidP="007039CB">
      <w:pPr>
        <w:widowControl w:val="0"/>
        <w:spacing w:after="0" w:line="240" w:lineRule="auto"/>
        <w:rPr>
          <w:rFonts w:ascii="Garamond" w:hAnsi="Garamond"/>
          <w:spacing w:val="-4"/>
          <w:sz w:val="14"/>
          <w:szCs w:val="24"/>
          <w:lang w:val="sq-AL"/>
        </w:rPr>
      </w:pPr>
    </w:p>
    <w:p w:rsidR="007039CB" w:rsidRDefault="007039CB" w:rsidP="007039CB">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ab/>
        <w:t>1. Konflikti i interesit është situata kur një deputet është subjekt i një interesi privat, që mund të ndikojë në kryerjen siç duhet të përgjegjësive dhe detyrave publike.</w:t>
      </w:r>
    </w:p>
    <w:p w:rsidR="007039CB" w:rsidRDefault="007039CB" w:rsidP="007039CB">
      <w:pPr>
        <w:widowControl w:val="0"/>
        <w:spacing w:after="0" w:line="240" w:lineRule="auto"/>
        <w:rPr>
          <w:rFonts w:ascii="Garamond" w:hAnsi="Garamond"/>
          <w:spacing w:val="-4"/>
          <w:sz w:val="24"/>
          <w:szCs w:val="24"/>
          <w:shd w:val="clear" w:color="auto" w:fill="FFFFFF"/>
          <w:lang w:val="sq-AL"/>
        </w:rPr>
      </w:pPr>
      <w:r>
        <w:rPr>
          <w:rFonts w:ascii="Garamond" w:hAnsi="Garamond"/>
          <w:spacing w:val="-4"/>
          <w:sz w:val="24"/>
          <w:szCs w:val="24"/>
          <w:shd w:val="clear" w:color="auto" w:fill="FFFFFF"/>
          <w:lang w:val="sq-AL"/>
        </w:rPr>
        <w:tab/>
        <w:t xml:space="preserve">2. Deputeti, kur ndodhet në një situatë konflikti interesi, deklaron gojarisht në fillim të seancës plenare ose të mbledhjes së komisionit apo organeve të tjera parlamentare. Deklarimi regjistrohet në procesverbalin e mbledhjes përkatëse. Kopje e procesverbalit i dorëzohet shërbimit përgjegjës për deputetët. </w:t>
      </w:r>
    </w:p>
    <w:p w:rsidR="007039CB" w:rsidRDefault="007039CB" w:rsidP="007039CB">
      <w:pPr>
        <w:pStyle w:val="NoSpacing"/>
        <w:widowControl w:val="0"/>
        <w:ind w:firstLine="284"/>
        <w:jc w:val="both"/>
        <w:rPr>
          <w:rFonts w:ascii="Garamond" w:hAnsi="Garamond"/>
          <w:spacing w:val="-4"/>
          <w:shd w:val="clear" w:color="auto" w:fill="FFFFFF"/>
        </w:rPr>
      </w:pPr>
      <w:r>
        <w:rPr>
          <w:rFonts w:ascii="Garamond" w:hAnsi="Garamond"/>
          <w:spacing w:val="-4"/>
          <w:shd w:val="clear" w:color="auto" w:fill="FFFFFF"/>
        </w:rPr>
        <w:tab/>
        <w:t>3. Kur një deputet, gjatë procesit ligjvënës, është subjekt i një interesi privat dhe mund të ndikohet nga çështja në shqyrtim, bën deklaratë me shkrim dhe e dorëzon pranë shërbimit përgjegjës për deputetët. Deklarata me shkrim e deputetit për konfliktin e interesit, rast pas rasti, publikohet në faqen zyrtare të Kuvendit në internet.</w:t>
      </w:r>
    </w:p>
    <w:p w:rsidR="007039CB" w:rsidRDefault="007039CB" w:rsidP="007039CB">
      <w:pPr>
        <w:pStyle w:val="ListParagraph"/>
        <w:widowControl w:val="0"/>
        <w:spacing w:after="0" w:line="240" w:lineRule="auto"/>
        <w:ind w:left="0" w:firstLine="284"/>
        <w:jc w:val="both"/>
        <w:rPr>
          <w:rFonts w:ascii="Garamond" w:hAnsi="Garamond"/>
          <w:spacing w:val="-4"/>
          <w:sz w:val="24"/>
          <w:szCs w:val="24"/>
          <w:lang w:val="sq-AL"/>
        </w:rPr>
      </w:pPr>
      <w:r>
        <w:rPr>
          <w:rFonts w:ascii="Garamond" w:hAnsi="Garamond"/>
          <w:spacing w:val="-4"/>
          <w:sz w:val="24"/>
          <w:szCs w:val="24"/>
          <w:lang w:val="sq-AL"/>
        </w:rPr>
        <w:lastRenderedPageBreak/>
        <w:t xml:space="preserve"> </w:t>
      </w:r>
      <w:r>
        <w:rPr>
          <w:rFonts w:ascii="Garamond" w:hAnsi="Garamond"/>
          <w:spacing w:val="-4"/>
          <w:sz w:val="24"/>
          <w:szCs w:val="24"/>
          <w:lang w:val="sq-AL"/>
        </w:rPr>
        <w:tab/>
        <w:t>4. Deputeti nuk ka të drejtë të votojë për një projektligj ose dokument tjetër politik kur ka konflikt interesi dhe as të promovojë projektligje ose interesa për shpërblim/pagesë apo për përfitime të drejtpërdrejta ose të tërthorta.</w:t>
      </w:r>
    </w:p>
    <w:p w:rsidR="007039CB" w:rsidRDefault="007039CB" w:rsidP="007039CB">
      <w:pPr>
        <w:pStyle w:val="NoSpacing"/>
        <w:widowControl w:val="0"/>
        <w:ind w:firstLine="284"/>
        <w:jc w:val="both"/>
        <w:rPr>
          <w:rFonts w:ascii="Garamond" w:hAnsi="Garamond"/>
          <w:spacing w:val="-4"/>
          <w:shd w:val="clear" w:color="auto" w:fill="FFFFFF"/>
        </w:rPr>
      </w:pPr>
      <w:r>
        <w:rPr>
          <w:rFonts w:ascii="Garamond" w:hAnsi="Garamond"/>
          <w:spacing w:val="-4"/>
        </w:rPr>
        <w:tab/>
        <w:t xml:space="preserve">5. </w:t>
      </w:r>
      <w:r>
        <w:rPr>
          <w:rFonts w:ascii="Garamond" w:hAnsi="Garamond"/>
          <w:spacing w:val="-4"/>
          <w:shd w:val="clear" w:color="auto" w:fill="FFFFFF"/>
        </w:rPr>
        <w:t>Deklarata me shkrim e deputetit për konfliktin e interesit, rast pas rasti, publikohet në faqen zyrtare të Kuvendit në internet.</w:t>
      </w:r>
    </w:p>
    <w:p w:rsidR="007039CB" w:rsidRDefault="007039CB" w:rsidP="007039CB">
      <w:pPr>
        <w:widowControl w:val="0"/>
        <w:spacing w:after="0" w:line="240" w:lineRule="auto"/>
        <w:rPr>
          <w:rFonts w:ascii="Garamond" w:hAnsi="Garamond"/>
          <w:spacing w:val="-4"/>
          <w:sz w:val="24"/>
          <w:szCs w:val="24"/>
          <w:shd w:val="clear" w:color="auto" w:fill="FFFFFF"/>
          <w:lang w:val="sq-AL"/>
        </w:rPr>
      </w:pPr>
      <w:r>
        <w:rPr>
          <w:rFonts w:ascii="Garamond" w:hAnsi="Garamond"/>
          <w:spacing w:val="-4"/>
          <w:sz w:val="24"/>
          <w:szCs w:val="24"/>
          <w:shd w:val="clear" w:color="auto" w:fill="FFFFFF"/>
          <w:lang w:val="sq-AL"/>
        </w:rPr>
        <w:tab/>
        <w:t>6. Rregullat për parandalimin e konfliktit të interesit në ushtrimin e mandatit të deputetit përcaktohen në legjislacionin përkatës për parandalimin e konfliktit të interesit.</w:t>
      </w:r>
    </w:p>
    <w:p w:rsidR="007039CB" w:rsidRDefault="007039CB" w:rsidP="007039CB">
      <w:pPr>
        <w:widowControl w:val="0"/>
        <w:spacing w:after="0" w:line="240" w:lineRule="auto"/>
        <w:rPr>
          <w:rFonts w:ascii="Garamond" w:hAnsi="Garamond"/>
          <w:b/>
          <w:spacing w:val="-4"/>
          <w:sz w:val="14"/>
          <w:szCs w:val="24"/>
          <w:shd w:val="clear" w:color="auto" w:fill="FFFFFF"/>
          <w:lang w:val="sq-AL"/>
        </w:rPr>
      </w:pPr>
    </w:p>
    <w:p w:rsidR="007039CB" w:rsidRDefault="007039CB" w:rsidP="007039CB">
      <w:pPr>
        <w:widowControl w:val="0"/>
        <w:spacing w:after="0" w:line="240" w:lineRule="auto"/>
        <w:jc w:val="center"/>
        <w:rPr>
          <w:rFonts w:ascii="Garamond" w:hAnsi="Garamond"/>
          <w:spacing w:val="-4"/>
          <w:sz w:val="24"/>
          <w:szCs w:val="24"/>
          <w:shd w:val="clear" w:color="auto" w:fill="FFFFFF"/>
          <w:lang w:val="sq-AL"/>
        </w:rPr>
      </w:pPr>
      <w:r>
        <w:rPr>
          <w:rFonts w:ascii="Garamond" w:hAnsi="Garamond"/>
          <w:spacing w:val="-4"/>
          <w:sz w:val="24"/>
          <w:szCs w:val="24"/>
          <w:shd w:val="clear" w:color="auto" w:fill="FFFFFF"/>
          <w:lang w:val="sq-AL"/>
        </w:rPr>
        <w:t>Neni 14</w:t>
      </w:r>
    </w:p>
    <w:p w:rsidR="007039CB" w:rsidRDefault="007039CB" w:rsidP="007039CB">
      <w:pPr>
        <w:widowControl w:val="0"/>
        <w:spacing w:after="0" w:line="240" w:lineRule="auto"/>
        <w:jc w:val="center"/>
        <w:rPr>
          <w:rFonts w:ascii="Garamond" w:hAnsi="Garamond"/>
          <w:b/>
          <w:spacing w:val="-4"/>
          <w:sz w:val="24"/>
          <w:szCs w:val="24"/>
          <w:shd w:val="clear" w:color="auto" w:fill="FFFFFF"/>
          <w:lang w:val="sq-AL"/>
        </w:rPr>
      </w:pPr>
      <w:r>
        <w:rPr>
          <w:rFonts w:ascii="Garamond" w:hAnsi="Garamond"/>
          <w:b/>
          <w:spacing w:val="-4"/>
          <w:sz w:val="24"/>
          <w:szCs w:val="24"/>
          <w:shd w:val="clear" w:color="auto" w:fill="FFFFFF"/>
          <w:lang w:val="sq-AL"/>
        </w:rPr>
        <w:t>Regjistri i deklarimit rast pas rasti të konfliktit të interesit</w:t>
      </w:r>
    </w:p>
    <w:p w:rsidR="007039CB" w:rsidRDefault="007039CB" w:rsidP="007039CB">
      <w:pPr>
        <w:widowControl w:val="0"/>
        <w:spacing w:after="0" w:line="240" w:lineRule="auto"/>
        <w:rPr>
          <w:rFonts w:ascii="Garamond" w:hAnsi="Garamond"/>
          <w:spacing w:val="-4"/>
          <w:sz w:val="14"/>
          <w:szCs w:val="24"/>
          <w:shd w:val="clear" w:color="auto" w:fill="FFFFFF"/>
          <w:lang w:val="sq-AL"/>
        </w:rPr>
      </w:pPr>
    </w:p>
    <w:p w:rsidR="007039CB" w:rsidRDefault="007039CB" w:rsidP="007039CB">
      <w:pPr>
        <w:widowControl w:val="0"/>
        <w:spacing w:after="0" w:line="240" w:lineRule="auto"/>
        <w:rPr>
          <w:rFonts w:ascii="Garamond" w:hAnsi="Garamond"/>
          <w:spacing w:val="-4"/>
          <w:sz w:val="24"/>
          <w:szCs w:val="24"/>
          <w:shd w:val="clear" w:color="auto" w:fill="FFFFFF"/>
          <w:lang w:val="sq-AL"/>
        </w:rPr>
      </w:pPr>
      <w:r>
        <w:rPr>
          <w:rFonts w:ascii="Garamond" w:hAnsi="Garamond"/>
          <w:spacing w:val="-4"/>
          <w:sz w:val="24"/>
          <w:szCs w:val="24"/>
          <w:shd w:val="clear" w:color="auto" w:fill="FFFFFF"/>
          <w:lang w:val="sq-AL"/>
        </w:rPr>
        <w:tab/>
        <w:t xml:space="preserve">Shërbimi përgjegjës për deputetët mban një regjistër të veçantë për rastet e deklarimit të konfliktit të interesit rast pas rasti. </w:t>
      </w:r>
    </w:p>
    <w:p w:rsidR="007039CB" w:rsidRDefault="007039CB" w:rsidP="007039CB">
      <w:pPr>
        <w:widowControl w:val="0"/>
        <w:spacing w:after="0" w:line="240" w:lineRule="auto"/>
        <w:jc w:val="center"/>
        <w:rPr>
          <w:rFonts w:ascii="Garamond" w:hAnsi="Garamond"/>
          <w:b/>
          <w:spacing w:val="-4"/>
          <w:sz w:val="14"/>
          <w:szCs w:val="24"/>
          <w:lang w:val="sq-AL"/>
        </w:rPr>
      </w:pPr>
    </w:p>
    <w:p w:rsidR="007039CB" w:rsidRDefault="007039CB" w:rsidP="007039CB">
      <w:pPr>
        <w:widowControl w:val="0"/>
        <w:spacing w:after="0" w:line="240" w:lineRule="auto"/>
        <w:jc w:val="center"/>
        <w:rPr>
          <w:rFonts w:ascii="Garamond" w:hAnsi="Garamond"/>
          <w:spacing w:val="-4"/>
          <w:sz w:val="24"/>
          <w:szCs w:val="24"/>
          <w:lang w:val="sq-AL"/>
        </w:rPr>
      </w:pPr>
      <w:r>
        <w:rPr>
          <w:rFonts w:ascii="Garamond" w:hAnsi="Garamond"/>
          <w:spacing w:val="-4"/>
          <w:sz w:val="24"/>
          <w:szCs w:val="24"/>
          <w:lang w:val="sq-AL"/>
        </w:rPr>
        <w:t>Neni 15</w:t>
      </w:r>
    </w:p>
    <w:p w:rsidR="007039CB" w:rsidRDefault="007039CB" w:rsidP="007039CB">
      <w:pPr>
        <w:widowControl w:val="0"/>
        <w:spacing w:after="0" w:line="240" w:lineRule="auto"/>
        <w:jc w:val="center"/>
        <w:rPr>
          <w:rFonts w:ascii="Garamond" w:hAnsi="Garamond"/>
          <w:b/>
          <w:spacing w:val="-4"/>
          <w:sz w:val="24"/>
          <w:szCs w:val="24"/>
          <w:lang w:val="sq-AL"/>
        </w:rPr>
      </w:pPr>
      <w:r>
        <w:rPr>
          <w:rFonts w:ascii="Garamond" w:hAnsi="Garamond"/>
          <w:b/>
          <w:spacing w:val="-4"/>
          <w:sz w:val="24"/>
          <w:szCs w:val="24"/>
          <w:lang w:val="sq-AL"/>
        </w:rPr>
        <w:t>Deklarimi dhe kontrolli i pasurisë</w:t>
      </w:r>
    </w:p>
    <w:p w:rsidR="007039CB" w:rsidRDefault="007039CB" w:rsidP="007039CB">
      <w:pPr>
        <w:widowControl w:val="0"/>
        <w:spacing w:after="0" w:line="240" w:lineRule="auto"/>
        <w:rPr>
          <w:rFonts w:ascii="Garamond" w:hAnsi="Garamond"/>
          <w:spacing w:val="-4"/>
          <w:sz w:val="14"/>
          <w:szCs w:val="24"/>
          <w:lang w:val="sq-AL"/>
        </w:rPr>
      </w:pPr>
    </w:p>
    <w:p w:rsidR="007039CB" w:rsidRDefault="007039CB" w:rsidP="007039CB">
      <w:pPr>
        <w:widowControl w:val="0"/>
        <w:spacing w:after="0" w:line="240" w:lineRule="auto"/>
        <w:rPr>
          <w:rFonts w:ascii="Garamond" w:hAnsi="Garamond"/>
          <w:spacing w:val="-4"/>
          <w:sz w:val="24"/>
          <w:szCs w:val="24"/>
          <w:lang w:val="sq-AL"/>
        </w:rPr>
      </w:pPr>
      <w:r>
        <w:rPr>
          <w:rFonts w:ascii="Garamond" w:hAnsi="Garamond"/>
          <w:spacing w:val="-4"/>
          <w:sz w:val="24"/>
          <w:szCs w:val="24"/>
          <w:shd w:val="clear" w:color="auto" w:fill="FFFFFF"/>
          <w:lang w:val="sq-AL"/>
        </w:rPr>
        <w:tab/>
        <w:t xml:space="preserve">1. Rregullat për deklarimin dhe kontrollin e pasurisë, të legjitimitetit të burimeve të krijimit të saj, të detyrimeve financiare për deputetin, për familjarët e tij dhe për personat e lidhur me të përcaktohen në legjislacionin përkatës për deklarimin dhe kontrollin e pasurive dhe të detyrimeve financiare </w:t>
      </w:r>
      <w:r>
        <w:rPr>
          <w:rFonts w:ascii="Garamond" w:hAnsi="Garamond"/>
          <w:spacing w:val="-4"/>
          <w:sz w:val="24"/>
          <w:szCs w:val="24"/>
          <w:lang w:val="sq-AL"/>
        </w:rPr>
        <w:t>në formën e përcaktuar nga Inspektori i Përgjithshëm i Inspektoratit të Lartë të Deklarimit dhe Kontrollit të Pasurive dhe Konfliktit të Interesave (ILDKPKI).</w:t>
      </w:r>
    </w:p>
    <w:p w:rsidR="007039CB" w:rsidRDefault="007039CB" w:rsidP="007039CB">
      <w:pPr>
        <w:widowControl w:val="0"/>
        <w:spacing w:after="0" w:line="240" w:lineRule="auto"/>
        <w:rPr>
          <w:rFonts w:ascii="Garamond" w:hAnsi="Garamond"/>
          <w:spacing w:val="-4"/>
          <w:sz w:val="24"/>
          <w:szCs w:val="24"/>
          <w:shd w:val="clear" w:color="auto" w:fill="FFFFFF"/>
          <w:lang w:val="sq-AL"/>
        </w:rPr>
      </w:pPr>
      <w:r>
        <w:rPr>
          <w:rFonts w:ascii="Garamond" w:hAnsi="Garamond"/>
          <w:spacing w:val="-4"/>
          <w:sz w:val="24"/>
          <w:szCs w:val="24"/>
          <w:shd w:val="clear" w:color="auto" w:fill="FFFFFF"/>
          <w:lang w:val="sq-AL"/>
        </w:rPr>
        <w:tab/>
        <w:t xml:space="preserve">2. Deputeti, në rast nevoje, kërkon këshillim për plotësimin e deklaratës së pasurisë dhe dorëzon deklaratën e plotësuar të pasurisë dhe detyrimeve financiare pranë shërbimit përgjegjës për deputetët. </w:t>
      </w:r>
    </w:p>
    <w:p w:rsidR="007039CB" w:rsidRDefault="007039CB" w:rsidP="007039CB">
      <w:pPr>
        <w:pStyle w:val="ListParagraph"/>
        <w:widowControl w:val="0"/>
        <w:spacing w:after="0" w:line="240" w:lineRule="auto"/>
        <w:ind w:left="0" w:firstLine="284"/>
        <w:rPr>
          <w:rFonts w:ascii="Garamond" w:hAnsi="Garamond"/>
          <w:spacing w:val="-4"/>
          <w:sz w:val="14"/>
          <w:szCs w:val="24"/>
          <w:shd w:val="clear" w:color="auto" w:fill="FFFFFF"/>
          <w:lang w:val="sq-AL"/>
        </w:rPr>
      </w:pPr>
    </w:p>
    <w:p w:rsidR="007039CB" w:rsidRDefault="007039CB" w:rsidP="007039CB">
      <w:pPr>
        <w:pStyle w:val="ListParagraph"/>
        <w:widowControl w:val="0"/>
        <w:spacing w:after="0" w:line="240" w:lineRule="auto"/>
        <w:ind w:left="0" w:firstLine="284"/>
        <w:jc w:val="center"/>
        <w:rPr>
          <w:rFonts w:ascii="Garamond" w:hAnsi="Garamond"/>
          <w:spacing w:val="-4"/>
          <w:sz w:val="24"/>
          <w:szCs w:val="24"/>
          <w:shd w:val="clear" w:color="auto" w:fill="FFFFFF"/>
          <w:lang w:val="sq-AL"/>
        </w:rPr>
      </w:pPr>
      <w:r>
        <w:rPr>
          <w:rFonts w:ascii="Garamond" w:hAnsi="Garamond"/>
          <w:spacing w:val="-4"/>
          <w:sz w:val="24"/>
          <w:szCs w:val="24"/>
          <w:shd w:val="clear" w:color="auto" w:fill="FFFFFF"/>
          <w:lang w:val="sq-AL"/>
        </w:rPr>
        <w:t>Neni 16</w:t>
      </w:r>
    </w:p>
    <w:p w:rsidR="007039CB" w:rsidRDefault="007039CB" w:rsidP="007039CB">
      <w:pPr>
        <w:pStyle w:val="ListParagraph"/>
        <w:widowControl w:val="0"/>
        <w:spacing w:after="0" w:line="240" w:lineRule="auto"/>
        <w:ind w:left="0" w:firstLine="284"/>
        <w:jc w:val="center"/>
        <w:rPr>
          <w:rFonts w:ascii="Garamond" w:hAnsi="Garamond"/>
          <w:b/>
          <w:spacing w:val="-4"/>
          <w:sz w:val="24"/>
          <w:szCs w:val="24"/>
          <w:shd w:val="clear" w:color="auto" w:fill="FFFFFF"/>
          <w:lang w:val="sq-AL"/>
        </w:rPr>
      </w:pPr>
      <w:r>
        <w:rPr>
          <w:rFonts w:ascii="Garamond" w:hAnsi="Garamond"/>
          <w:b/>
          <w:spacing w:val="-4"/>
          <w:sz w:val="24"/>
          <w:szCs w:val="24"/>
          <w:shd w:val="clear" w:color="auto" w:fill="FFFFFF"/>
          <w:lang w:val="sq-AL"/>
        </w:rPr>
        <w:t>Publikimi i deklaratës</w:t>
      </w:r>
    </w:p>
    <w:p w:rsidR="007039CB" w:rsidRDefault="007039CB" w:rsidP="007039CB">
      <w:pPr>
        <w:pStyle w:val="ListParagraph"/>
        <w:widowControl w:val="0"/>
        <w:spacing w:after="0" w:line="240" w:lineRule="auto"/>
        <w:ind w:left="0" w:firstLine="284"/>
        <w:jc w:val="center"/>
        <w:rPr>
          <w:rFonts w:ascii="Garamond" w:hAnsi="Garamond"/>
          <w:b/>
          <w:spacing w:val="-4"/>
          <w:sz w:val="14"/>
          <w:szCs w:val="24"/>
          <w:shd w:val="clear" w:color="auto" w:fill="FFFFFF"/>
          <w:lang w:val="sq-AL"/>
        </w:rPr>
      </w:pPr>
    </w:p>
    <w:p w:rsidR="007039CB" w:rsidRDefault="007039CB" w:rsidP="007039CB">
      <w:pPr>
        <w:widowControl w:val="0"/>
        <w:spacing w:after="0" w:line="240" w:lineRule="auto"/>
        <w:rPr>
          <w:rFonts w:ascii="Garamond" w:hAnsi="Garamond"/>
          <w:spacing w:val="-4"/>
          <w:sz w:val="24"/>
          <w:szCs w:val="24"/>
          <w:shd w:val="clear" w:color="auto" w:fill="FFFFFF"/>
          <w:lang w:val="sq-AL"/>
        </w:rPr>
      </w:pPr>
      <w:r>
        <w:rPr>
          <w:rFonts w:ascii="Garamond" w:hAnsi="Garamond"/>
          <w:spacing w:val="-4"/>
          <w:sz w:val="24"/>
          <w:szCs w:val="24"/>
          <w:shd w:val="clear" w:color="auto" w:fill="FFFFFF"/>
          <w:lang w:val="sq-AL"/>
        </w:rPr>
        <w:tab/>
        <w:t>Deklarata e interesave privatë është dokument zyrtar dhe publikohet në faqen zyrtare të Kuvendit në internet, me të dhënat konfidenciale personale të redaktuara, në përputhje me legjislacionin në fuqi për të drejtën e informimit dhe për mbrojtjen e të dhënave personale, si dhe në legjislacionin përkatës për deklarimin dhe kontrollin e pasurive dhe të detyrimeve financiare.</w:t>
      </w:r>
    </w:p>
    <w:p w:rsidR="007039CB" w:rsidRDefault="007039CB" w:rsidP="007039CB">
      <w:pPr>
        <w:pStyle w:val="NormalWeb"/>
        <w:widowControl w:val="0"/>
        <w:spacing w:before="0" w:beforeAutospacing="0" w:after="0" w:afterAutospacing="0"/>
        <w:ind w:firstLine="284"/>
        <w:rPr>
          <w:rStyle w:val="Strong"/>
          <w:sz w:val="14"/>
        </w:rPr>
      </w:pPr>
    </w:p>
    <w:p w:rsidR="007039CB" w:rsidRDefault="007039CB" w:rsidP="007039CB">
      <w:pPr>
        <w:pStyle w:val="NormalWeb"/>
        <w:widowControl w:val="0"/>
        <w:spacing w:before="0" w:beforeAutospacing="0" w:after="0" w:afterAutospacing="0"/>
        <w:ind w:firstLine="284"/>
        <w:jc w:val="center"/>
        <w:rPr>
          <w:rStyle w:val="Strong"/>
          <w:rFonts w:ascii="Garamond" w:hAnsi="Garamond"/>
          <w:b w:val="0"/>
          <w:lang w:val="sq-AL"/>
        </w:rPr>
      </w:pPr>
      <w:r>
        <w:rPr>
          <w:rStyle w:val="Strong"/>
          <w:rFonts w:ascii="Garamond" w:hAnsi="Garamond"/>
          <w:lang w:val="sq-AL"/>
        </w:rPr>
        <w:t>Neni 17</w:t>
      </w:r>
    </w:p>
    <w:p w:rsidR="007039CB" w:rsidRDefault="007039CB" w:rsidP="007039CB">
      <w:pPr>
        <w:pStyle w:val="NormalWeb"/>
        <w:widowControl w:val="0"/>
        <w:spacing w:before="0" w:beforeAutospacing="0" w:after="0" w:afterAutospacing="0"/>
        <w:ind w:firstLine="284"/>
        <w:jc w:val="center"/>
      </w:pPr>
      <w:r>
        <w:rPr>
          <w:rStyle w:val="Strong"/>
          <w:rFonts w:ascii="Garamond" w:hAnsi="Garamond"/>
          <w:lang w:val="sq-AL"/>
        </w:rPr>
        <w:t>Kufizime gjatë ushtrimit të mandatit</w:t>
      </w:r>
    </w:p>
    <w:p w:rsidR="007039CB" w:rsidRDefault="007039CB" w:rsidP="007039CB">
      <w:pPr>
        <w:pStyle w:val="NormalWeb"/>
        <w:widowControl w:val="0"/>
        <w:spacing w:before="0" w:beforeAutospacing="0" w:after="0" w:afterAutospacing="0"/>
        <w:ind w:firstLine="284"/>
        <w:jc w:val="both"/>
        <w:rPr>
          <w:rFonts w:ascii="Garamond" w:hAnsi="Garamond"/>
          <w:sz w:val="14"/>
          <w:lang w:val="sq-AL"/>
        </w:rPr>
      </w:pPr>
    </w:p>
    <w:p w:rsidR="007039CB" w:rsidRDefault="007039CB" w:rsidP="007039CB">
      <w:pPr>
        <w:pStyle w:val="NormalWeb"/>
        <w:widowControl w:val="0"/>
        <w:spacing w:before="0" w:beforeAutospacing="0" w:after="0" w:afterAutospacing="0"/>
        <w:ind w:firstLine="720"/>
        <w:jc w:val="both"/>
        <w:rPr>
          <w:rFonts w:ascii="Garamond" w:hAnsi="Garamond"/>
          <w:lang w:val="sq-AL"/>
        </w:rPr>
      </w:pPr>
      <w:r>
        <w:rPr>
          <w:rFonts w:ascii="Garamond" w:hAnsi="Garamond"/>
          <w:lang w:val="sq-AL"/>
        </w:rPr>
        <w:t>1. Gjatë ushtrimit të mandatit, deputetit nuk i lejohet:</w:t>
      </w:r>
    </w:p>
    <w:p w:rsidR="007039CB" w:rsidRDefault="007039CB" w:rsidP="007039CB">
      <w:pPr>
        <w:widowControl w:val="0"/>
        <w:spacing w:after="0" w:line="240" w:lineRule="auto"/>
        <w:ind w:firstLine="720"/>
        <w:contextualSpacing/>
        <w:rPr>
          <w:rFonts w:ascii="Garamond" w:hAnsi="Garamond"/>
          <w:sz w:val="24"/>
          <w:szCs w:val="24"/>
          <w:lang w:val="sq-AL"/>
        </w:rPr>
      </w:pPr>
      <w:r>
        <w:rPr>
          <w:rFonts w:ascii="Garamond" w:hAnsi="Garamond"/>
          <w:sz w:val="24"/>
          <w:szCs w:val="24"/>
          <w:lang w:val="sq-AL"/>
        </w:rPr>
        <w:t>a) të ushtrojë detyrë tjetër shtetërore, përveç asaj të anëtarit të Këshillit të Ministrave;</w:t>
      </w:r>
    </w:p>
    <w:p w:rsidR="007039CB" w:rsidRDefault="007039CB" w:rsidP="007039CB">
      <w:pPr>
        <w:widowControl w:val="0"/>
        <w:spacing w:after="0" w:line="240" w:lineRule="auto"/>
        <w:contextualSpacing/>
        <w:rPr>
          <w:rFonts w:ascii="Garamond" w:hAnsi="Garamond"/>
          <w:sz w:val="24"/>
          <w:szCs w:val="24"/>
          <w:lang w:val="sq-AL"/>
        </w:rPr>
      </w:pPr>
      <w:r>
        <w:rPr>
          <w:rFonts w:ascii="Garamond" w:hAnsi="Garamond"/>
          <w:sz w:val="24"/>
          <w:szCs w:val="24"/>
          <w:lang w:val="sq-AL"/>
        </w:rPr>
        <w:tab/>
        <w:t>b) të kryejë veprimtari fitimprurëse që buron nga pasuria e shtetit ose e pushtetit vendor dhe as të fitojë pasuri të këtyre;</w:t>
      </w:r>
    </w:p>
    <w:p w:rsidR="007039CB" w:rsidRDefault="007039CB" w:rsidP="007039CB">
      <w:pPr>
        <w:pStyle w:val="NormalWeb"/>
        <w:widowControl w:val="0"/>
        <w:spacing w:before="0" w:beforeAutospacing="0" w:after="0" w:afterAutospacing="0"/>
        <w:ind w:firstLine="284"/>
        <w:jc w:val="both"/>
        <w:rPr>
          <w:rFonts w:ascii="Garamond" w:hAnsi="Garamond"/>
          <w:lang w:val="sq-AL"/>
        </w:rPr>
      </w:pPr>
      <w:r>
        <w:rPr>
          <w:rFonts w:ascii="Garamond" w:hAnsi="Garamond"/>
          <w:lang w:val="sq-AL"/>
        </w:rPr>
        <w:tab/>
        <w:t>c) të jetë drejtues ose anëtar i organeve drejtuese të organizatave fitimprurëse;</w:t>
      </w:r>
    </w:p>
    <w:p w:rsidR="007039CB" w:rsidRDefault="007039CB" w:rsidP="007039CB">
      <w:pPr>
        <w:pStyle w:val="NormalWeb"/>
        <w:widowControl w:val="0"/>
        <w:spacing w:before="0" w:beforeAutospacing="0" w:after="0" w:afterAutospacing="0"/>
        <w:ind w:firstLine="284"/>
        <w:jc w:val="both"/>
        <w:rPr>
          <w:rFonts w:ascii="Garamond" w:hAnsi="Garamond"/>
          <w:lang w:val="sq-AL"/>
        </w:rPr>
      </w:pPr>
      <w:r>
        <w:rPr>
          <w:rFonts w:ascii="Garamond" w:hAnsi="Garamond"/>
          <w:lang w:val="sq-AL"/>
        </w:rPr>
        <w:tab/>
        <w:t>ç) të ushtrojë veprimtari private, që krijon të ardhura në formën e personit fizik tregtar, ortakëri personash fizikë tregtarë të çdo forme, profesione të lira të avokatisë, të noterisë, ekspertit të licencuar, si dhe të konsulentit, agjentit a përfaqësuesit të organizatave të përcaktuara në shkronjën “a” të këtij neni dhe nuk mund të jetë i punësuar, me kohë të plotë, në një detyrë tjetër;</w:t>
      </w:r>
    </w:p>
    <w:p w:rsidR="007039CB" w:rsidRDefault="007039CB" w:rsidP="007039CB">
      <w:pPr>
        <w:pStyle w:val="NormalWeb"/>
        <w:widowControl w:val="0"/>
        <w:spacing w:before="0" w:beforeAutospacing="0" w:after="0" w:afterAutospacing="0"/>
        <w:ind w:firstLine="284"/>
        <w:jc w:val="both"/>
        <w:rPr>
          <w:rFonts w:ascii="Garamond" w:hAnsi="Garamond"/>
          <w:lang w:val="sq-AL"/>
        </w:rPr>
      </w:pPr>
      <w:r>
        <w:rPr>
          <w:rFonts w:ascii="Garamond" w:hAnsi="Garamond"/>
          <w:lang w:val="sq-AL"/>
        </w:rPr>
        <w:tab/>
        <w:t>d) të zotërojë, në mënyrë aktive, asnjë aksion ose pjesë në kapital të një shoqërie tregtare, nëse ajo rezulton me pozitë dominuese në treg.</w:t>
      </w:r>
    </w:p>
    <w:p w:rsidR="007039CB" w:rsidRDefault="007039CB" w:rsidP="007039CB">
      <w:pPr>
        <w:widowControl w:val="0"/>
        <w:spacing w:after="0" w:line="240" w:lineRule="auto"/>
        <w:ind w:firstLine="720"/>
        <w:contextualSpacing/>
        <w:rPr>
          <w:rFonts w:ascii="Garamond" w:hAnsi="Garamond"/>
          <w:sz w:val="24"/>
          <w:szCs w:val="24"/>
          <w:lang w:val="sq-AL"/>
        </w:rPr>
      </w:pPr>
      <w:r>
        <w:rPr>
          <w:rFonts w:ascii="Garamond" w:hAnsi="Garamond"/>
          <w:sz w:val="24"/>
          <w:szCs w:val="24"/>
          <w:lang w:val="sq-AL"/>
        </w:rPr>
        <w:t>2. Kufizimi i përcaktuar në pikën 1, shkronja “b”, përfshin edhe ndalimin për të aplikuar dhe/ose fituar të ardhura direkte ose indirekte nga procedurat e tenderimit të autoriteteve prokuruese publike nga shoqëria tregtare, e zotëruar në mënyrë aktive nga deputeti, qoftë edhe pjesërisht, dhe prej së cilës ai është larguar për shkak të fillimit të mandatit të deputetit.</w:t>
      </w:r>
    </w:p>
    <w:p w:rsidR="007039CB" w:rsidRDefault="007039CB" w:rsidP="007039CB">
      <w:pPr>
        <w:pStyle w:val="NormalWeb"/>
        <w:widowControl w:val="0"/>
        <w:spacing w:before="0" w:beforeAutospacing="0" w:after="0" w:afterAutospacing="0"/>
        <w:ind w:firstLine="284"/>
        <w:jc w:val="both"/>
        <w:rPr>
          <w:rFonts w:ascii="Garamond" w:hAnsi="Garamond"/>
          <w:lang w:val="sq-AL"/>
        </w:rPr>
      </w:pPr>
      <w:r>
        <w:rPr>
          <w:rFonts w:ascii="Garamond" w:hAnsi="Garamond"/>
          <w:lang w:val="sq-AL"/>
        </w:rPr>
        <w:lastRenderedPageBreak/>
        <w:tab/>
        <w:t xml:space="preserve">3. Pronësia aktive nënkupton ushtrimin e plotë të të gjitha të drejtave që rrjedhin nga pronësia, aksionet ose pjesë të kapitalit. </w:t>
      </w:r>
    </w:p>
    <w:p w:rsidR="007039CB" w:rsidRDefault="007039CB" w:rsidP="007039CB">
      <w:pPr>
        <w:pStyle w:val="NormalWeb"/>
        <w:widowControl w:val="0"/>
        <w:spacing w:before="0" w:beforeAutospacing="0" w:after="0" w:afterAutospacing="0"/>
        <w:ind w:firstLine="720"/>
        <w:jc w:val="both"/>
        <w:rPr>
          <w:rFonts w:ascii="Garamond" w:hAnsi="Garamond"/>
          <w:lang w:val="sq-AL"/>
        </w:rPr>
      </w:pPr>
      <w:r>
        <w:rPr>
          <w:rFonts w:ascii="Garamond" w:hAnsi="Garamond"/>
          <w:lang w:val="sq-AL"/>
        </w:rPr>
        <w:t>4. Pozita dominuese në treg vlerësohet nga autoriteti përgjegjës për konkurrencën, sipas legjislacionit për mbrojtjen e konkurrencës.</w:t>
      </w:r>
    </w:p>
    <w:p w:rsidR="007039CB" w:rsidRDefault="007039CB" w:rsidP="007039CB">
      <w:pPr>
        <w:pStyle w:val="NormalWeb"/>
        <w:widowControl w:val="0"/>
        <w:spacing w:before="0" w:beforeAutospacing="0" w:after="0" w:afterAutospacing="0"/>
        <w:ind w:firstLine="720"/>
        <w:jc w:val="both"/>
        <w:rPr>
          <w:rFonts w:ascii="Garamond" w:hAnsi="Garamond"/>
          <w:spacing w:val="-4"/>
          <w:lang w:val="sq-AL"/>
        </w:rPr>
      </w:pPr>
      <w:r>
        <w:rPr>
          <w:rFonts w:ascii="Garamond" w:hAnsi="Garamond"/>
          <w:lang w:val="sq-AL"/>
        </w:rPr>
        <w:t>5. Kuvendi mund të kërkojë nga autoriteti përgjegjës për konkurrencën të kryejë vlerësime për një kompani, në të cilën një deputet ka aksione ose kapital, për të vlerësuar nëse ka pozitë dominuese</w:t>
      </w:r>
      <w:r>
        <w:rPr>
          <w:rFonts w:ascii="Garamond" w:hAnsi="Garamond"/>
          <w:spacing w:val="-4"/>
          <w:lang w:val="sq-AL"/>
        </w:rPr>
        <w:t xml:space="preserve"> në treg.</w:t>
      </w:r>
    </w:p>
    <w:p w:rsidR="007039CB" w:rsidRDefault="007039CB" w:rsidP="007039CB">
      <w:pPr>
        <w:pStyle w:val="NormalWeb"/>
        <w:widowControl w:val="0"/>
        <w:spacing w:before="0" w:beforeAutospacing="0" w:after="0" w:afterAutospacing="0"/>
        <w:ind w:firstLine="720"/>
        <w:jc w:val="both"/>
        <w:rPr>
          <w:rFonts w:ascii="Garamond" w:hAnsi="Garamond"/>
          <w:spacing w:val="-4"/>
          <w:lang w:val="sq-AL"/>
        </w:rPr>
      </w:pPr>
      <w:r>
        <w:rPr>
          <w:rFonts w:ascii="Garamond" w:hAnsi="Garamond"/>
          <w:spacing w:val="-4"/>
          <w:lang w:val="sq-AL"/>
        </w:rPr>
        <w:t xml:space="preserve">6. Nëse aksionet ose pjesët e kapitalit regjistrohen në emër të një të afërmi, që do të thotë bashkëshortit/bashkëjetuesit, fëmijët e rritur, prindërit e deputetit, ato konsiderohen të njëjtë sikur të ishin të regjistruar në emër të vetë deputetit dhe të drejtat për pronën e të afërmve kufizohen në të njëjtën masë dhe mënyrë si në rastin e vetë deputetit. </w:t>
      </w:r>
    </w:p>
    <w:p w:rsidR="007039CB" w:rsidRDefault="007039CB" w:rsidP="007039CB">
      <w:pPr>
        <w:pStyle w:val="NormalWeb"/>
        <w:widowControl w:val="0"/>
        <w:spacing w:before="0" w:beforeAutospacing="0" w:after="0" w:afterAutospacing="0"/>
        <w:ind w:firstLine="284"/>
        <w:jc w:val="both"/>
        <w:rPr>
          <w:rFonts w:ascii="Garamond" w:hAnsi="Garamond"/>
          <w:spacing w:val="-4"/>
          <w:sz w:val="14"/>
          <w:lang w:val="sq-AL"/>
        </w:rPr>
      </w:pPr>
    </w:p>
    <w:p w:rsidR="007039CB" w:rsidRDefault="007039CB" w:rsidP="007039CB">
      <w:pPr>
        <w:pStyle w:val="NormalWeb"/>
        <w:widowControl w:val="0"/>
        <w:spacing w:before="0" w:beforeAutospacing="0" w:after="0" w:afterAutospacing="0"/>
        <w:ind w:firstLine="284"/>
        <w:jc w:val="center"/>
        <w:rPr>
          <w:rFonts w:ascii="Garamond" w:hAnsi="Garamond"/>
          <w:spacing w:val="-4"/>
          <w:lang w:val="sq-AL"/>
        </w:rPr>
      </w:pPr>
      <w:r>
        <w:rPr>
          <w:rFonts w:ascii="Garamond" w:hAnsi="Garamond"/>
          <w:spacing w:val="-4"/>
          <w:lang w:val="sq-AL"/>
        </w:rPr>
        <w:t>Neni 18</w:t>
      </w:r>
    </w:p>
    <w:p w:rsidR="007039CB" w:rsidRDefault="007039CB" w:rsidP="007039CB">
      <w:pPr>
        <w:pStyle w:val="NormalWeb"/>
        <w:widowControl w:val="0"/>
        <w:spacing w:before="0" w:beforeAutospacing="0" w:after="0" w:afterAutospacing="0"/>
        <w:ind w:firstLine="284"/>
        <w:jc w:val="center"/>
        <w:rPr>
          <w:rFonts w:ascii="Garamond" w:hAnsi="Garamond"/>
          <w:b/>
          <w:spacing w:val="-4"/>
          <w:lang w:val="sq-AL"/>
        </w:rPr>
      </w:pPr>
      <w:r>
        <w:rPr>
          <w:rFonts w:ascii="Garamond" w:hAnsi="Garamond"/>
          <w:b/>
          <w:spacing w:val="-4"/>
          <w:lang w:val="sq-AL"/>
        </w:rPr>
        <w:t>Koha e fillimit të ndalimit</w:t>
      </w:r>
    </w:p>
    <w:p w:rsidR="007039CB" w:rsidRDefault="007039CB" w:rsidP="007039CB">
      <w:pPr>
        <w:pStyle w:val="NormalWeb"/>
        <w:widowControl w:val="0"/>
        <w:spacing w:before="0" w:beforeAutospacing="0" w:after="0" w:afterAutospacing="0"/>
        <w:ind w:firstLine="284"/>
        <w:jc w:val="both"/>
        <w:rPr>
          <w:rFonts w:ascii="Garamond" w:hAnsi="Garamond"/>
          <w:spacing w:val="-4"/>
          <w:sz w:val="14"/>
          <w:lang w:val="sq-AL"/>
        </w:rPr>
      </w:pPr>
    </w:p>
    <w:p w:rsidR="007039CB" w:rsidRDefault="007039CB" w:rsidP="007039CB">
      <w:pPr>
        <w:widowControl w:val="0"/>
        <w:spacing w:after="0" w:line="240" w:lineRule="auto"/>
        <w:ind w:firstLine="720"/>
        <w:rPr>
          <w:rFonts w:ascii="Garamond" w:hAnsi="Garamond"/>
          <w:spacing w:val="-4"/>
          <w:sz w:val="24"/>
          <w:szCs w:val="24"/>
          <w:lang w:val="sq-AL"/>
        </w:rPr>
      </w:pPr>
      <w:r>
        <w:rPr>
          <w:rFonts w:ascii="Garamond" w:hAnsi="Garamond"/>
          <w:spacing w:val="-4"/>
          <w:sz w:val="24"/>
          <w:szCs w:val="24"/>
          <w:lang w:val="sq-AL"/>
        </w:rPr>
        <w:t>1. Ndalimi i ushtrimit të aktivitet fitimprurës, në kuptim të shkronjave “a”, “b” dhe “c”, të pikës 1, të nenit 17, të këtij Kodi, fillon ditën që deputeti shpallet i zgjedhur nga Komisioni Qendror i Zgjedhjeve.</w:t>
      </w:r>
    </w:p>
    <w:p w:rsidR="007039CB" w:rsidRDefault="007039CB" w:rsidP="007039CB">
      <w:pPr>
        <w:widowControl w:val="0"/>
        <w:spacing w:after="0" w:line="240" w:lineRule="auto"/>
        <w:ind w:firstLine="720"/>
        <w:rPr>
          <w:rFonts w:ascii="Garamond" w:hAnsi="Garamond"/>
          <w:spacing w:val="-4"/>
          <w:sz w:val="24"/>
          <w:szCs w:val="24"/>
          <w:lang w:val="sq-AL"/>
        </w:rPr>
      </w:pPr>
      <w:r>
        <w:rPr>
          <w:rFonts w:ascii="Garamond" w:hAnsi="Garamond"/>
          <w:spacing w:val="-4"/>
          <w:sz w:val="24"/>
          <w:szCs w:val="24"/>
          <w:lang w:val="sq-AL"/>
        </w:rPr>
        <w:t>2. Në rast të konstatimit të shkeljeve, çështja dërgohet në Gjykatën Kushtetuese, sipas nenit 70, pika 4, të Kushtetutës.</w:t>
      </w:r>
    </w:p>
    <w:p w:rsidR="007039CB" w:rsidRDefault="007039CB" w:rsidP="007039CB">
      <w:pPr>
        <w:pStyle w:val="NormalWeb"/>
        <w:widowControl w:val="0"/>
        <w:spacing w:before="0" w:beforeAutospacing="0" w:after="0" w:afterAutospacing="0"/>
        <w:ind w:firstLine="284"/>
        <w:jc w:val="both"/>
        <w:rPr>
          <w:rFonts w:ascii="Garamond" w:hAnsi="Garamond"/>
          <w:spacing w:val="-4"/>
          <w:sz w:val="14"/>
          <w:lang w:val="sq-AL"/>
        </w:rPr>
      </w:pPr>
    </w:p>
    <w:p w:rsidR="007039CB" w:rsidRDefault="007039CB" w:rsidP="007039CB">
      <w:pPr>
        <w:widowControl w:val="0"/>
        <w:spacing w:after="0" w:line="240" w:lineRule="auto"/>
        <w:jc w:val="center"/>
        <w:rPr>
          <w:rFonts w:ascii="Garamond" w:hAnsi="Garamond"/>
          <w:spacing w:val="-4"/>
          <w:sz w:val="24"/>
          <w:szCs w:val="24"/>
          <w:lang w:val="sq-AL"/>
        </w:rPr>
      </w:pPr>
      <w:r>
        <w:rPr>
          <w:rFonts w:ascii="Garamond" w:hAnsi="Garamond"/>
          <w:spacing w:val="-4"/>
          <w:sz w:val="24"/>
          <w:szCs w:val="24"/>
          <w:lang w:val="sq-AL"/>
        </w:rPr>
        <w:t>Neni 19</w:t>
      </w:r>
    </w:p>
    <w:p w:rsidR="007039CB" w:rsidRDefault="007039CB" w:rsidP="007039CB">
      <w:pPr>
        <w:widowControl w:val="0"/>
        <w:spacing w:after="0" w:line="240" w:lineRule="auto"/>
        <w:jc w:val="center"/>
        <w:rPr>
          <w:rFonts w:ascii="Garamond" w:hAnsi="Garamond"/>
          <w:b/>
          <w:spacing w:val="-4"/>
          <w:sz w:val="24"/>
          <w:szCs w:val="24"/>
          <w:lang w:val="sq-AL"/>
        </w:rPr>
      </w:pPr>
      <w:r>
        <w:rPr>
          <w:rFonts w:ascii="Garamond" w:hAnsi="Garamond"/>
          <w:b/>
          <w:spacing w:val="-4"/>
          <w:sz w:val="24"/>
          <w:szCs w:val="24"/>
          <w:lang w:val="sq-AL"/>
        </w:rPr>
        <w:t>Kufizimi i imunitetit</w:t>
      </w:r>
    </w:p>
    <w:p w:rsidR="007039CB" w:rsidRDefault="007039CB" w:rsidP="007039CB">
      <w:pPr>
        <w:pStyle w:val="ListParagraph"/>
        <w:widowControl w:val="0"/>
        <w:spacing w:after="0" w:line="240" w:lineRule="auto"/>
        <w:ind w:left="0" w:firstLine="284"/>
        <w:jc w:val="both"/>
        <w:rPr>
          <w:rFonts w:ascii="Garamond" w:hAnsi="Garamond"/>
          <w:spacing w:val="-4"/>
          <w:sz w:val="14"/>
          <w:szCs w:val="24"/>
          <w:lang w:val="sq-AL"/>
        </w:rPr>
      </w:pPr>
    </w:p>
    <w:p w:rsidR="007039CB" w:rsidRDefault="007039CB" w:rsidP="007039CB">
      <w:pPr>
        <w:pStyle w:val="ListParagraph"/>
        <w:widowControl w:val="0"/>
        <w:spacing w:after="0" w:line="240" w:lineRule="auto"/>
        <w:ind w:left="0" w:firstLine="720"/>
        <w:jc w:val="both"/>
        <w:rPr>
          <w:rFonts w:ascii="Garamond" w:hAnsi="Garamond"/>
          <w:spacing w:val="-4"/>
          <w:sz w:val="24"/>
          <w:szCs w:val="24"/>
          <w:lang w:val="sq-AL"/>
        </w:rPr>
      </w:pPr>
      <w:r>
        <w:rPr>
          <w:rFonts w:ascii="Garamond" w:hAnsi="Garamond"/>
          <w:spacing w:val="-4"/>
          <w:sz w:val="24"/>
          <w:szCs w:val="24"/>
          <w:lang w:val="sq-AL"/>
        </w:rPr>
        <w:t>1. Deputeti nuk duhet të përfitojë nga imuniteti i tij për të penguar veprimet e drejtësisë për të kërkuar arrestin, heqjen e lirisë në çfarëdolloj forme, ose ushtrimin e kontrollit personal a të banesës për kryerjen e një krimi të rëndë, përfshirë korrupsionin dhe shpërdorimin e detyrës.</w:t>
      </w:r>
    </w:p>
    <w:p w:rsidR="007039CB" w:rsidRDefault="007039CB" w:rsidP="007039CB">
      <w:pPr>
        <w:widowControl w:val="0"/>
        <w:spacing w:after="0" w:line="240" w:lineRule="auto"/>
        <w:ind w:firstLine="720"/>
        <w:rPr>
          <w:rFonts w:ascii="Garamond" w:hAnsi="Garamond"/>
          <w:spacing w:val="-4"/>
          <w:sz w:val="24"/>
          <w:szCs w:val="24"/>
          <w:lang w:val="sq-AL"/>
        </w:rPr>
      </w:pPr>
      <w:r>
        <w:rPr>
          <w:rFonts w:ascii="Garamond" w:hAnsi="Garamond"/>
          <w:spacing w:val="-4"/>
          <w:sz w:val="24"/>
          <w:szCs w:val="24"/>
          <w:lang w:val="sq-AL"/>
        </w:rPr>
        <w:t>2. Kodi i Sjelljes së Deputetit nuk kufizon të drejtat dhe imunitetin e deputetit, të parashikuara nga legjislacioni në fuqi dhe Rregullorja e Kuvendit.</w:t>
      </w:r>
    </w:p>
    <w:p w:rsidR="007039CB" w:rsidRDefault="007039CB" w:rsidP="007039CB">
      <w:pPr>
        <w:widowControl w:val="0"/>
        <w:spacing w:after="0" w:line="240" w:lineRule="auto"/>
        <w:ind w:firstLine="720"/>
        <w:rPr>
          <w:rFonts w:ascii="Garamond" w:hAnsi="Garamond"/>
          <w:spacing w:val="-4"/>
          <w:sz w:val="24"/>
          <w:szCs w:val="24"/>
          <w:lang w:val="sq-AL"/>
        </w:rPr>
      </w:pPr>
      <w:r>
        <w:rPr>
          <w:rFonts w:ascii="Garamond" w:hAnsi="Garamond"/>
          <w:spacing w:val="-4"/>
          <w:sz w:val="24"/>
          <w:szCs w:val="24"/>
          <w:lang w:val="sq-AL"/>
        </w:rPr>
        <w:t>3. Procedura për heqjen e imunitetit rregullohet nga legjislacioni në fuqi.</w:t>
      </w:r>
    </w:p>
    <w:p w:rsidR="007039CB" w:rsidRDefault="007039CB" w:rsidP="007039CB">
      <w:pPr>
        <w:pStyle w:val="NormalWeb"/>
        <w:widowControl w:val="0"/>
        <w:spacing w:before="0" w:beforeAutospacing="0" w:after="0" w:afterAutospacing="0"/>
        <w:ind w:firstLine="284"/>
        <w:jc w:val="both"/>
        <w:rPr>
          <w:rFonts w:ascii="Garamond" w:hAnsi="Garamond"/>
          <w:spacing w:val="-4"/>
          <w:sz w:val="14"/>
          <w:lang w:val="sq-AL"/>
        </w:rPr>
      </w:pPr>
    </w:p>
    <w:p w:rsidR="007039CB" w:rsidRDefault="007039CB" w:rsidP="007039CB">
      <w:pPr>
        <w:widowControl w:val="0"/>
        <w:spacing w:after="0" w:line="240" w:lineRule="auto"/>
        <w:jc w:val="center"/>
        <w:rPr>
          <w:rFonts w:ascii="Garamond" w:hAnsi="Garamond"/>
          <w:spacing w:val="-4"/>
          <w:sz w:val="24"/>
          <w:szCs w:val="24"/>
          <w:lang w:val="sq-AL"/>
        </w:rPr>
      </w:pPr>
    </w:p>
    <w:p w:rsidR="007039CB" w:rsidRDefault="007039CB" w:rsidP="007039CB">
      <w:pPr>
        <w:widowControl w:val="0"/>
        <w:spacing w:after="0" w:line="240" w:lineRule="auto"/>
        <w:jc w:val="center"/>
        <w:rPr>
          <w:rFonts w:ascii="Garamond" w:hAnsi="Garamond"/>
          <w:spacing w:val="-4"/>
          <w:sz w:val="24"/>
          <w:szCs w:val="24"/>
          <w:lang w:val="sq-AL"/>
        </w:rPr>
      </w:pPr>
    </w:p>
    <w:p w:rsidR="007039CB" w:rsidRDefault="007039CB" w:rsidP="007039CB">
      <w:pPr>
        <w:widowControl w:val="0"/>
        <w:spacing w:after="0" w:line="240" w:lineRule="auto"/>
        <w:jc w:val="center"/>
        <w:rPr>
          <w:rFonts w:ascii="Garamond" w:hAnsi="Garamond"/>
          <w:spacing w:val="-4"/>
          <w:sz w:val="24"/>
          <w:szCs w:val="24"/>
          <w:lang w:val="sq-AL"/>
        </w:rPr>
      </w:pPr>
      <w:r>
        <w:rPr>
          <w:rFonts w:ascii="Garamond" w:hAnsi="Garamond"/>
          <w:spacing w:val="-4"/>
          <w:sz w:val="24"/>
          <w:szCs w:val="24"/>
          <w:lang w:val="sq-AL"/>
        </w:rPr>
        <w:t>Neni 20</w:t>
      </w:r>
    </w:p>
    <w:p w:rsidR="007039CB" w:rsidRDefault="007039CB" w:rsidP="007039CB">
      <w:pPr>
        <w:widowControl w:val="0"/>
        <w:spacing w:after="0" w:line="240" w:lineRule="auto"/>
        <w:jc w:val="center"/>
        <w:rPr>
          <w:rFonts w:ascii="Garamond" w:hAnsi="Garamond"/>
          <w:b/>
          <w:spacing w:val="-4"/>
          <w:sz w:val="24"/>
          <w:szCs w:val="24"/>
          <w:lang w:val="sq-AL"/>
        </w:rPr>
      </w:pPr>
      <w:r>
        <w:rPr>
          <w:rFonts w:ascii="Garamond" w:hAnsi="Garamond"/>
          <w:b/>
          <w:spacing w:val="-4"/>
          <w:sz w:val="24"/>
          <w:szCs w:val="24"/>
          <w:lang w:val="sq-AL"/>
        </w:rPr>
        <w:t>Veprimtaria joparlamentare e lejuar e deputetit</w:t>
      </w:r>
    </w:p>
    <w:p w:rsidR="007039CB" w:rsidRDefault="007039CB" w:rsidP="007039CB">
      <w:pPr>
        <w:widowControl w:val="0"/>
        <w:spacing w:after="0" w:line="240" w:lineRule="auto"/>
        <w:jc w:val="center"/>
        <w:rPr>
          <w:rFonts w:ascii="Garamond" w:hAnsi="Garamond"/>
          <w:spacing w:val="-4"/>
          <w:sz w:val="14"/>
          <w:szCs w:val="24"/>
          <w:lang w:val="sq-AL"/>
        </w:rPr>
      </w:pPr>
    </w:p>
    <w:p w:rsidR="007039CB" w:rsidRDefault="007039CB" w:rsidP="007039CB">
      <w:pPr>
        <w:widowControl w:val="0"/>
        <w:spacing w:after="0" w:line="240" w:lineRule="auto"/>
        <w:ind w:firstLine="720"/>
        <w:rPr>
          <w:rFonts w:ascii="Garamond" w:hAnsi="Garamond"/>
          <w:spacing w:val="-4"/>
          <w:sz w:val="24"/>
          <w:szCs w:val="24"/>
          <w:lang w:val="sq-AL"/>
        </w:rPr>
      </w:pPr>
      <w:r>
        <w:rPr>
          <w:rFonts w:ascii="Garamond" w:hAnsi="Garamond"/>
          <w:spacing w:val="-4"/>
          <w:sz w:val="24"/>
          <w:szCs w:val="24"/>
          <w:lang w:val="sq-AL"/>
        </w:rPr>
        <w:t>1. Veprimtari joparlamentare e lejuar e deputetit është çdo lloj veprimtarie, që deputeti zhvillon jashtë ushtrimit të funksionit të tij zyrtar, që nuk bie ndesh me ndalimet e parashikuara në Kushtetutë dhe në legjislacionin në fuqi.</w:t>
      </w:r>
    </w:p>
    <w:p w:rsidR="007039CB" w:rsidRDefault="007039CB" w:rsidP="007039CB">
      <w:pPr>
        <w:widowControl w:val="0"/>
        <w:spacing w:after="0" w:line="240" w:lineRule="auto"/>
        <w:ind w:firstLine="720"/>
        <w:rPr>
          <w:rFonts w:ascii="Garamond" w:hAnsi="Garamond"/>
          <w:spacing w:val="-4"/>
          <w:sz w:val="24"/>
          <w:szCs w:val="24"/>
          <w:lang w:val="sq-AL"/>
        </w:rPr>
      </w:pPr>
      <w:r>
        <w:rPr>
          <w:rFonts w:ascii="Garamond" w:hAnsi="Garamond"/>
          <w:spacing w:val="-4"/>
          <w:sz w:val="24"/>
          <w:szCs w:val="24"/>
          <w:lang w:val="sq-AL"/>
        </w:rPr>
        <w:t>2. Deputeti mund të ushtrojë veprimtari të tjera të ligjshme joparlamentare, në qoftë se një gjë e tillë nuk paraqet konflikt interesi me detyrën e tij zyrtare dhe nuk vjen në kundërshtim me kufizimet e nenit 17, pika 1, të këtij Kodi.</w:t>
      </w:r>
    </w:p>
    <w:p w:rsidR="007039CB" w:rsidRDefault="007039CB" w:rsidP="007039CB">
      <w:pPr>
        <w:widowControl w:val="0"/>
        <w:spacing w:after="0" w:line="240" w:lineRule="auto"/>
        <w:ind w:firstLine="720"/>
        <w:rPr>
          <w:rFonts w:ascii="Garamond" w:hAnsi="Garamond"/>
          <w:spacing w:val="-4"/>
          <w:sz w:val="24"/>
          <w:szCs w:val="24"/>
          <w:lang w:val="sq-AL"/>
        </w:rPr>
      </w:pPr>
      <w:r>
        <w:rPr>
          <w:rFonts w:ascii="Garamond" w:hAnsi="Garamond"/>
          <w:spacing w:val="-4"/>
          <w:sz w:val="24"/>
          <w:szCs w:val="24"/>
          <w:lang w:val="sq-AL"/>
        </w:rPr>
        <w:t>3. Në rast të kryerjes së një veprimtarie joparlamentare, sipas pikës 2, të këtij neni, deputeti njofton kryetarin e grupit dhe/ose Kryetarin e Kuvendit.</w:t>
      </w:r>
    </w:p>
    <w:p w:rsidR="007039CB" w:rsidRDefault="007039CB" w:rsidP="007039CB">
      <w:pPr>
        <w:widowControl w:val="0"/>
        <w:spacing w:after="0" w:line="240" w:lineRule="auto"/>
        <w:ind w:firstLine="720"/>
        <w:rPr>
          <w:rFonts w:ascii="Garamond" w:hAnsi="Garamond"/>
          <w:spacing w:val="-4"/>
          <w:sz w:val="24"/>
          <w:szCs w:val="24"/>
          <w:lang w:val="sq-AL"/>
        </w:rPr>
      </w:pPr>
      <w:r>
        <w:rPr>
          <w:rFonts w:ascii="Garamond" w:hAnsi="Garamond"/>
          <w:spacing w:val="-4"/>
          <w:sz w:val="24"/>
          <w:szCs w:val="24"/>
          <w:lang w:val="sq-AL"/>
        </w:rPr>
        <w:t xml:space="preserve">4. Gjatë veprimtarisë joparlamentare deputeti shmang kontaktet e jashtme që mund të dëmtojnë besimin në punën e tij. </w:t>
      </w:r>
    </w:p>
    <w:p w:rsidR="007039CB" w:rsidRDefault="007039CB" w:rsidP="007039CB">
      <w:pPr>
        <w:widowControl w:val="0"/>
        <w:spacing w:after="0" w:line="240" w:lineRule="auto"/>
        <w:rPr>
          <w:rFonts w:ascii="Garamond" w:hAnsi="Garamond"/>
          <w:spacing w:val="-4"/>
          <w:sz w:val="14"/>
          <w:szCs w:val="24"/>
          <w:lang w:val="sq-AL"/>
        </w:rPr>
      </w:pPr>
    </w:p>
    <w:p w:rsidR="007039CB" w:rsidRDefault="007039CB" w:rsidP="007039CB">
      <w:pPr>
        <w:widowControl w:val="0"/>
        <w:spacing w:after="0" w:line="240" w:lineRule="auto"/>
        <w:jc w:val="center"/>
        <w:rPr>
          <w:rFonts w:ascii="Garamond" w:hAnsi="Garamond"/>
          <w:spacing w:val="-4"/>
          <w:sz w:val="24"/>
          <w:szCs w:val="24"/>
          <w:lang w:val="sq-AL"/>
        </w:rPr>
      </w:pPr>
      <w:r>
        <w:rPr>
          <w:rFonts w:ascii="Garamond" w:hAnsi="Garamond"/>
          <w:spacing w:val="-4"/>
          <w:sz w:val="24"/>
          <w:szCs w:val="24"/>
          <w:lang w:val="sq-AL"/>
        </w:rPr>
        <w:t>Neni 21</w:t>
      </w:r>
    </w:p>
    <w:p w:rsidR="007039CB" w:rsidRDefault="007039CB" w:rsidP="007039CB">
      <w:pPr>
        <w:widowControl w:val="0"/>
        <w:spacing w:after="0" w:line="240" w:lineRule="auto"/>
        <w:jc w:val="center"/>
        <w:rPr>
          <w:rFonts w:ascii="Garamond" w:hAnsi="Garamond"/>
          <w:b/>
          <w:spacing w:val="-4"/>
          <w:sz w:val="24"/>
          <w:szCs w:val="24"/>
          <w:lang w:val="sq-AL"/>
        </w:rPr>
      </w:pPr>
      <w:r>
        <w:rPr>
          <w:rFonts w:ascii="Garamond" w:hAnsi="Garamond"/>
          <w:b/>
          <w:spacing w:val="-4"/>
          <w:sz w:val="24"/>
          <w:szCs w:val="24"/>
          <w:lang w:val="sq-AL"/>
        </w:rPr>
        <w:t>Lobimi në Kuvend</w:t>
      </w:r>
    </w:p>
    <w:p w:rsidR="007039CB" w:rsidRDefault="007039CB" w:rsidP="007039CB">
      <w:pPr>
        <w:widowControl w:val="0"/>
        <w:spacing w:after="0" w:line="240" w:lineRule="auto"/>
        <w:jc w:val="center"/>
        <w:rPr>
          <w:rFonts w:ascii="Garamond" w:hAnsi="Garamond"/>
          <w:spacing w:val="-4"/>
          <w:sz w:val="14"/>
          <w:szCs w:val="24"/>
          <w:lang w:val="sq-AL"/>
        </w:rPr>
      </w:pPr>
    </w:p>
    <w:p w:rsidR="007039CB" w:rsidRDefault="007039CB" w:rsidP="007039CB">
      <w:pPr>
        <w:widowControl w:val="0"/>
        <w:spacing w:after="0" w:line="240" w:lineRule="auto"/>
        <w:ind w:firstLine="720"/>
        <w:rPr>
          <w:rFonts w:ascii="Garamond" w:hAnsi="Garamond"/>
          <w:spacing w:val="-4"/>
          <w:sz w:val="24"/>
          <w:szCs w:val="24"/>
          <w:lang w:val="sq-AL"/>
        </w:rPr>
      </w:pPr>
      <w:r>
        <w:rPr>
          <w:rFonts w:ascii="Garamond" w:hAnsi="Garamond"/>
          <w:spacing w:val="-4"/>
          <w:sz w:val="24"/>
          <w:szCs w:val="24"/>
          <w:lang w:val="sq-AL"/>
        </w:rPr>
        <w:t>1. Marrëdhëniet e deputetit me lobistët dhe organizatat e shoqërisë civile ose grupeve të interesit udhëhiqen nga parimet e integritetit dhe transparencës.</w:t>
      </w:r>
    </w:p>
    <w:p w:rsidR="007039CB" w:rsidRDefault="007039CB" w:rsidP="007039CB">
      <w:pPr>
        <w:widowControl w:val="0"/>
        <w:spacing w:after="0" w:line="240" w:lineRule="auto"/>
        <w:ind w:firstLine="720"/>
        <w:rPr>
          <w:rFonts w:ascii="Garamond" w:hAnsi="Garamond"/>
          <w:spacing w:val="-4"/>
          <w:sz w:val="24"/>
          <w:szCs w:val="24"/>
          <w:lang w:val="sq-AL"/>
        </w:rPr>
      </w:pPr>
      <w:r>
        <w:rPr>
          <w:rFonts w:ascii="Garamond" w:hAnsi="Garamond"/>
          <w:spacing w:val="-4"/>
          <w:sz w:val="24"/>
          <w:szCs w:val="24"/>
          <w:lang w:val="sq-AL"/>
        </w:rPr>
        <w:lastRenderedPageBreak/>
        <w:t>2. Transparenca e kontakteve të deputetit me lobistët, organizatat e shoqërisë civile, grupeve të interesit zbatohet për të gjitha rastet, përfshirë kontaktet jashtë mbledhjeve të Kuvendit dhe komisioneve të tij.</w:t>
      </w:r>
    </w:p>
    <w:p w:rsidR="007039CB" w:rsidRDefault="007039CB" w:rsidP="007039CB">
      <w:pPr>
        <w:widowControl w:val="0"/>
        <w:spacing w:after="0" w:line="240" w:lineRule="auto"/>
        <w:ind w:firstLine="720"/>
        <w:rPr>
          <w:rFonts w:ascii="Garamond" w:hAnsi="Garamond"/>
          <w:spacing w:val="-4"/>
          <w:sz w:val="24"/>
          <w:szCs w:val="24"/>
          <w:lang w:val="sq-AL"/>
        </w:rPr>
      </w:pPr>
      <w:r>
        <w:rPr>
          <w:rFonts w:ascii="Garamond" w:hAnsi="Garamond"/>
          <w:spacing w:val="-4"/>
          <w:sz w:val="24"/>
          <w:szCs w:val="24"/>
          <w:lang w:val="sq-AL"/>
        </w:rPr>
        <w:t>3. Kur deputeti ose komisionet parlamentare bashkëpunojnë me organizatat e shoqërisë civile ose grupet e interesit në procesin legjislativ, ai duhet të bëjë publike takimet me ta, objektin e diskutimeve dhe shkallën e mbështetjes që do të sigurojë për kërkesat e paraqitura nga subjektet kërkuese.</w:t>
      </w:r>
    </w:p>
    <w:p w:rsidR="007039CB" w:rsidRDefault="007039CB" w:rsidP="007039CB">
      <w:pPr>
        <w:widowControl w:val="0"/>
        <w:spacing w:after="0" w:line="240" w:lineRule="auto"/>
        <w:ind w:firstLine="720"/>
        <w:rPr>
          <w:rFonts w:ascii="Garamond" w:hAnsi="Garamond"/>
          <w:spacing w:val="-4"/>
          <w:sz w:val="24"/>
          <w:szCs w:val="24"/>
          <w:lang w:val="sq-AL"/>
        </w:rPr>
      </w:pPr>
      <w:r>
        <w:rPr>
          <w:rFonts w:ascii="Garamond" w:hAnsi="Garamond"/>
          <w:spacing w:val="-4"/>
          <w:sz w:val="24"/>
          <w:szCs w:val="24"/>
          <w:lang w:val="sq-AL"/>
        </w:rPr>
        <w:t>4. Marrëdhëniet e deputetit ose komisioneve parlamentare me organizatat e shoqërisë civile ose grupet e interesit për çështjet që kanë lidhje me pjesëmarrjen në procesin legjislativ, duhet të jenë të dokumentuara. Këto dokumente depozitohen në komisionet parlamentare ose në sekretarinë e Kuvendit.</w:t>
      </w:r>
    </w:p>
    <w:p w:rsidR="007039CB" w:rsidRDefault="007039CB" w:rsidP="007039CB">
      <w:pPr>
        <w:widowControl w:val="0"/>
        <w:spacing w:after="0" w:line="240" w:lineRule="auto"/>
        <w:ind w:firstLine="720"/>
        <w:rPr>
          <w:rFonts w:ascii="Garamond" w:hAnsi="Garamond"/>
          <w:spacing w:val="-4"/>
          <w:sz w:val="24"/>
          <w:szCs w:val="24"/>
          <w:lang w:val="sq-AL"/>
        </w:rPr>
      </w:pPr>
      <w:r>
        <w:rPr>
          <w:rFonts w:ascii="Garamond" w:hAnsi="Garamond"/>
          <w:spacing w:val="-4"/>
          <w:sz w:val="24"/>
          <w:szCs w:val="24"/>
          <w:lang w:val="sq-AL"/>
        </w:rPr>
        <w:t>5. Dokumentet shkresore që kanë lidhje me kërkesa apo propozime konkrete në procesin legjislativ, publikohen në faqen zyrtare të komisionit parlamentar.</w:t>
      </w:r>
    </w:p>
    <w:p w:rsidR="007039CB" w:rsidRDefault="007039CB" w:rsidP="007039CB">
      <w:pPr>
        <w:widowControl w:val="0"/>
        <w:spacing w:after="0" w:line="240" w:lineRule="auto"/>
        <w:ind w:firstLine="720"/>
        <w:rPr>
          <w:rFonts w:ascii="Garamond" w:hAnsi="Garamond"/>
          <w:spacing w:val="-4"/>
          <w:sz w:val="24"/>
          <w:szCs w:val="24"/>
          <w:lang w:val="sq-AL"/>
        </w:rPr>
      </w:pPr>
      <w:r>
        <w:rPr>
          <w:rFonts w:ascii="Garamond" w:hAnsi="Garamond"/>
          <w:spacing w:val="-4"/>
          <w:sz w:val="24"/>
          <w:szCs w:val="24"/>
          <w:lang w:val="sq-AL"/>
        </w:rPr>
        <w:t>6. Deputetit i ndalohet të lobojë në këmbim të pagesave, stimujve ose shpërblimeve të tjera.</w:t>
      </w:r>
    </w:p>
    <w:p w:rsidR="007039CB" w:rsidRDefault="007039CB" w:rsidP="007039CB">
      <w:pPr>
        <w:pStyle w:val="NoSpacing"/>
        <w:widowControl w:val="0"/>
        <w:ind w:firstLine="284"/>
        <w:jc w:val="both"/>
        <w:rPr>
          <w:rFonts w:ascii="Garamond" w:hAnsi="Garamond"/>
          <w:spacing w:val="-4"/>
          <w:sz w:val="14"/>
        </w:rPr>
      </w:pPr>
    </w:p>
    <w:p w:rsidR="007039CB" w:rsidRDefault="007039CB" w:rsidP="007039CB">
      <w:pPr>
        <w:pStyle w:val="NoSpacing"/>
        <w:widowControl w:val="0"/>
        <w:ind w:firstLine="284"/>
        <w:jc w:val="center"/>
        <w:rPr>
          <w:rFonts w:ascii="Garamond" w:hAnsi="Garamond"/>
          <w:spacing w:val="-4"/>
        </w:rPr>
      </w:pPr>
      <w:r>
        <w:rPr>
          <w:rFonts w:ascii="Garamond" w:hAnsi="Garamond"/>
          <w:spacing w:val="-4"/>
        </w:rPr>
        <w:t>Neni 22</w:t>
      </w:r>
    </w:p>
    <w:p w:rsidR="007039CB" w:rsidRDefault="007039CB" w:rsidP="007039CB">
      <w:pPr>
        <w:pStyle w:val="NoSpacing"/>
        <w:widowControl w:val="0"/>
        <w:ind w:firstLine="284"/>
        <w:jc w:val="center"/>
        <w:rPr>
          <w:rFonts w:ascii="Garamond" w:hAnsi="Garamond"/>
          <w:b/>
          <w:spacing w:val="-4"/>
        </w:rPr>
      </w:pPr>
      <w:r>
        <w:rPr>
          <w:rFonts w:ascii="Garamond" w:hAnsi="Garamond"/>
          <w:b/>
          <w:spacing w:val="-4"/>
        </w:rPr>
        <w:t>Regjistri i grupeve të interesit dhe shoqërisë civile</w:t>
      </w:r>
    </w:p>
    <w:p w:rsidR="007039CB" w:rsidRDefault="007039CB" w:rsidP="007039CB">
      <w:pPr>
        <w:pStyle w:val="NoSpacing"/>
        <w:widowControl w:val="0"/>
        <w:ind w:firstLine="284"/>
        <w:jc w:val="both"/>
        <w:rPr>
          <w:rFonts w:ascii="Garamond" w:hAnsi="Garamond"/>
          <w:spacing w:val="-4"/>
          <w:sz w:val="14"/>
        </w:rPr>
      </w:pPr>
    </w:p>
    <w:p w:rsidR="007039CB" w:rsidRDefault="007039CB" w:rsidP="007039CB">
      <w:pPr>
        <w:pStyle w:val="NoSpacing"/>
        <w:widowControl w:val="0"/>
        <w:ind w:firstLine="720"/>
        <w:jc w:val="both"/>
        <w:rPr>
          <w:rFonts w:ascii="Garamond" w:hAnsi="Garamond"/>
          <w:spacing w:val="-4"/>
        </w:rPr>
      </w:pPr>
      <w:r>
        <w:rPr>
          <w:rFonts w:ascii="Garamond" w:hAnsi="Garamond"/>
          <w:spacing w:val="-4"/>
        </w:rPr>
        <w:t xml:space="preserve">1. Deputeti regjistron çdo takim me palët e jashtme, që i shërbejnë atij për të lobuar në një çështje të veçantë, si masë politike ose legjislative. </w:t>
      </w:r>
    </w:p>
    <w:p w:rsidR="007039CB" w:rsidRDefault="007039CB" w:rsidP="007039CB">
      <w:pPr>
        <w:widowControl w:val="0"/>
        <w:spacing w:after="0" w:line="240" w:lineRule="auto"/>
        <w:ind w:firstLine="720"/>
        <w:rPr>
          <w:rFonts w:ascii="Garamond" w:hAnsi="Garamond"/>
          <w:spacing w:val="-4"/>
          <w:sz w:val="24"/>
          <w:szCs w:val="24"/>
          <w:lang w:val="sq-AL"/>
        </w:rPr>
      </w:pPr>
      <w:r>
        <w:rPr>
          <w:rFonts w:ascii="Garamond" w:hAnsi="Garamond"/>
          <w:spacing w:val="-4"/>
          <w:sz w:val="24"/>
          <w:szCs w:val="24"/>
          <w:lang w:val="sq-AL"/>
        </w:rPr>
        <w:t>2. Në Kuvend krijohet regjistri i lobimit, grupeve të interesit dhe organizatave të shoqërisë civile që mbajnë marrëdhënie me deputetin dhe komisionet parlamentare, me qëllim pjesëmarrjen e publikut në procesin legjislativ. Regjistri administrohet nga shërbimi përgjegjës për deputetët.</w:t>
      </w:r>
    </w:p>
    <w:p w:rsidR="007039CB" w:rsidRDefault="007039CB" w:rsidP="007039CB">
      <w:pPr>
        <w:widowControl w:val="0"/>
        <w:spacing w:after="0" w:line="240" w:lineRule="auto"/>
        <w:ind w:firstLine="720"/>
        <w:rPr>
          <w:rFonts w:ascii="Garamond" w:hAnsi="Garamond"/>
          <w:spacing w:val="-4"/>
          <w:sz w:val="24"/>
          <w:szCs w:val="24"/>
          <w:lang w:val="sq-AL"/>
        </w:rPr>
      </w:pPr>
      <w:r>
        <w:rPr>
          <w:rFonts w:ascii="Garamond" w:hAnsi="Garamond"/>
          <w:spacing w:val="-4"/>
          <w:sz w:val="24"/>
          <w:szCs w:val="24"/>
          <w:lang w:val="sq-AL"/>
        </w:rPr>
        <w:t>3. Regjistri publikohet në faqen zyrtare të Kuvendit. Ai është i ndarë në bazë të fushave të përgjegjësisë së komisioneve të përhershme parlamentare.</w:t>
      </w:r>
    </w:p>
    <w:p w:rsidR="007039CB" w:rsidRDefault="007039CB" w:rsidP="007039CB">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ab/>
        <w:t>4. Regjistri përditësohet çdo fillim legjislature, bazuar në thirrjen publike të interesit që Kuvendi u drejton organizatave dhe grupeve të interesit që janë të interesuara të bashkëpunojnë me të.</w:t>
      </w:r>
    </w:p>
    <w:p w:rsidR="007039CB" w:rsidRDefault="007039CB" w:rsidP="007039CB">
      <w:pPr>
        <w:pStyle w:val="NormalWeb"/>
        <w:widowControl w:val="0"/>
        <w:spacing w:before="0" w:beforeAutospacing="0" w:after="0" w:afterAutospacing="0"/>
        <w:ind w:firstLine="284"/>
        <w:jc w:val="center"/>
        <w:rPr>
          <w:rStyle w:val="Strong"/>
          <w:sz w:val="14"/>
        </w:rPr>
      </w:pPr>
    </w:p>
    <w:p w:rsidR="007039CB" w:rsidRDefault="007039CB" w:rsidP="007039CB">
      <w:pPr>
        <w:pStyle w:val="NormalWeb"/>
        <w:widowControl w:val="0"/>
        <w:spacing w:before="0" w:beforeAutospacing="0" w:after="0" w:afterAutospacing="0"/>
        <w:ind w:firstLine="284"/>
        <w:jc w:val="center"/>
        <w:rPr>
          <w:rStyle w:val="Strong"/>
          <w:rFonts w:ascii="Garamond" w:hAnsi="Garamond"/>
          <w:b w:val="0"/>
          <w:spacing w:val="-4"/>
          <w:lang w:val="sq-AL"/>
        </w:rPr>
      </w:pPr>
      <w:r>
        <w:rPr>
          <w:rStyle w:val="Strong"/>
          <w:rFonts w:ascii="Garamond" w:hAnsi="Garamond"/>
          <w:spacing w:val="-4"/>
          <w:lang w:val="sq-AL"/>
        </w:rPr>
        <w:t>Neni 23</w:t>
      </w:r>
    </w:p>
    <w:p w:rsidR="007039CB" w:rsidRDefault="007039CB" w:rsidP="007039CB">
      <w:pPr>
        <w:pStyle w:val="NormalWeb"/>
        <w:widowControl w:val="0"/>
        <w:spacing w:before="0" w:beforeAutospacing="0" w:after="0" w:afterAutospacing="0"/>
        <w:ind w:firstLine="284"/>
        <w:jc w:val="center"/>
        <w:rPr>
          <w:rStyle w:val="Strong"/>
          <w:rFonts w:ascii="Garamond" w:hAnsi="Garamond"/>
          <w:spacing w:val="-4"/>
          <w:lang w:val="sq-AL"/>
        </w:rPr>
      </w:pPr>
      <w:r>
        <w:rPr>
          <w:rStyle w:val="Strong"/>
          <w:rFonts w:ascii="Garamond" w:hAnsi="Garamond"/>
          <w:spacing w:val="-4"/>
          <w:lang w:val="sq-AL"/>
        </w:rPr>
        <w:t>Dhuratat dhe përfitime të tjera të ngjashme</w:t>
      </w:r>
    </w:p>
    <w:p w:rsidR="007039CB" w:rsidRDefault="007039CB" w:rsidP="007039CB">
      <w:pPr>
        <w:pStyle w:val="NormalWeb"/>
        <w:widowControl w:val="0"/>
        <w:spacing w:before="0" w:beforeAutospacing="0" w:after="0" w:afterAutospacing="0"/>
        <w:ind w:firstLine="284"/>
        <w:jc w:val="center"/>
        <w:rPr>
          <w:sz w:val="14"/>
        </w:rPr>
      </w:pPr>
    </w:p>
    <w:p w:rsidR="007039CB" w:rsidRDefault="007039CB" w:rsidP="007039CB">
      <w:pPr>
        <w:pStyle w:val="NormalWeb"/>
        <w:widowControl w:val="0"/>
        <w:spacing w:before="0" w:beforeAutospacing="0" w:after="0" w:afterAutospacing="0"/>
        <w:ind w:firstLine="720"/>
        <w:jc w:val="both"/>
        <w:rPr>
          <w:rFonts w:ascii="Garamond" w:hAnsi="Garamond"/>
          <w:spacing w:val="-4"/>
          <w:lang w:val="sq-AL"/>
        </w:rPr>
      </w:pPr>
      <w:r>
        <w:rPr>
          <w:rFonts w:ascii="Garamond" w:hAnsi="Garamond"/>
          <w:spacing w:val="-4"/>
          <w:lang w:val="sq-AL"/>
        </w:rPr>
        <w:t>1. Deputeti nuk mund të kërkojë ose të marrë, në mënyrë të drejtpërdrejtë a të tërthortë, dhurata me vlerë mbi 10 mijë lekë, favore, premtime ose trajtime preferenciale, të cilat i jepen për shkak të pozicionit të tij, nga një individ, person fizik ose juridik privat.</w:t>
      </w:r>
    </w:p>
    <w:p w:rsidR="007039CB" w:rsidRDefault="007039CB" w:rsidP="007039CB">
      <w:pPr>
        <w:pStyle w:val="NoSpacing"/>
        <w:widowControl w:val="0"/>
        <w:ind w:firstLine="720"/>
        <w:jc w:val="both"/>
        <w:rPr>
          <w:rFonts w:ascii="Garamond" w:hAnsi="Garamond"/>
          <w:spacing w:val="-4"/>
        </w:rPr>
      </w:pPr>
      <w:r>
        <w:rPr>
          <w:rFonts w:ascii="Garamond" w:hAnsi="Garamond"/>
          <w:spacing w:val="-4"/>
        </w:rPr>
        <w:t>2. Dhuratat, favoret, premtimet ose trajtimet preferenciale të siguruara ose të ofruara për një deputet konsiderohen se i janë ofruar atij në lidhje me pozicionin e tij, përveç rasteve kur janë përjashtuar në mënyrë specifike nga kriteret e parashikuara në pikën 6 të këtij neni.</w:t>
      </w:r>
    </w:p>
    <w:p w:rsidR="007039CB" w:rsidRDefault="007039CB" w:rsidP="007039CB">
      <w:pPr>
        <w:pStyle w:val="NormalWeb"/>
        <w:widowControl w:val="0"/>
        <w:spacing w:before="0" w:beforeAutospacing="0" w:after="0" w:afterAutospacing="0"/>
        <w:ind w:firstLine="720"/>
        <w:jc w:val="both"/>
        <w:rPr>
          <w:rFonts w:ascii="Garamond" w:hAnsi="Garamond"/>
          <w:spacing w:val="-4"/>
          <w:lang w:val="sq-AL"/>
        </w:rPr>
      </w:pPr>
      <w:r>
        <w:rPr>
          <w:rFonts w:ascii="Garamond" w:hAnsi="Garamond"/>
          <w:spacing w:val="-4"/>
          <w:lang w:val="sq-AL"/>
        </w:rPr>
        <w:t>3. Deputeti, të cilit i janë ofruar dhurata, favore, premtime ose trajtime preferenciale, sipas pikës 1, të këtij neni, duhet:</w:t>
      </w:r>
    </w:p>
    <w:p w:rsidR="007039CB" w:rsidRDefault="007039CB" w:rsidP="007039CB">
      <w:pPr>
        <w:widowControl w:val="0"/>
        <w:spacing w:after="0" w:line="240" w:lineRule="auto"/>
        <w:ind w:firstLine="720"/>
        <w:rPr>
          <w:rFonts w:ascii="Garamond" w:hAnsi="Garamond"/>
          <w:spacing w:val="-4"/>
          <w:sz w:val="24"/>
          <w:szCs w:val="24"/>
          <w:lang w:val="sq-AL"/>
        </w:rPr>
      </w:pPr>
      <w:r>
        <w:rPr>
          <w:rFonts w:ascii="Garamond" w:hAnsi="Garamond"/>
          <w:spacing w:val="-4"/>
          <w:sz w:val="24"/>
          <w:szCs w:val="24"/>
          <w:lang w:val="sq-AL"/>
        </w:rPr>
        <w:t xml:space="preserve">a) t’i refuzojë ato dhe, në rast se ofrimi është kryer pa dijeninë e tij ose paraprakisht, t’ia kthejë mbrapsht ofruesit ose, në pamundësi, t’i dorëzojë zyrtarisht pranë shërbimit përgjegjës në Kuvend për administrimin e objekteve me vlerë, të cilat më pas përdoren për qëllime të veprimtarisë së institucionit; </w:t>
      </w:r>
    </w:p>
    <w:p w:rsidR="007039CB" w:rsidRDefault="007039CB" w:rsidP="007039CB">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ab/>
        <w:t>b) në rast se ofrimi ose dhënia e të mirave të sipërpërmendura lidhen me kryerjen e një vepre penale, deputeti bën kallëzim pranë organit të ndjekjes penale.</w:t>
      </w:r>
    </w:p>
    <w:p w:rsidR="007039CB" w:rsidRDefault="007039CB" w:rsidP="007039CB">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ab/>
        <w:t>4. Dhuratat, që kanë vlera artistike, muzeale ose historike administrohen në institucion dhe ekspozohen.</w:t>
      </w:r>
    </w:p>
    <w:p w:rsidR="007039CB" w:rsidRDefault="007039CB" w:rsidP="007039CB">
      <w:pPr>
        <w:widowControl w:val="0"/>
        <w:spacing w:after="0" w:line="240" w:lineRule="auto"/>
        <w:ind w:firstLine="720"/>
        <w:rPr>
          <w:rFonts w:ascii="Garamond" w:hAnsi="Garamond"/>
          <w:spacing w:val="-4"/>
          <w:sz w:val="24"/>
          <w:szCs w:val="24"/>
          <w:lang w:val="sq-AL"/>
        </w:rPr>
      </w:pPr>
      <w:r>
        <w:rPr>
          <w:rFonts w:ascii="Garamond" w:hAnsi="Garamond"/>
          <w:spacing w:val="-4"/>
          <w:sz w:val="24"/>
          <w:szCs w:val="24"/>
          <w:lang w:val="sq-AL"/>
        </w:rPr>
        <w:t xml:space="preserve">5. Dhuratat që deputeti merr nga anëtarët e familjes (bashkëshorti/tja / bashkëjetuesi/sja, fëmijët e rritur, prindërit dhe të afërmit deri në shkallë të tretë) nuk konsiderohen si dhuratë, në kuptimin e pikës 1, të këtij neni, përveç rasteve kur ato janë dhurata të ofruara në mënyrë indirekte nga dikush tjetër. </w:t>
      </w:r>
    </w:p>
    <w:p w:rsidR="007039CB" w:rsidRDefault="007039CB" w:rsidP="007039CB">
      <w:pPr>
        <w:widowControl w:val="0"/>
        <w:spacing w:after="0" w:line="240" w:lineRule="auto"/>
        <w:ind w:firstLine="720"/>
        <w:rPr>
          <w:rFonts w:ascii="Garamond" w:hAnsi="Garamond"/>
          <w:spacing w:val="-4"/>
          <w:sz w:val="24"/>
          <w:szCs w:val="24"/>
          <w:lang w:val="sq-AL"/>
        </w:rPr>
      </w:pPr>
      <w:r>
        <w:rPr>
          <w:rFonts w:ascii="Garamond" w:hAnsi="Garamond"/>
          <w:spacing w:val="-4"/>
          <w:sz w:val="24"/>
          <w:szCs w:val="24"/>
          <w:lang w:val="sq-AL"/>
        </w:rPr>
        <w:t xml:space="preserve">6. Dhuratat e zakonshme të mikpritjes tradicionale, dhuratat me vlerë simbolike ose mirësjelljeje, brenda kufijve normalë të zakoneve tradicionale, të cilat nuk ngrenë dyshime lidhur me kryerjen e </w:t>
      </w:r>
      <w:r>
        <w:rPr>
          <w:rFonts w:ascii="Garamond" w:hAnsi="Garamond"/>
          <w:spacing w:val="-4"/>
          <w:sz w:val="24"/>
          <w:szCs w:val="24"/>
          <w:lang w:val="sq-AL"/>
        </w:rPr>
        <w:lastRenderedPageBreak/>
        <w:t xml:space="preserve">paanshme të detyrës nga ana e deputetit, nuk duhet të konsiderohen si dhurata, në kuptim të pikës 1 të këtij neni. </w:t>
      </w:r>
    </w:p>
    <w:p w:rsidR="007039CB" w:rsidRDefault="007039CB" w:rsidP="007039CB">
      <w:pPr>
        <w:widowControl w:val="0"/>
        <w:spacing w:after="0" w:line="240" w:lineRule="auto"/>
        <w:ind w:firstLine="720"/>
        <w:rPr>
          <w:rFonts w:ascii="Garamond" w:hAnsi="Garamond"/>
          <w:spacing w:val="-4"/>
          <w:sz w:val="24"/>
          <w:szCs w:val="24"/>
          <w:lang w:val="sq-AL"/>
        </w:rPr>
      </w:pPr>
      <w:r>
        <w:rPr>
          <w:rFonts w:ascii="Garamond" w:hAnsi="Garamond"/>
          <w:spacing w:val="-4"/>
          <w:sz w:val="24"/>
          <w:szCs w:val="24"/>
          <w:lang w:val="sq-AL"/>
        </w:rPr>
        <w:t>7. Deputeti mund të pranojë dhurata nga institucionet homologe ose organizatat ndërkombëtare, brenda kufijve normalë të shprehjes së mikpritjes dhe trajtimit që buron prej saj, ose protokollit, nëse nuk:</w:t>
      </w:r>
    </w:p>
    <w:p w:rsidR="007039CB" w:rsidRDefault="007039CB" w:rsidP="007039CB">
      <w:pPr>
        <w:widowControl w:val="0"/>
        <w:spacing w:after="0" w:line="240" w:lineRule="auto"/>
        <w:ind w:firstLine="720"/>
        <w:rPr>
          <w:rFonts w:ascii="Garamond" w:hAnsi="Garamond"/>
          <w:spacing w:val="-4"/>
          <w:sz w:val="24"/>
          <w:szCs w:val="24"/>
          <w:lang w:val="sq-AL"/>
        </w:rPr>
      </w:pPr>
      <w:r>
        <w:rPr>
          <w:rFonts w:ascii="Garamond" w:hAnsi="Garamond"/>
          <w:spacing w:val="-4"/>
          <w:sz w:val="24"/>
          <w:szCs w:val="24"/>
          <w:lang w:val="sq-AL"/>
        </w:rPr>
        <w:t xml:space="preserve">a) tejkalohen kufijtë e traditës dhe të zakoneve të vendit ku jepen; </w:t>
      </w:r>
    </w:p>
    <w:p w:rsidR="007039CB" w:rsidRDefault="007039CB" w:rsidP="007039CB">
      <w:pPr>
        <w:widowControl w:val="0"/>
        <w:spacing w:after="0" w:line="240" w:lineRule="auto"/>
        <w:ind w:firstLine="720"/>
        <w:rPr>
          <w:rFonts w:ascii="Garamond" w:hAnsi="Garamond"/>
          <w:spacing w:val="-4"/>
          <w:sz w:val="24"/>
          <w:szCs w:val="24"/>
          <w:lang w:val="sq-AL"/>
        </w:rPr>
      </w:pPr>
      <w:r>
        <w:rPr>
          <w:rFonts w:ascii="Garamond" w:hAnsi="Garamond"/>
          <w:spacing w:val="-4"/>
          <w:sz w:val="24"/>
          <w:szCs w:val="24"/>
          <w:lang w:val="sq-AL"/>
        </w:rPr>
        <w:t>b) vënë në dyshim objektivitetin dhe ndershmërinë e deputetit;</w:t>
      </w:r>
    </w:p>
    <w:p w:rsidR="007039CB" w:rsidRDefault="007039CB" w:rsidP="007039CB">
      <w:pPr>
        <w:widowControl w:val="0"/>
        <w:spacing w:after="0" w:line="240" w:lineRule="auto"/>
        <w:ind w:firstLine="720"/>
        <w:rPr>
          <w:rFonts w:ascii="Garamond" w:hAnsi="Garamond"/>
          <w:spacing w:val="-4"/>
          <w:sz w:val="24"/>
          <w:szCs w:val="24"/>
          <w:lang w:val="sq-AL"/>
        </w:rPr>
      </w:pPr>
      <w:r>
        <w:rPr>
          <w:rFonts w:ascii="Garamond" w:hAnsi="Garamond"/>
          <w:spacing w:val="-4"/>
          <w:sz w:val="24"/>
          <w:szCs w:val="24"/>
          <w:lang w:val="sq-AL"/>
        </w:rPr>
        <w:t>c) komprometojnë imazhin dhe integritetin e Republikës së Shqipërisë.</w:t>
      </w:r>
    </w:p>
    <w:p w:rsidR="007039CB" w:rsidRDefault="007039CB" w:rsidP="007039CB">
      <w:pPr>
        <w:widowControl w:val="0"/>
        <w:spacing w:after="0" w:line="240" w:lineRule="auto"/>
        <w:ind w:firstLine="720"/>
        <w:rPr>
          <w:rFonts w:ascii="Garamond" w:hAnsi="Garamond"/>
          <w:spacing w:val="-4"/>
          <w:sz w:val="24"/>
          <w:szCs w:val="24"/>
          <w:lang w:val="sq-AL"/>
        </w:rPr>
      </w:pPr>
      <w:r>
        <w:rPr>
          <w:rFonts w:ascii="Garamond" w:hAnsi="Garamond"/>
          <w:spacing w:val="-4"/>
          <w:sz w:val="24"/>
          <w:szCs w:val="24"/>
          <w:lang w:val="sq-AL"/>
        </w:rPr>
        <w:t xml:space="preserve">8. Kur deputeti përfaqëson zyrtarisht Kuvendin, dhuratat e pranuara, sipas pikës 6, të këtij neni, administrohen nga Kuvendi. </w:t>
      </w:r>
    </w:p>
    <w:p w:rsidR="007039CB" w:rsidRDefault="007039CB" w:rsidP="007039CB">
      <w:pPr>
        <w:widowControl w:val="0"/>
        <w:spacing w:after="0" w:line="240" w:lineRule="auto"/>
        <w:ind w:firstLine="720"/>
        <w:rPr>
          <w:rFonts w:ascii="Garamond" w:hAnsi="Garamond"/>
          <w:spacing w:val="-4"/>
          <w:sz w:val="24"/>
          <w:szCs w:val="24"/>
          <w:lang w:val="sq-AL"/>
        </w:rPr>
      </w:pPr>
      <w:r>
        <w:rPr>
          <w:rFonts w:ascii="Garamond" w:hAnsi="Garamond"/>
          <w:spacing w:val="-4"/>
          <w:sz w:val="24"/>
          <w:szCs w:val="24"/>
          <w:lang w:val="sq-AL"/>
        </w:rPr>
        <w:t>9. Dhuratat dhe përfitimet e ngjashme, sipas këtij neni, të refuzuara ose të pranuara nga deputeti, deklarohen brenda 5 ditëve dhe regjistrohen në një regjistër të posaçëm të Kuvendit.</w:t>
      </w:r>
    </w:p>
    <w:p w:rsidR="007039CB" w:rsidRDefault="007039CB" w:rsidP="007039CB">
      <w:pPr>
        <w:widowControl w:val="0"/>
        <w:spacing w:after="0" w:line="240" w:lineRule="auto"/>
        <w:ind w:firstLine="720"/>
        <w:rPr>
          <w:rFonts w:ascii="Garamond" w:hAnsi="Garamond"/>
          <w:spacing w:val="-4"/>
          <w:sz w:val="24"/>
          <w:szCs w:val="24"/>
          <w:lang w:val="sq-AL"/>
        </w:rPr>
      </w:pPr>
      <w:r>
        <w:rPr>
          <w:rFonts w:ascii="Garamond" w:hAnsi="Garamond"/>
          <w:spacing w:val="-4"/>
          <w:sz w:val="24"/>
          <w:szCs w:val="24"/>
          <w:lang w:val="sq-AL"/>
        </w:rPr>
        <w:t>10. Këshilli për Rregulloren, Mandatet dhe Imunitetin përcakton modalitetet e administrimit nga Kuvendi të dhuratave të pranuara, si dhe të mbajtjes së regjistrit.</w:t>
      </w:r>
    </w:p>
    <w:p w:rsidR="007039CB" w:rsidRDefault="007039CB" w:rsidP="007039CB">
      <w:pPr>
        <w:widowControl w:val="0"/>
        <w:spacing w:after="0" w:line="240" w:lineRule="auto"/>
        <w:ind w:firstLine="0"/>
        <w:rPr>
          <w:rFonts w:ascii="Garamond" w:hAnsi="Garamond"/>
          <w:spacing w:val="-4"/>
          <w:sz w:val="24"/>
          <w:szCs w:val="24"/>
          <w:lang w:val="sq-AL"/>
        </w:rPr>
      </w:pPr>
    </w:p>
    <w:p w:rsidR="007039CB" w:rsidRDefault="007039CB" w:rsidP="007039CB">
      <w:pPr>
        <w:widowControl w:val="0"/>
        <w:spacing w:after="0" w:line="240" w:lineRule="auto"/>
        <w:jc w:val="center"/>
        <w:rPr>
          <w:rFonts w:ascii="Garamond" w:hAnsi="Garamond"/>
          <w:spacing w:val="-4"/>
          <w:sz w:val="24"/>
          <w:szCs w:val="24"/>
          <w:lang w:val="sq-AL"/>
        </w:rPr>
      </w:pPr>
      <w:r>
        <w:rPr>
          <w:rFonts w:ascii="Garamond" w:hAnsi="Garamond"/>
          <w:spacing w:val="-4"/>
          <w:sz w:val="24"/>
          <w:szCs w:val="24"/>
          <w:lang w:val="sq-AL"/>
        </w:rPr>
        <w:t>KREU IV</w:t>
      </w:r>
    </w:p>
    <w:p w:rsidR="007039CB" w:rsidRDefault="007039CB" w:rsidP="007039CB">
      <w:pPr>
        <w:widowControl w:val="0"/>
        <w:spacing w:after="0" w:line="240" w:lineRule="auto"/>
        <w:jc w:val="center"/>
        <w:rPr>
          <w:rFonts w:ascii="Garamond" w:hAnsi="Garamond"/>
          <w:spacing w:val="-4"/>
          <w:sz w:val="24"/>
          <w:szCs w:val="24"/>
          <w:lang w:val="sq-AL"/>
        </w:rPr>
      </w:pPr>
      <w:r>
        <w:rPr>
          <w:rFonts w:ascii="Garamond" w:hAnsi="Garamond"/>
          <w:spacing w:val="-4"/>
          <w:sz w:val="24"/>
          <w:szCs w:val="24"/>
          <w:lang w:val="sq-AL"/>
        </w:rPr>
        <w:t>TRANSPARENCA DHE MBROJTJA E INFORMACIONIT GJATË USHTRIMIT TË DETYRËS</w:t>
      </w:r>
    </w:p>
    <w:p w:rsidR="007039CB" w:rsidRDefault="007039CB" w:rsidP="007039CB">
      <w:pPr>
        <w:widowControl w:val="0"/>
        <w:spacing w:after="0" w:line="240" w:lineRule="auto"/>
        <w:jc w:val="center"/>
        <w:rPr>
          <w:rFonts w:ascii="Garamond" w:hAnsi="Garamond"/>
          <w:spacing w:val="-4"/>
          <w:sz w:val="14"/>
          <w:szCs w:val="24"/>
          <w:lang w:val="sq-AL"/>
        </w:rPr>
      </w:pPr>
    </w:p>
    <w:p w:rsidR="007039CB" w:rsidRDefault="007039CB" w:rsidP="007039CB">
      <w:pPr>
        <w:widowControl w:val="0"/>
        <w:spacing w:after="0" w:line="240" w:lineRule="auto"/>
        <w:jc w:val="center"/>
        <w:rPr>
          <w:rFonts w:ascii="Garamond" w:hAnsi="Garamond"/>
          <w:spacing w:val="-4"/>
          <w:sz w:val="24"/>
          <w:szCs w:val="24"/>
          <w:lang w:val="sq-AL"/>
        </w:rPr>
      </w:pPr>
      <w:r>
        <w:rPr>
          <w:rFonts w:ascii="Garamond" w:hAnsi="Garamond"/>
          <w:spacing w:val="-4"/>
          <w:sz w:val="24"/>
          <w:szCs w:val="24"/>
          <w:lang w:val="sq-AL"/>
        </w:rPr>
        <w:t>Neni 24</w:t>
      </w:r>
    </w:p>
    <w:p w:rsidR="007039CB" w:rsidRDefault="007039CB" w:rsidP="007039CB">
      <w:pPr>
        <w:widowControl w:val="0"/>
        <w:spacing w:after="0" w:line="240" w:lineRule="auto"/>
        <w:jc w:val="center"/>
        <w:rPr>
          <w:rFonts w:ascii="Garamond" w:hAnsi="Garamond"/>
          <w:b/>
          <w:spacing w:val="-4"/>
          <w:sz w:val="24"/>
          <w:szCs w:val="24"/>
          <w:lang w:val="sq-AL"/>
        </w:rPr>
      </w:pPr>
      <w:r>
        <w:rPr>
          <w:rFonts w:ascii="Garamond" w:hAnsi="Garamond"/>
          <w:b/>
          <w:spacing w:val="-4"/>
          <w:sz w:val="24"/>
          <w:szCs w:val="24"/>
          <w:lang w:val="sq-AL"/>
        </w:rPr>
        <w:t>Transparenca e veprimtarisë parlamentare të deputetit</w:t>
      </w:r>
    </w:p>
    <w:p w:rsidR="007039CB" w:rsidRDefault="007039CB" w:rsidP="007039CB">
      <w:pPr>
        <w:widowControl w:val="0"/>
        <w:spacing w:after="0" w:line="240" w:lineRule="auto"/>
        <w:rPr>
          <w:rFonts w:ascii="Garamond" w:hAnsi="Garamond"/>
          <w:spacing w:val="-4"/>
          <w:sz w:val="14"/>
          <w:szCs w:val="24"/>
          <w:lang w:val="sq-AL"/>
        </w:rPr>
      </w:pPr>
    </w:p>
    <w:p w:rsidR="007039CB" w:rsidRDefault="007039CB" w:rsidP="007039CB">
      <w:pPr>
        <w:pStyle w:val="ListParagraph"/>
        <w:widowControl w:val="0"/>
        <w:spacing w:after="0" w:line="240" w:lineRule="auto"/>
        <w:ind w:left="0" w:firstLine="720"/>
        <w:jc w:val="both"/>
        <w:rPr>
          <w:rFonts w:ascii="Garamond" w:hAnsi="Garamond"/>
          <w:spacing w:val="-4"/>
          <w:sz w:val="24"/>
          <w:szCs w:val="24"/>
          <w:lang w:val="sq-AL"/>
        </w:rPr>
      </w:pPr>
      <w:r>
        <w:rPr>
          <w:rFonts w:ascii="Garamond" w:hAnsi="Garamond"/>
          <w:spacing w:val="-4"/>
          <w:sz w:val="24"/>
          <w:szCs w:val="24"/>
          <w:lang w:val="sq-AL"/>
        </w:rPr>
        <w:t xml:space="preserve">1. Gjatë ushtrimit të mandatit të tij, deputeti është transparent në komunikimin me zgjedhësit, me publikun dhe me median. </w:t>
      </w:r>
    </w:p>
    <w:p w:rsidR="007039CB" w:rsidRDefault="007039CB" w:rsidP="007039CB">
      <w:pPr>
        <w:pStyle w:val="NoSpacing"/>
        <w:widowControl w:val="0"/>
        <w:ind w:firstLine="720"/>
        <w:jc w:val="both"/>
        <w:rPr>
          <w:rFonts w:ascii="Garamond" w:hAnsi="Garamond"/>
          <w:spacing w:val="-4"/>
        </w:rPr>
      </w:pPr>
      <w:r>
        <w:rPr>
          <w:rFonts w:ascii="Garamond" w:hAnsi="Garamond"/>
          <w:spacing w:val="-4"/>
        </w:rPr>
        <w:t>2. Një deputet duhet të ushtrojë të drejtat e tij në Kuvend me transparencë maksimale. Çdo propozim ligjor i paraqitur prej tij në çdo fazë të procedurës legjislative, çdo kontribut tjetër në vendimet politike ose në vendime të tjera të marra në Kuvend shoqërohet me një justifikim të qartë.</w:t>
      </w:r>
    </w:p>
    <w:p w:rsidR="007039CB" w:rsidRDefault="007039CB" w:rsidP="007039CB">
      <w:pPr>
        <w:pStyle w:val="NoSpacing"/>
        <w:widowControl w:val="0"/>
        <w:ind w:firstLine="720"/>
        <w:jc w:val="both"/>
        <w:rPr>
          <w:rFonts w:ascii="Garamond" w:hAnsi="Garamond"/>
          <w:spacing w:val="-4"/>
        </w:rPr>
      </w:pPr>
      <w:r>
        <w:rPr>
          <w:rFonts w:ascii="Garamond" w:hAnsi="Garamond"/>
          <w:spacing w:val="-4"/>
        </w:rPr>
        <w:t xml:space="preserve">3. Deputeti jep pëlqimin për publikimin në faqen e Kuvendit në internet të deklaratës së pasurisë së tij. </w:t>
      </w:r>
    </w:p>
    <w:p w:rsidR="007039CB" w:rsidRDefault="007039CB" w:rsidP="007039CB">
      <w:pPr>
        <w:pStyle w:val="NoSpacing"/>
        <w:widowControl w:val="0"/>
        <w:ind w:firstLine="720"/>
        <w:jc w:val="both"/>
        <w:rPr>
          <w:rFonts w:ascii="Garamond" w:hAnsi="Garamond"/>
          <w:spacing w:val="-4"/>
        </w:rPr>
      </w:pPr>
      <w:r>
        <w:rPr>
          <w:rFonts w:ascii="Garamond" w:hAnsi="Garamond"/>
          <w:spacing w:val="-4"/>
        </w:rPr>
        <w:t xml:space="preserve">4. Byroja e Kuvendit autorizon publikimin e shpenzimeve financiare të kryera nga Kuvendi për çdo deputet në faqen zyrtare të internetit çdo dy muaj. </w:t>
      </w:r>
    </w:p>
    <w:p w:rsidR="007039CB" w:rsidRDefault="007039CB" w:rsidP="007039CB">
      <w:pPr>
        <w:widowControl w:val="0"/>
        <w:spacing w:after="0" w:line="240" w:lineRule="auto"/>
        <w:jc w:val="center"/>
        <w:rPr>
          <w:rFonts w:ascii="Garamond" w:hAnsi="Garamond"/>
          <w:spacing w:val="-4"/>
          <w:sz w:val="14"/>
          <w:szCs w:val="24"/>
          <w:lang w:val="sq-AL"/>
        </w:rPr>
      </w:pPr>
    </w:p>
    <w:p w:rsidR="007039CB" w:rsidRDefault="007039CB" w:rsidP="007039CB">
      <w:pPr>
        <w:widowControl w:val="0"/>
        <w:spacing w:after="0" w:line="240" w:lineRule="auto"/>
        <w:jc w:val="center"/>
        <w:rPr>
          <w:rFonts w:ascii="Garamond" w:hAnsi="Garamond"/>
          <w:spacing w:val="-4"/>
          <w:sz w:val="24"/>
          <w:szCs w:val="24"/>
          <w:lang w:val="sq-AL"/>
        </w:rPr>
      </w:pPr>
      <w:r>
        <w:rPr>
          <w:rFonts w:ascii="Garamond" w:hAnsi="Garamond"/>
          <w:spacing w:val="-4"/>
          <w:sz w:val="24"/>
          <w:szCs w:val="24"/>
          <w:lang w:val="sq-AL"/>
        </w:rPr>
        <w:t>Neni 25</w:t>
      </w:r>
    </w:p>
    <w:p w:rsidR="007039CB" w:rsidRDefault="007039CB" w:rsidP="007039CB">
      <w:pPr>
        <w:widowControl w:val="0"/>
        <w:spacing w:after="0" w:line="240" w:lineRule="auto"/>
        <w:jc w:val="center"/>
        <w:rPr>
          <w:rFonts w:ascii="Garamond" w:hAnsi="Garamond"/>
          <w:b/>
          <w:spacing w:val="-4"/>
          <w:sz w:val="24"/>
          <w:szCs w:val="24"/>
          <w:lang w:val="sq-AL"/>
        </w:rPr>
      </w:pPr>
      <w:r>
        <w:rPr>
          <w:rFonts w:ascii="Garamond" w:hAnsi="Garamond"/>
          <w:b/>
          <w:spacing w:val="-4"/>
          <w:sz w:val="24"/>
          <w:szCs w:val="24"/>
          <w:lang w:val="sq-AL"/>
        </w:rPr>
        <w:t>Transparenca e projekteve me Kuvendin</w:t>
      </w:r>
    </w:p>
    <w:p w:rsidR="007039CB" w:rsidRDefault="007039CB" w:rsidP="007039CB">
      <w:pPr>
        <w:widowControl w:val="0"/>
        <w:spacing w:after="0" w:line="240" w:lineRule="auto"/>
        <w:rPr>
          <w:rFonts w:ascii="Garamond" w:hAnsi="Garamond"/>
          <w:spacing w:val="-4"/>
          <w:sz w:val="14"/>
          <w:szCs w:val="24"/>
          <w:lang w:val="sq-AL"/>
        </w:rPr>
      </w:pPr>
    </w:p>
    <w:p w:rsidR="007039CB" w:rsidRDefault="007039CB" w:rsidP="007039CB">
      <w:pPr>
        <w:widowControl w:val="0"/>
        <w:spacing w:after="0" w:line="240" w:lineRule="auto"/>
        <w:contextualSpacing/>
        <w:rPr>
          <w:rFonts w:ascii="Garamond" w:hAnsi="Garamond"/>
          <w:spacing w:val="-4"/>
          <w:sz w:val="24"/>
          <w:szCs w:val="24"/>
          <w:lang w:val="sq-AL"/>
        </w:rPr>
      </w:pPr>
      <w:r>
        <w:rPr>
          <w:rFonts w:ascii="Garamond" w:hAnsi="Garamond"/>
          <w:spacing w:val="-4"/>
          <w:sz w:val="24"/>
          <w:szCs w:val="24"/>
          <w:lang w:val="sq-AL"/>
        </w:rPr>
        <w:tab/>
        <w:t>Kur organizatat e shoqërisë civile ose grupet e interesit kanë siguruar fonde për projekte që sigurojnë asistencë për hartim legjislacioni, në bashkëpunim të drejtpërdrejtë me Kuvendin, brenda 2 muajve nga miratimi i ligjit, bëjnë transparencën financiare të projektit dhe publikojnë shpenzimet në faqen zyrtare të Kuvendit.</w:t>
      </w:r>
    </w:p>
    <w:p w:rsidR="007039CB" w:rsidRDefault="007039CB" w:rsidP="007039CB">
      <w:pPr>
        <w:widowControl w:val="0"/>
        <w:spacing w:after="0" w:line="240" w:lineRule="auto"/>
        <w:rPr>
          <w:rFonts w:ascii="Garamond" w:hAnsi="Garamond"/>
          <w:spacing w:val="-4"/>
          <w:sz w:val="14"/>
          <w:szCs w:val="24"/>
          <w:lang w:val="sq-AL"/>
        </w:rPr>
      </w:pPr>
    </w:p>
    <w:p w:rsidR="007039CB" w:rsidRDefault="007039CB" w:rsidP="007039CB">
      <w:pPr>
        <w:widowControl w:val="0"/>
        <w:spacing w:after="0" w:line="240" w:lineRule="auto"/>
        <w:jc w:val="center"/>
        <w:rPr>
          <w:rFonts w:ascii="Garamond" w:hAnsi="Garamond"/>
          <w:spacing w:val="-4"/>
          <w:sz w:val="24"/>
          <w:szCs w:val="24"/>
          <w:lang w:val="sq-AL"/>
        </w:rPr>
      </w:pPr>
      <w:r>
        <w:rPr>
          <w:rFonts w:ascii="Garamond" w:hAnsi="Garamond"/>
          <w:spacing w:val="-4"/>
          <w:sz w:val="24"/>
          <w:szCs w:val="24"/>
          <w:lang w:val="sq-AL"/>
        </w:rPr>
        <w:t>Neni 26</w:t>
      </w:r>
    </w:p>
    <w:p w:rsidR="007039CB" w:rsidRDefault="007039CB" w:rsidP="007039CB">
      <w:pPr>
        <w:widowControl w:val="0"/>
        <w:spacing w:after="0" w:line="240" w:lineRule="auto"/>
        <w:jc w:val="center"/>
        <w:rPr>
          <w:rFonts w:ascii="Garamond" w:hAnsi="Garamond"/>
          <w:b/>
          <w:spacing w:val="-4"/>
          <w:sz w:val="24"/>
          <w:szCs w:val="24"/>
          <w:lang w:val="sq-AL"/>
        </w:rPr>
      </w:pPr>
      <w:r>
        <w:rPr>
          <w:rFonts w:ascii="Garamond" w:hAnsi="Garamond"/>
          <w:b/>
          <w:spacing w:val="-4"/>
          <w:sz w:val="24"/>
          <w:szCs w:val="24"/>
          <w:lang w:val="sq-AL"/>
        </w:rPr>
        <w:t>Ruajtja e informacionit të klasifikuar</w:t>
      </w:r>
    </w:p>
    <w:p w:rsidR="007039CB" w:rsidRDefault="007039CB" w:rsidP="007039CB">
      <w:pPr>
        <w:widowControl w:val="0"/>
        <w:spacing w:after="0" w:line="240" w:lineRule="auto"/>
        <w:jc w:val="center"/>
        <w:rPr>
          <w:rFonts w:ascii="Garamond" w:hAnsi="Garamond"/>
          <w:b/>
          <w:spacing w:val="-4"/>
          <w:sz w:val="14"/>
          <w:szCs w:val="24"/>
          <w:lang w:val="sq-AL"/>
        </w:rPr>
      </w:pPr>
    </w:p>
    <w:p w:rsidR="007039CB" w:rsidRDefault="007039CB" w:rsidP="007039CB">
      <w:pPr>
        <w:pStyle w:val="ListParagraph"/>
        <w:widowControl w:val="0"/>
        <w:spacing w:after="0" w:line="240" w:lineRule="auto"/>
        <w:ind w:left="0" w:firstLine="720"/>
        <w:jc w:val="both"/>
        <w:rPr>
          <w:rFonts w:ascii="Garamond" w:hAnsi="Garamond"/>
          <w:spacing w:val="-4"/>
          <w:sz w:val="24"/>
          <w:szCs w:val="24"/>
          <w:lang w:val="sq-AL"/>
        </w:rPr>
      </w:pPr>
      <w:r>
        <w:rPr>
          <w:rFonts w:ascii="Garamond" w:hAnsi="Garamond"/>
          <w:spacing w:val="-4"/>
          <w:sz w:val="24"/>
          <w:szCs w:val="24"/>
          <w:lang w:val="sq-AL"/>
        </w:rPr>
        <w:t>Pas mbarimit të mandatit, deputeti nuk duhet ta përdorë për interes personal informacionin konfidencial të klasifikuar si të tillë, të marrë gjatë kryerjes së detyrës.</w:t>
      </w:r>
    </w:p>
    <w:p w:rsidR="007039CB" w:rsidRDefault="007039CB" w:rsidP="007039CB">
      <w:pPr>
        <w:pStyle w:val="ListParagraph"/>
        <w:widowControl w:val="0"/>
        <w:spacing w:after="0" w:line="240" w:lineRule="auto"/>
        <w:ind w:left="0" w:firstLine="284"/>
        <w:jc w:val="both"/>
        <w:rPr>
          <w:rFonts w:ascii="Garamond" w:hAnsi="Garamond"/>
          <w:b/>
          <w:spacing w:val="-4"/>
          <w:sz w:val="14"/>
          <w:szCs w:val="24"/>
          <w:lang w:val="sq-AL"/>
        </w:rPr>
      </w:pPr>
    </w:p>
    <w:p w:rsidR="007039CB" w:rsidRDefault="007039CB" w:rsidP="007039CB">
      <w:pPr>
        <w:pStyle w:val="ListParagraph"/>
        <w:widowControl w:val="0"/>
        <w:spacing w:after="0" w:line="240" w:lineRule="auto"/>
        <w:ind w:left="0" w:firstLine="284"/>
        <w:jc w:val="center"/>
        <w:rPr>
          <w:rFonts w:ascii="Garamond" w:hAnsi="Garamond"/>
          <w:spacing w:val="-4"/>
          <w:sz w:val="24"/>
          <w:szCs w:val="24"/>
          <w:lang w:val="sq-AL"/>
        </w:rPr>
      </w:pPr>
      <w:r>
        <w:rPr>
          <w:rFonts w:ascii="Garamond" w:hAnsi="Garamond"/>
          <w:spacing w:val="-4"/>
          <w:sz w:val="24"/>
          <w:szCs w:val="24"/>
          <w:lang w:val="sq-AL"/>
        </w:rPr>
        <w:t>Neni 27</w:t>
      </w:r>
    </w:p>
    <w:p w:rsidR="007039CB" w:rsidRDefault="007039CB" w:rsidP="007039CB">
      <w:pPr>
        <w:pStyle w:val="ListParagraph"/>
        <w:widowControl w:val="0"/>
        <w:spacing w:after="0" w:line="240" w:lineRule="auto"/>
        <w:ind w:left="0" w:firstLine="284"/>
        <w:jc w:val="center"/>
        <w:rPr>
          <w:rFonts w:ascii="Garamond" w:hAnsi="Garamond"/>
          <w:b/>
          <w:spacing w:val="-4"/>
          <w:sz w:val="24"/>
          <w:szCs w:val="24"/>
          <w:lang w:val="sq-AL"/>
        </w:rPr>
      </w:pPr>
      <w:r>
        <w:rPr>
          <w:rFonts w:ascii="Garamond" w:hAnsi="Garamond"/>
          <w:b/>
          <w:spacing w:val="-4"/>
          <w:sz w:val="24"/>
          <w:szCs w:val="24"/>
          <w:lang w:val="sq-AL"/>
        </w:rPr>
        <w:t>Kufizim pas përfundimit të mandatit</w:t>
      </w:r>
    </w:p>
    <w:p w:rsidR="007039CB" w:rsidRDefault="007039CB" w:rsidP="007039CB">
      <w:pPr>
        <w:pStyle w:val="ListParagraph"/>
        <w:widowControl w:val="0"/>
        <w:spacing w:after="0" w:line="240" w:lineRule="auto"/>
        <w:ind w:left="0" w:firstLine="284"/>
        <w:jc w:val="center"/>
        <w:rPr>
          <w:rFonts w:ascii="Garamond" w:hAnsi="Garamond"/>
          <w:spacing w:val="-4"/>
          <w:sz w:val="14"/>
          <w:szCs w:val="24"/>
          <w:lang w:val="sq-AL"/>
        </w:rPr>
      </w:pPr>
    </w:p>
    <w:p w:rsidR="007039CB" w:rsidRPr="007039CB" w:rsidRDefault="007039CB" w:rsidP="007039CB">
      <w:pPr>
        <w:pStyle w:val="ListParagraph"/>
        <w:widowControl w:val="0"/>
        <w:spacing w:after="0" w:line="240" w:lineRule="auto"/>
        <w:ind w:left="0" w:firstLine="720"/>
        <w:jc w:val="both"/>
        <w:rPr>
          <w:rFonts w:ascii="Garamond" w:hAnsi="Garamond"/>
          <w:spacing w:val="-4"/>
          <w:sz w:val="24"/>
          <w:szCs w:val="24"/>
          <w:lang w:val="sq-AL"/>
        </w:rPr>
      </w:pPr>
      <w:r>
        <w:rPr>
          <w:rFonts w:ascii="Garamond" w:hAnsi="Garamond"/>
          <w:spacing w:val="-4"/>
          <w:sz w:val="24"/>
          <w:szCs w:val="24"/>
          <w:lang w:val="sq-AL"/>
        </w:rPr>
        <w:t>1. Gjatë ushtrimit të funksionit, deputeti kryen detyrat e tij parlamentare pa u ndikuar nga mundësia e përftimit në karrierën e tij të ardhshme në sektorin privat, ose pa u ndikuar nga ish-kolegët.</w:t>
      </w:r>
    </w:p>
    <w:p w:rsidR="007039CB" w:rsidRDefault="007039CB" w:rsidP="007039CB">
      <w:pPr>
        <w:pStyle w:val="ListParagraph"/>
        <w:widowControl w:val="0"/>
        <w:spacing w:after="0" w:line="240" w:lineRule="auto"/>
        <w:ind w:left="0" w:firstLine="720"/>
        <w:jc w:val="both"/>
        <w:rPr>
          <w:rFonts w:ascii="Garamond" w:hAnsi="Garamond"/>
          <w:spacing w:val="-4"/>
          <w:sz w:val="24"/>
          <w:szCs w:val="24"/>
          <w:lang w:val="sq-AL"/>
        </w:rPr>
      </w:pPr>
      <w:r>
        <w:rPr>
          <w:rFonts w:ascii="Garamond" w:hAnsi="Garamond"/>
          <w:spacing w:val="-4"/>
          <w:sz w:val="24"/>
          <w:szCs w:val="24"/>
          <w:lang w:val="sq-AL"/>
        </w:rPr>
        <w:t xml:space="preserve">2. Një vit nga përfundimi i mandatit, deputeti nuk mund të hyjë në marrëdhënie kontraktuale </w:t>
      </w:r>
      <w:r>
        <w:rPr>
          <w:rFonts w:ascii="Garamond" w:hAnsi="Garamond"/>
          <w:spacing w:val="-4"/>
          <w:sz w:val="24"/>
          <w:szCs w:val="24"/>
          <w:lang w:val="sq-AL"/>
        </w:rPr>
        <w:lastRenderedPageBreak/>
        <w:t>konsulence ose kontratë pune biznesi ose individuale me Kuvendin ose të veprojë si avokat i paguar, palë kundërshtare, në çështje ku Kuvendi është palë.</w:t>
      </w:r>
    </w:p>
    <w:p w:rsidR="007039CB" w:rsidRDefault="007039CB" w:rsidP="007039CB">
      <w:pPr>
        <w:widowControl w:val="0"/>
        <w:spacing w:after="0" w:line="240" w:lineRule="auto"/>
        <w:rPr>
          <w:rFonts w:ascii="Garamond" w:hAnsi="Garamond"/>
          <w:spacing w:val="-4"/>
          <w:sz w:val="14"/>
          <w:szCs w:val="24"/>
          <w:lang w:val="sq-AL"/>
        </w:rPr>
      </w:pPr>
    </w:p>
    <w:p w:rsidR="007039CB" w:rsidRDefault="007039CB" w:rsidP="007039CB">
      <w:pPr>
        <w:widowControl w:val="0"/>
        <w:spacing w:after="0" w:line="240" w:lineRule="auto"/>
        <w:jc w:val="center"/>
        <w:rPr>
          <w:rFonts w:ascii="Garamond" w:hAnsi="Garamond"/>
          <w:spacing w:val="-4"/>
          <w:sz w:val="24"/>
          <w:szCs w:val="24"/>
          <w:lang w:val="sq-AL"/>
        </w:rPr>
      </w:pPr>
      <w:r>
        <w:rPr>
          <w:rFonts w:ascii="Garamond" w:hAnsi="Garamond"/>
          <w:spacing w:val="-4"/>
          <w:sz w:val="24"/>
          <w:szCs w:val="24"/>
          <w:lang w:val="sq-AL"/>
        </w:rPr>
        <w:t>KREU V</w:t>
      </w:r>
    </w:p>
    <w:p w:rsidR="007039CB" w:rsidRDefault="007039CB" w:rsidP="007039CB">
      <w:pPr>
        <w:widowControl w:val="0"/>
        <w:spacing w:after="0" w:line="240" w:lineRule="auto"/>
        <w:jc w:val="center"/>
        <w:rPr>
          <w:rFonts w:ascii="Garamond" w:hAnsi="Garamond"/>
          <w:spacing w:val="-4"/>
          <w:sz w:val="24"/>
          <w:szCs w:val="24"/>
          <w:lang w:val="sq-AL"/>
        </w:rPr>
      </w:pPr>
      <w:r>
        <w:rPr>
          <w:rFonts w:ascii="Garamond" w:hAnsi="Garamond"/>
          <w:spacing w:val="-4"/>
          <w:sz w:val="24"/>
          <w:szCs w:val="24"/>
          <w:lang w:val="sq-AL"/>
        </w:rPr>
        <w:t>VLERËSIMI DHE INTERPRETIMI I KODIT TË SJELLJES</w:t>
      </w:r>
    </w:p>
    <w:p w:rsidR="007039CB" w:rsidRDefault="007039CB" w:rsidP="007039CB">
      <w:pPr>
        <w:widowControl w:val="0"/>
        <w:spacing w:after="0" w:line="240" w:lineRule="auto"/>
        <w:jc w:val="center"/>
        <w:rPr>
          <w:rFonts w:ascii="Garamond" w:hAnsi="Garamond"/>
          <w:spacing w:val="-4"/>
          <w:sz w:val="14"/>
          <w:szCs w:val="24"/>
          <w:lang w:val="sq-AL"/>
        </w:rPr>
      </w:pPr>
    </w:p>
    <w:p w:rsidR="007039CB" w:rsidRDefault="007039CB" w:rsidP="007039CB">
      <w:pPr>
        <w:widowControl w:val="0"/>
        <w:spacing w:after="0" w:line="240" w:lineRule="auto"/>
        <w:jc w:val="center"/>
        <w:rPr>
          <w:rFonts w:ascii="Garamond" w:hAnsi="Garamond"/>
          <w:spacing w:val="-4"/>
          <w:sz w:val="24"/>
          <w:szCs w:val="24"/>
          <w:lang w:val="sq-AL"/>
        </w:rPr>
      </w:pPr>
      <w:r>
        <w:rPr>
          <w:rFonts w:ascii="Garamond" w:hAnsi="Garamond"/>
          <w:spacing w:val="-4"/>
          <w:sz w:val="24"/>
          <w:szCs w:val="24"/>
          <w:lang w:val="sq-AL"/>
        </w:rPr>
        <w:t>Neni 28</w:t>
      </w:r>
    </w:p>
    <w:p w:rsidR="007039CB" w:rsidRDefault="007039CB" w:rsidP="007039CB">
      <w:pPr>
        <w:widowControl w:val="0"/>
        <w:spacing w:after="0" w:line="240" w:lineRule="auto"/>
        <w:jc w:val="center"/>
        <w:rPr>
          <w:rFonts w:ascii="Garamond" w:hAnsi="Garamond"/>
          <w:b/>
          <w:spacing w:val="-4"/>
          <w:sz w:val="24"/>
          <w:szCs w:val="24"/>
          <w:lang w:val="sq-AL"/>
        </w:rPr>
      </w:pPr>
      <w:r>
        <w:rPr>
          <w:rFonts w:ascii="Garamond" w:hAnsi="Garamond"/>
          <w:b/>
          <w:spacing w:val="-4"/>
          <w:sz w:val="24"/>
          <w:szCs w:val="24"/>
          <w:lang w:val="sq-AL"/>
        </w:rPr>
        <w:t>Vlerësimi periodik dhe rishikimi i Kodit</w:t>
      </w:r>
    </w:p>
    <w:p w:rsidR="007039CB" w:rsidRDefault="007039CB" w:rsidP="007039CB">
      <w:pPr>
        <w:widowControl w:val="0"/>
        <w:spacing w:after="0" w:line="240" w:lineRule="auto"/>
        <w:jc w:val="center"/>
        <w:rPr>
          <w:rFonts w:ascii="Garamond" w:hAnsi="Garamond"/>
          <w:spacing w:val="-4"/>
          <w:sz w:val="14"/>
          <w:szCs w:val="24"/>
          <w:lang w:val="sq-AL"/>
        </w:rPr>
      </w:pPr>
    </w:p>
    <w:p w:rsidR="007039CB" w:rsidRDefault="007039CB" w:rsidP="007039CB">
      <w:pPr>
        <w:widowControl w:val="0"/>
        <w:spacing w:after="0" w:line="240" w:lineRule="auto"/>
        <w:ind w:firstLine="720"/>
        <w:rPr>
          <w:rFonts w:ascii="Garamond" w:hAnsi="Garamond"/>
          <w:spacing w:val="-4"/>
          <w:sz w:val="24"/>
          <w:szCs w:val="24"/>
          <w:lang w:val="sq-AL"/>
        </w:rPr>
      </w:pPr>
      <w:r>
        <w:rPr>
          <w:rFonts w:ascii="Garamond" w:hAnsi="Garamond"/>
          <w:spacing w:val="-4"/>
          <w:sz w:val="24"/>
          <w:szCs w:val="24"/>
          <w:lang w:val="sq-AL"/>
        </w:rPr>
        <w:t>1. Kodi i Sjelljes së Deputetit, 6 muaj përpara përfundimit të legjislaturës, i nënshtrohet vlerësimit të plotë të standardeve etike të miratuara dhe për ndikimin që këto standarde kanë pasur në punën politike të deputetit. Ky vlerësim kryhet nga Këshilli për Rregulloren, Mandatet dhe Imunitetin të paktën 6 muaj përpara përfundimit të legjislaturës.</w:t>
      </w:r>
    </w:p>
    <w:p w:rsidR="007039CB" w:rsidRDefault="007039CB" w:rsidP="007039CB">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ab/>
        <w:t>2. Raporti i vlerësimit i paraqitet Kuvendit në seancë plenare dhe publikohet.</w:t>
      </w:r>
    </w:p>
    <w:p w:rsidR="007039CB" w:rsidRDefault="007039CB" w:rsidP="007039CB">
      <w:pPr>
        <w:widowControl w:val="0"/>
        <w:spacing w:after="0" w:line="240" w:lineRule="auto"/>
        <w:rPr>
          <w:rFonts w:ascii="Garamond" w:hAnsi="Garamond"/>
          <w:spacing w:val="-4"/>
          <w:sz w:val="24"/>
          <w:szCs w:val="24"/>
          <w:lang w:val="sq-AL"/>
        </w:rPr>
      </w:pPr>
      <w:r>
        <w:rPr>
          <w:rFonts w:ascii="Garamond" w:hAnsi="Garamond"/>
          <w:spacing w:val="-4"/>
          <w:sz w:val="24"/>
          <w:szCs w:val="24"/>
          <w:lang w:val="sq-AL"/>
        </w:rPr>
        <w:tab/>
        <w:t>3. Çdo deputet, grup parlamentar apo komision i përhershëm mund të ndërmarrë nismën për rishikimin dhe ndryshimin e Kodit, bazuar në çështjet që paraqet raporti, sipas pikës 2 të këtij neni.</w:t>
      </w:r>
    </w:p>
    <w:p w:rsidR="007039CB" w:rsidRDefault="007039CB" w:rsidP="007039CB">
      <w:pPr>
        <w:pStyle w:val="ListParagraph"/>
        <w:widowControl w:val="0"/>
        <w:spacing w:after="0" w:line="240" w:lineRule="auto"/>
        <w:ind w:left="0" w:firstLine="720"/>
        <w:jc w:val="both"/>
        <w:rPr>
          <w:rFonts w:ascii="Garamond" w:hAnsi="Garamond"/>
          <w:spacing w:val="-4"/>
          <w:sz w:val="24"/>
          <w:szCs w:val="24"/>
          <w:lang w:val="sq-AL"/>
        </w:rPr>
      </w:pPr>
      <w:r>
        <w:rPr>
          <w:rFonts w:ascii="Garamond" w:hAnsi="Garamond"/>
          <w:spacing w:val="-4"/>
          <w:sz w:val="24"/>
          <w:szCs w:val="24"/>
          <w:lang w:val="sq-AL"/>
        </w:rPr>
        <w:t>4. Vlerësimi për zbatimin e Kodit bëhet në një takim konsultativ me organizatat e shoqërisë civile dhe grupet e interesit që bashkëpunojnë ngushtë me Kuvendin.</w:t>
      </w:r>
    </w:p>
    <w:p w:rsidR="007039CB" w:rsidRDefault="007039CB" w:rsidP="007039CB">
      <w:pPr>
        <w:widowControl w:val="0"/>
        <w:spacing w:after="0" w:line="240" w:lineRule="auto"/>
        <w:rPr>
          <w:rFonts w:ascii="Garamond" w:hAnsi="Garamond"/>
          <w:b/>
          <w:spacing w:val="-4"/>
          <w:sz w:val="14"/>
          <w:szCs w:val="24"/>
          <w:lang w:val="sq-AL"/>
        </w:rPr>
      </w:pPr>
    </w:p>
    <w:p w:rsidR="007039CB" w:rsidRDefault="007039CB" w:rsidP="007039CB">
      <w:pPr>
        <w:widowControl w:val="0"/>
        <w:spacing w:after="0" w:line="240" w:lineRule="auto"/>
        <w:jc w:val="center"/>
        <w:rPr>
          <w:rFonts w:ascii="Garamond" w:hAnsi="Garamond"/>
          <w:spacing w:val="-4"/>
          <w:sz w:val="24"/>
          <w:szCs w:val="24"/>
          <w:lang w:val="sq-AL"/>
        </w:rPr>
      </w:pPr>
      <w:r>
        <w:rPr>
          <w:rFonts w:ascii="Garamond" w:hAnsi="Garamond"/>
          <w:spacing w:val="-4"/>
          <w:sz w:val="24"/>
          <w:szCs w:val="24"/>
          <w:lang w:val="sq-AL"/>
        </w:rPr>
        <w:t>Neni 29</w:t>
      </w:r>
    </w:p>
    <w:p w:rsidR="007039CB" w:rsidRDefault="007039CB" w:rsidP="007039CB">
      <w:pPr>
        <w:widowControl w:val="0"/>
        <w:spacing w:after="0" w:line="240" w:lineRule="auto"/>
        <w:jc w:val="center"/>
        <w:rPr>
          <w:rFonts w:ascii="Garamond" w:hAnsi="Garamond"/>
          <w:b/>
          <w:spacing w:val="-4"/>
          <w:sz w:val="24"/>
          <w:szCs w:val="24"/>
          <w:lang w:val="sq-AL"/>
        </w:rPr>
      </w:pPr>
      <w:r>
        <w:rPr>
          <w:rFonts w:ascii="Garamond" w:hAnsi="Garamond"/>
          <w:b/>
          <w:spacing w:val="-4"/>
          <w:sz w:val="24"/>
          <w:szCs w:val="24"/>
          <w:lang w:val="sq-AL"/>
        </w:rPr>
        <w:t>Interpretimi i Kodit të Sjelljes</w:t>
      </w:r>
    </w:p>
    <w:p w:rsidR="007039CB" w:rsidRDefault="007039CB" w:rsidP="007039CB">
      <w:pPr>
        <w:widowControl w:val="0"/>
        <w:spacing w:after="0" w:line="240" w:lineRule="auto"/>
        <w:jc w:val="center"/>
        <w:rPr>
          <w:rFonts w:ascii="Garamond" w:hAnsi="Garamond"/>
          <w:b/>
          <w:spacing w:val="-4"/>
          <w:sz w:val="14"/>
          <w:szCs w:val="24"/>
          <w:lang w:val="sq-AL"/>
        </w:rPr>
      </w:pPr>
    </w:p>
    <w:p w:rsidR="007039CB" w:rsidRDefault="007039CB" w:rsidP="007039CB">
      <w:pPr>
        <w:widowControl w:val="0"/>
        <w:spacing w:after="0" w:line="240" w:lineRule="auto"/>
        <w:ind w:firstLine="720"/>
        <w:rPr>
          <w:rFonts w:ascii="Garamond" w:hAnsi="Garamond"/>
          <w:spacing w:val="-4"/>
          <w:sz w:val="24"/>
          <w:szCs w:val="24"/>
          <w:lang w:val="sq-AL"/>
        </w:rPr>
      </w:pPr>
      <w:r>
        <w:rPr>
          <w:rFonts w:ascii="Garamond" w:hAnsi="Garamond"/>
          <w:spacing w:val="-4"/>
          <w:sz w:val="24"/>
          <w:szCs w:val="24"/>
          <w:lang w:val="sq-AL"/>
        </w:rPr>
        <w:t>1. Kur ngrihen pretendime lidhur me interpretimin e këtij Kodi gjatë zhvillimit të seancës plenare, të mbledhjeve të komisioneve apo gjatë zhvillimit të mbledhjeve të organeve të Kuvendit, është kompetencë e drejtuesit të seancës /komisionit/organit përkatës për të vendosur për pretendimin e ngritur, vendim i cili nuk është objekt diskutimi.</w:t>
      </w:r>
    </w:p>
    <w:p w:rsidR="007039CB" w:rsidRDefault="007039CB" w:rsidP="007039CB">
      <w:pPr>
        <w:widowControl w:val="0"/>
        <w:spacing w:after="0" w:line="240" w:lineRule="auto"/>
        <w:ind w:firstLine="720"/>
        <w:rPr>
          <w:rFonts w:ascii="Garamond" w:hAnsi="Garamond"/>
          <w:spacing w:val="-4"/>
          <w:sz w:val="24"/>
          <w:szCs w:val="24"/>
          <w:lang w:val="sq-AL"/>
        </w:rPr>
      </w:pPr>
      <w:r>
        <w:rPr>
          <w:rFonts w:ascii="Garamond" w:hAnsi="Garamond"/>
          <w:spacing w:val="-4"/>
          <w:sz w:val="24"/>
          <w:szCs w:val="24"/>
          <w:lang w:val="sq-AL"/>
        </w:rPr>
        <w:t>2. Deputeti i interesuar, brenda 2 ditëve, mund t’i paraqesë kërkesë Këshillit për Rregulloren, Mandatet dhe Imunitetin, i cili, brenda 10 ditëve nga marrja e kërkesës, duhet të bëjë interpretimin përfundimtar për çështjen e pretenduar në pikën 1 të këtij neni.</w:t>
      </w:r>
    </w:p>
    <w:p w:rsidR="007039CB" w:rsidRDefault="007039CB" w:rsidP="007039CB">
      <w:pPr>
        <w:widowControl w:val="0"/>
        <w:spacing w:after="0" w:line="240" w:lineRule="auto"/>
        <w:ind w:firstLine="720"/>
        <w:rPr>
          <w:rFonts w:ascii="Garamond" w:hAnsi="Garamond"/>
          <w:spacing w:val="-4"/>
          <w:sz w:val="24"/>
          <w:szCs w:val="24"/>
          <w:lang w:val="sq-AL"/>
        </w:rPr>
      </w:pPr>
      <w:r>
        <w:rPr>
          <w:rFonts w:ascii="Garamond" w:hAnsi="Garamond"/>
          <w:spacing w:val="-4"/>
          <w:sz w:val="24"/>
          <w:szCs w:val="24"/>
          <w:lang w:val="sq-AL"/>
        </w:rPr>
        <w:t>3. Për rastet e tjera është kompetencë e Këshillit për Rregulloren, Mandatet dhe Imunitetin që të bëjë interpretimin e neneve të këtij Kodi. Kërkesa për interpretim nga ky Këshill mund të bëhet nga çdo deputet.</w:t>
      </w:r>
    </w:p>
    <w:p w:rsidR="007039CB" w:rsidRDefault="007039CB" w:rsidP="007039CB">
      <w:pPr>
        <w:widowControl w:val="0"/>
        <w:spacing w:after="0" w:line="240" w:lineRule="auto"/>
        <w:ind w:firstLine="720"/>
        <w:rPr>
          <w:rFonts w:ascii="Garamond" w:hAnsi="Garamond"/>
          <w:spacing w:val="-4"/>
          <w:sz w:val="24"/>
          <w:szCs w:val="24"/>
          <w:lang w:val="sq-AL"/>
        </w:rPr>
      </w:pPr>
      <w:r>
        <w:rPr>
          <w:rFonts w:ascii="Garamond" w:hAnsi="Garamond"/>
          <w:spacing w:val="-4"/>
          <w:sz w:val="24"/>
          <w:szCs w:val="24"/>
          <w:lang w:val="sq-AL"/>
        </w:rPr>
        <w:t>4. Kryetari i Kuvendit, një kryetar grupi parlamentar, një komision i përhershëm ose 10 deputetë mund të kërkojnë që çështja e interpretimit për një rast të veçantë t’i paraqitet Kuvendit në seancë plenare për të marrë vendim.</w:t>
      </w:r>
    </w:p>
    <w:p w:rsidR="007039CB" w:rsidRDefault="007039CB" w:rsidP="007039CB">
      <w:pPr>
        <w:widowControl w:val="0"/>
        <w:spacing w:after="0" w:line="240" w:lineRule="auto"/>
        <w:rPr>
          <w:rFonts w:ascii="Garamond" w:hAnsi="Garamond"/>
          <w:b/>
          <w:spacing w:val="-4"/>
          <w:sz w:val="14"/>
          <w:szCs w:val="24"/>
          <w:lang w:val="sq-AL"/>
        </w:rPr>
      </w:pPr>
    </w:p>
    <w:p w:rsidR="007039CB" w:rsidRDefault="007039CB" w:rsidP="007039CB">
      <w:pPr>
        <w:widowControl w:val="0"/>
        <w:spacing w:after="0" w:line="240" w:lineRule="auto"/>
        <w:jc w:val="center"/>
        <w:rPr>
          <w:rFonts w:ascii="Garamond" w:hAnsi="Garamond"/>
          <w:spacing w:val="-4"/>
          <w:sz w:val="24"/>
          <w:szCs w:val="24"/>
          <w:lang w:val="sq-AL"/>
        </w:rPr>
      </w:pPr>
      <w:r>
        <w:rPr>
          <w:rFonts w:ascii="Garamond" w:hAnsi="Garamond"/>
          <w:spacing w:val="-4"/>
          <w:sz w:val="24"/>
          <w:szCs w:val="24"/>
          <w:lang w:val="sq-AL"/>
        </w:rPr>
        <w:t>KREU VI</w:t>
      </w:r>
    </w:p>
    <w:p w:rsidR="007039CB" w:rsidRDefault="007039CB" w:rsidP="007039CB">
      <w:pPr>
        <w:widowControl w:val="0"/>
        <w:spacing w:after="0" w:line="240" w:lineRule="auto"/>
        <w:jc w:val="center"/>
        <w:rPr>
          <w:rFonts w:ascii="Garamond" w:hAnsi="Garamond"/>
          <w:spacing w:val="-4"/>
          <w:sz w:val="24"/>
          <w:szCs w:val="24"/>
          <w:lang w:val="sq-AL"/>
        </w:rPr>
      </w:pPr>
      <w:r>
        <w:rPr>
          <w:rFonts w:ascii="Garamond" w:hAnsi="Garamond"/>
          <w:spacing w:val="-4"/>
          <w:sz w:val="24"/>
          <w:szCs w:val="24"/>
          <w:lang w:val="sq-AL"/>
        </w:rPr>
        <w:t>DISPOZITA KALIMTARE DHE TË FUNDIT</w:t>
      </w:r>
    </w:p>
    <w:p w:rsidR="007039CB" w:rsidRDefault="007039CB" w:rsidP="007039CB">
      <w:pPr>
        <w:widowControl w:val="0"/>
        <w:spacing w:after="0" w:line="240" w:lineRule="auto"/>
        <w:jc w:val="center"/>
        <w:rPr>
          <w:rFonts w:ascii="Garamond" w:hAnsi="Garamond"/>
          <w:spacing w:val="-4"/>
          <w:sz w:val="14"/>
          <w:szCs w:val="24"/>
          <w:lang w:val="sq-AL"/>
        </w:rPr>
      </w:pPr>
    </w:p>
    <w:p w:rsidR="007039CB" w:rsidRDefault="007039CB" w:rsidP="007039CB">
      <w:pPr>
        <w:widowControl w:val="0"/>
        <w:spacing w:after="0" w:line="240" w:lineRule="auto"/>
        <w:jc w:val="center"/>
        <w:rPr>
          <w:rFonts w:ascii="Garamond" w:hAnsi="Garamond"/>
          <w:spacing w:val="-4"/>
          <w:sz w:val="24"/>
          <w:szCs w:val="24"/>
          <w:lang w:val="sq-AL"/>
        </w:rPr>
      </w:pPr>
      <w:r>
        <w:rPr>
          <w:rFonts w:ascii="Garamond" w:hAnsi="Garamond"/>
          <w:spacing w:val="-4"/>
          <w:sz w:val="24"/>
          <w:szCs w:val="24"/>
          <w:lang w:val="sq-AL"/>
        </w:rPr>
        <w:t xml:space="preserve">Neni 30 </w:t>
      </w:r>
    </w:p>
    <w:p w:rsidR="007039CB" w:rsidRDefault="007039CB" w:rsidP="007039CB">
      <w:pPr>
        <w:widowControl w:val="0"/>
        <w:spacing w:after="0" w:line="240" w:lineRule="auto"/>
        <w:jc w:val="center"/>
        <w:rPr>
          <w:rFonts w:ascii="Garamond" w:hAnsi="Garamond"/>
          <w:b/>
          <w:spacing w:val="-4"/>
          <w:sz w:val="24"/>
          <w:szCs w:val="24"/>
          <w:lang w:val="sq-AL"/>
        </w:rPr>
      </w:pPr>
      <w:r>
        <w:rPr>
          <w:rFonts w:ascii="Garamond" w:hAnsi="Garamond"/>
          <w:b/>
          <w:spacing w:val="-4"/>
          <w:sz w:val="24"/>
          <w:szCs w:val="24"/>
          <w:lang w:val="sq-AL"/>
        </w:rPr>
        <w:t>Dispozita kalimtare</w:t>
      </w:r>
    </w:p>
    <w:p w:rsidR="007039CB" w:rsidRDefault="007039CB" w:rsidP="007039CB">
      <w:pPr>
        <w:widowControl w:val="0"/>
        <w:spacing w:after="0" w:line="240" w:lineRule="auto"/>
        <w:jc w:val="center"/>
        <w:rPr>
          <w:rFonts w:ascii="Garamond" w:hAnsi="Garamond"/>
          <w:b/>
          <w:spacing w:val="-4"/>
          <w:sz w:val="14"/>
          <w:szCs w:val="24"/>
          <w:lang w:val="sq-AL"/>
        </w:rPr>
      </w:pPr>
    </w:p>
    <w:p w:rsidR="007039CB" w:rsidRDefault="007039CB" w:rsidP="007039CB">
      <w:pPr>
        <w:widowControl w:val="0"/>
        <w:spacing w:after="0" w:line="240" w:lineRule="auto"/>
        <w:ind w:firstLine="720"/>
        <w:rPr>
          <w:rFonts w:ascii="Garamond" w:hAnsi="Garamond"/>
          <w:spacing w:val="-4"/>
          <w:sz w:val="24"/>
          <w:szCs w:val="24"/>
          <w:shd w:val="clear" w:color="auto" w:fill="FFFFFF"/>
          <w:lang w:val="sq-AL"/>
        </w:rPr>
      </w:pPr>
      <w:r>
        <w:rPr>
          <w:rFonts w:ascii="Garamond" w:hAnsi="Garamond"/>
          <w:spacing w:val="-4"/>
          <w:sz w:val="24"/>
          <w:szCs w:val="24"/>
          <w:shd w:val="clear" w:color="auto" w:fill="FFFFFF"/>
          <w:lang w:val="sq-AL"/>
        </w:rPr>
        <w:t xml:space="preserve">1. Deri në krijimin e infrastrukturës elektronike të nevojshme të Inspektoratit të Lartë të Deklarimit e Kontrollit të Pasurive dhe Konfliktit të Interesit, deputeti depoziton pranë shërbimit përgjegjës për deputetët pëlqimin me shkrim për publikimin, në faqen zyrtare të Kuvendit në internet, të deklaratës, sipas nenit 16 të këtij Kodi. </w:t>
      </w:r>
    </w:p>
    <w:p w:rsidR="007039CB" w:rsidRDefault="007039CB" w:rsidP="007039CB">
      <w:pPr>
        <w:widowControl w:val="0"/>
        <w:spacing w:after="0" w:line="240" w:lineRule="auto"/>
        <w:ind w:firstLine="720"/>
        <w:rPr>
          <w:rFonts w:ascii="Garamond" w:hAnsi="Garamond"/>
          <w:spacing w:val="-4"/>
          <w:sz w:val="24"/>
          <w:szCs w:val="24"/>
          <w:shd w:val="clear" w:color="auto" w:fill="FFFFFF"/>
          <w:lang w:val="sq-AL"/>
        </w:rPr>
      </w:pPr>
      <w:r>
        <w:rPr>
          <w:rFonts w:ascii="Garamond" w:hAnsi="Garamond"/>
          <w:spacing w:val="-4"/>
          <w:sz w:val="24"/>
          <w:szCs w:val="24"/>
          <w:shd w:val="clear" w:color="auto" w:fill="FFFFFF"/>
          <w:lang w:val="sq-AL"/>
        </w:rPr>
        <w:t>2. Publikimi do të bëhet pas konsultimit me organin shtetëror përgjegjës për mënyrën e mosshfaqjes së të dhënave personale, në përputhje me legjislacionin në fuqi për mbrojtjen e të dhënave personale.</w:t>
      </w:r>
    </w:p>
    <w:p w:rsidR="007039CB" w:rsidRDefault="007039CB" w:rsidP="007039CB">
      <w:pPr>
        <w:widowControl w:val="0"/>
        <w:spacing w:after="0" w:line="240" w:lineRule="auto"/>
        <w:ind w:firstLine="720"/>
        <w:rPr>
          <w:rFonts w:ascii="Garamond" w:hAnsi="Garamond"/>
          <w:spacing w:val="-4"/>
          <w:sz w:val="24"/>
          <w:szCs w:val="24"/>
          <w:shd w:val="clear" w:color="auto" w:fill="FFFFFF"/>
          <w:lang w:val="sq-AL"/>
        </w:rPr>
      </w:pPr>
      <w:r>
        <w:rPr>
          <w:rFonts w:ascii="Garamond" w:hAnsi="Garamond"/>
          <w:spacing w:val="-4"/>
          <w:sz w:val="24"/>
          <w:szCs w:val="24"/>
          <w:shd w:val="clear" w:color="auto" w:fill="FFFFFF"/>
          <w:lang w:val="sq-AL"/>
        </w:rPr>
        <w:t xml:space="preserve">3. Publikimi i deklaratës bëhet për të gjithë kohëzgjatjen e mandatit, për deputetin që deklaron me shkrim pëlqimin për publikim. </w:t>
      </w:r>
    </w:p>
    <w:p w:rsidR="007039CB" w:rsidRDefault="007039CB" w:rsidP="007039CB">
      <w:pPr>
        <w:widowControl w:val="0"/>
        <w:spacing w:after="0" w:line="240" w:lineRule="auto"/>
        <w:ind w:firstLine="720"/>
        <w:rPr>
          <w:rFonts w:ascii="Garamond" w:hAnsi="Garamond"/>
          <w:spacing w:val="-4"/>
          <w:sz w:val="24"/>
          <w:szCs w:val="24"/>
          <w:shd w:val="clear" w:color="auto" w:fill="FFFFFF"/>
          <w:lang w:val="sq-AL"/>
        </w:rPr>
      </w:pPr>
      <w:r>
        <w:rPr>
          <w:rFonts w:ascii="Garamond" w:hAnsi="Garamond"/>
          <w:spacing w:val="-4"/>
          <w:sz w:val="24"/>
          <w:szCs w:val="24"/>
          <w:shd w:val="clear" w:color="auto" w:fill="FFFFFF"/>
          <w:lang w:val="sq-AL"/>
        </w:rPr>
        <w:lastRenderedPageBreak/>
        <w:t>4. Pëlqimi me shkrim dorëzohet pranë shërbimit përgjegjës për deputetët dhe është i vlefshëm deri në mbarimin e mandatit, me përjashtim të rastit kur deputeti deklaron me shkrim tërheqjen e pëlqimit.</w:t>
      </w:r>
    </w:p>
    <w:p w:rsidR="007039CB" w:rsidRDefault="007039CB" w:rsidP="007039CB">
      <w:pPr>
        <w:widowControl w:val="0"/>
        <w:spacing w:after="0" w:line="240" w:lineRule="auto"/>
        <w:rPr>
          <w:rFonts w:ascii="Garamond" w:hAnsi="Garamond"/>
          <w:b/>
          <w:spacing w:val="-4"/>
          <w:sz w:val="14"/>
          <w:szCs w:val="24"/>
          <w:lang w:val="sq-AL"/>
        </w:rPr>
      </w:pPr>
    </w:p>
    <w:p w:rsidR="007039CB" w:rsidRDefault="007039CB" w:rsidP="007039CB">
      <w:pPr>
        <w:widowControl w:val="0"/>
        <w:spacing w:after="0" w:line="240" w:lineRule="auto"/>
        <w:jc w:val="center"/>
        <w:rPr>
          <w:rFonts w:ascii="Garamond" w:hAnsi="Garamond"/>
          <w:spacing w:val="-4"/>
          <w:sz w:val="24"/>
          <w:szCs w:val="24"/>
          <w:lang w:val="sq-AL"/>
        </w:rPr>
      </w:pPr>
      <w:r>
        <w:rPr>
          <w:rFonts w:ascii="Garamond" w:hAnsi="Garamond"/>
          <w:spacing w:val="-4"/>
          <w:sz w:val="24"/>
          <w:szCs w:val="24"/>
          <w:lang w:val="sq-AL"/>
        </w:rPr>
        <w:t>Neni 31</w:t>
      </w:r>
    </w:p>
    <w:p w:rsidR="007039CB" w:rsidRDefault="007039CB" w:rsidP="007039CB">
      <w:pPr>
        <w:widowControl w:val="0"/>
        <w:spacing w:after="0" w:line="240" w:lineRule="auto"/>
        <w:jc w:val="center"/>
        <w:rPr>
          <w:rFonts w:ascii="Garamond" w:hAnsi="Garamond"/>
          <w:b/>
          <w:spacing w:val="-4"/>
          <w:sz w:val="24"/>
          <w:szCs w:val="24"/>
          <w:lang w:val="sq-AL"/>
        </w:rPr>
      </w:pPr>
      <w:r>
        <w:rPr>
          <w:rFonts w:ascii="Garamond" w:hAnsi="Garamond"/>
          <w:b/>
          <w:spacing w:val="-4"/>
          <w:sz w:val="24"/>
          <w:szCs w:val="24"/>
          <w:lang w:val="sq-AL"/>
        </w:rPr>
        <w:t>Autoriteti përgjegjës për zbatimin e Kodit</w:t>
      </w:r>
    </w:p>
    <w:p w:rsidR="007039CB" w:rsidRDefault="007039CB" w:rsidP="007039CB">
      <w:pPr>
        <w:widowControl w:val="0"/>
        <w:spacing w:after="0" w:line="240" w:lineRule="auto"/>
        <w:rPr>
          <w:rFonts w:ascii="Garamond" w:hAnsi="Garamond"/>
          <w:spacing w:val="-4"/>
          <w:sz w:val="14"/>
          <w:szCs w:val="24"/>
          <w:lang w:val="sq-AL"/>
        </w:rPr>
      </w:pPr>
    </w:p>
    <w:p w:rsidR="007039CB" w:rsidRDefault="007039CB" w:rsidP="007039CB">
      <w:pPr>
        <w:widowControl w:val="0"/>
        <w:spacing w:after="0" w:line="240" w:lineRule="auto"/>
        <w:ind w:firstLine="720"/>
        <w:rPr>
          <w:rFonts w:ascii="Garamond" w:hAnsi="Garamond"/>
          <w:spacing w:val="-4"/>
          <w:sz w:val="24"/>
          <w:szCs w:val="24"/>
          <w:lang w:val="sq-AL"/>
        </w:rPr>
      </w:pPr>
      <w:r>
        <w:rPr>
          <w:rFonts w:ascii="Garamond" w:hAnsi="Garamond"/>
          <w:spacing w:val="-4"/>
          <w:sz w:val="24"/>
          <w:szCs w:val="24"/>
          <w:lang w:val="sq-AL"/>
        </w:rPr>
        <w:t>Byroja e Kuvendit është autoriteti përgjegjës për zbatimin e Kodi të Sjelljes së Deputetit.</w:t>
      </w:r>
    </w:p>
    <w:p w:rsidR="007039CB" w:rsidRDefault="007039CB" w:rsidP="007039CB">
      <w:pPr>
        <w:widowControl w:val="0"/>
        <w:spacing w:after="0" w:line="240" w:lineRule="auto"/>
        <w:jc w:val="center"/>
        <w:rPr>
          <w:rFonts w:ascii="Garamond" w:hAnsi="Garamond"/>
          <w:spacing w:val="-4"/>
          <w:sz w:val="14"/>
          <w:szCs w:val="24"/>
          <w:lang w:val="sq-AL"/>
        </w:rPr>
      </w:pPr>
    </w:p>
    <w:p w:rsidR="007039CB" w:rsidRDefault="007039CB" w:rsidP="007039CB">
      <w:pPr>
        <w:widowControl w:val="0"/>
        <w:spacing w:after="0" w:line="240" w:lineRule="auto"/>
        <w:jc w:val="center"/>
        <w:rPr>
          <w:rFonts w:ascii="Garamond" w:hAnsi="Garamond"/>
          <w:spacing w:val="-4"/>
          <w:sz w:val="24"/>
          <w:szCs w:val="24"/>
          <w:lang w:val="sq-AL"/>
        </w:rPr>
      </w:pPr>
      <w:r>
        <w:rPr>
          <w:rFonts w:ascii="Garamond" w:hAnsi="Garamond"/>
          <w:spacing w:val="-4"/>
          <w:sz w:val="24"/>
          <w:szCs w:val="24"/>
          <w:lang w:val="sq-AL"/>
        </w:rPr>
        <w:t>Neni 32</w:t>
      </w:r>
    </w:p>
    <w:p w:rsidR="007039CB" w:rsidRDefault="007039CB" w:rsidP="007039CB">
      <w:pPr>
        <w:widowControl w:val="0"/>
        <w:spacing w:after="0" w:line="240" w:lineRule="auto"/>
        <w:jc w:val="center"/>
        <w:rPr>
          <w:rFonts w:ascii="Garamond" w:hAnsi="Garamond"/>
          <w:b/>
          <w:spacing w:val="-4"/>
          <w:sz w:val="24"/>
          <w:szCs w:val="24"/>
          <w:lang w:val="sq-AL"/>
        </w:rPr>
      </w:pPr>
      <w:r>
        <w:rPr>
          <w:rFonts w:ascii="Garamond" w:hAnsi="Garamond"/>
          <w:b/>
          <w:spacing w:val="-4"/>
          <w:sz w:val="24"/>
          <w:szCs w:val="24"/>
          <w:lang w:val="sq-AL"/>
        </w:rPr>
        <w:t>Nxjerrja e udhëzimit të detajuar</w:t>
      </w:r>
    </w:p>
    <w:p w:rsidR="007039CB" w:rsidRDefault="007039CB" w:rsidP="007039CB">
      <w:pPr>
        <w:widowControl w:val="0"/>
        <w:spacing w:after="0" w:line="240" w:lineRule="auto"/>
        <w:rPr>
          <w:rFonts w:ascii="Garamond" w:hAnsi="Garamond"/>
          <w:b/>
          <w:spacing w:val="-4"/>
          <w:sz w:val="14"/>
          <w:szCs w:val="24"/>
          <w:lang w:val="sq-AL"/>
        </w:rPr>
      </w:pPr>
    </w:p>
    <w:p w:rsidR="007039CB" w:rsidRDefault="007039CB" w:rsidP="007039CB">
      <w:pPr>
        <w:widowControl w:val="0"/>
        <w:spacing w:after="0" w:line="240" w:lineRule="auto"/>
        <w:ind w:firstLine="720"/>
        <w:rPr>
          <w:rFonts w:ascii="Garamond" w:hAnsi="Garamond"/>
          <w:spacing w:val="-4"/>
          <w:sz w:val="24"/>
          <w:szCs w:val="24"/>
          <w:lang w:val="sq-AL"/>
        </w:rPr>
      </w:pPr>
      <w:r>
        <w:rPr>
          <w:rFonts w:ascii="Garamond" w:hAnsi="Garamond"/>
          <w:spacing w:val="-4"/>
          <w:sz w:val="24"/>
          <w:szCs w:val="24"/>
          <w:lang w:val="sq-AL"/>
        </w:rPr>
        <w:t>Byroja e Kuvendit, brenda 3 muajve nga hyrja në fuqi e këtij Kodi, nxjerr udhëzuesin e detajuar për sjelljen në Kuvend.</w:t>
      </w:r>
    </w:p>
    <w:p w:rsidR="007039CB" w:rsidRDefault="007039CB" w:rsidP="007039CB">
      <w:pPr>
        <w:widowControl w:val="0"/>
        <w:spacing w:after="0" w:line="240" w:lineRule="auto"/>
        <w:jc w:val="center"/>
        <w:rPr>
          <w:rFonts w:ascii="Garamond" w:hAnsi="Garamond"/>
          <w:spacing w:val="-4"/>
          <w:sz w:val="24"/>
          <w:szCs w:val="24"/>
          <w:lang w:val="sq-AL"/>
        </w:rPr>
      </w:pPr>
    </w:p>
    <w:p w:rsidR="007039CB" w:rsidRDefault="007039CB" w:rsidP="007039CB">
      <w:pPr>
        <w:widowControl w:val="0"/>
        <w:spacing w:after="0" w:line="240" w:lineRule="auto"/>
        <w:jc w:val="center"/>
        <w:rPr>
          <w:rFonts w:ascii="Garamond" w:hAnsi="Garamond"/>
          <w:spacing w:val="-4"/>
          <w:sz w:val="24"/>
          <w:szCs w:val="24"/>
          <w:lang w:val="sq-AL"/>
        </w:rPr>
      </w:pPr>
      <w:r>
        <w:rPr>
          <w:rFonts w:ascii="Garamond" w:hAnsi="Garamond"/>
          <w:spacing w:val="-4"/>
          <w:sz w:val="24"/>
          <w:szCs w:val="24"/>
          <w:lang w:val="sq-AL"/>
        </w:rPr>
        <w:t>Neni 33</w:t>
      </w:r>
    </w:p>
    <w:p w:rsidR="007039CB" w:rsidRDefault="007039CB" w:rsidP="007039CB">
      <w:pPr>
        <w:widowControl w:val="0"/>
        <w:spacing w:after="0" w:line="240" w:lineRule="auto"/>
        <w:jc w:val="center"/>
        <w:rPr>
          <w:rFonts w:ascii="Garamond" w:hAnsi="Garamond"/>
          <w:b/>
          <w:spacing w:val="-4"/>
          <w:sz w:val="24"/>
          <w:szCs w:val="24"/>
          <w:lang w:val="sq-AL"/>
        </w:rPr>
      </w:pPr>
      <w:r>
        <w:rPr>
          <w:rFonts w:ascii="Garamond" w:hAnsi="Garamond"/>
          <w:b/>
          <w:spacing w:val="-4"/>
          <w:sz w:val="24"/>
          <w:szCs w:val="24"/>
          <w:lang w:val="sq-AL"/>
        </w:rPr>
        <w:t>Statusi i vendimit</w:t>
      </w:r>
    </w:p>
    <w:p w:rsidR="007039CB" w:rsidRDefault="007039CB" w:rsidP="007039CB">
      <w:pPr>
        <w:widowControl w:val="0"/>
        <w:spacing w:after="0" w:line="240" w:lineRule="auto"/>
        <w:jc w:val="center"/>
        <w:rPr>
          <w:rFonts w:ascii="Garamond" w:hAnsi="Garamond"/>
          <w:b/>
          <w:spacing w:val="-4"/>
          <w:sz w:val="24"/>
          <w:szCs w:val="24"/>
          <w:lang w:val="sq-AL"/>
        </w:rPr>
      </w:pPr>
    </w:p>
    <w:p w:rsidR="007039CB" w:rsidRDefault="007039CB" w:rsidP="007039CB">
      <w:pPr>
        <w:widowControl w:val="0"/>
        <w:spacing w:after="0" w:line="240" w:lineRule="auto"/>
        <w:ind w:firstLine="720"/>
        <w:rPr>
          <w:rFonts w:ascii="Garamond" w:hAnsi="Garamond"/>
          <w:spacing w:val="-4"/>
          <w:sz w:val="24"/>
          <w:szCs w:val="24"/>
          <w:lang w:val="sq-AL"/>
        </w:rPr>
      </w:pPr>
      <w:r>
        <w:rPr>
          <w:rFonts w:ascii="Garamond" w:hAnsi="Garamond"/>
          <w:spacing w:val="-4"/>
          <w:sz w:val="24"/>
          <w:szCs w:val="24"/>
          <w:lang w:val="sq-AL"/>
        </w:rPr>
        <w:t xml:space="preserve">Ky Kod bëhet pjesë e Rregullores së Kuvendit si aneksi nr. 2 i saj. </w:t>
      </w:r>
    </w:p>
    <w:p w:rsidR="007039CB" w:rsidRDefault="007039CB" w:rsidP="007039CB">
      <w:pPr>
        <w:widowControl w:val="0"/>
        <w:spacing w:after="0" w:line="240" w:lineRule="auto"/>
        <w:rPr>
          <w:rFonts w:ascii="Garamond" w:hAnsi="Garamond"/>
          <w:spacing w:val="-4"/>
          <w:sz w:val="14"/>
          <w:szCs w:val="24"/>
          <w:lang w:val="sq-AL"/>
        </w:rPr>
      </w:pPr>
    </w:p>
    <w:p w:rsidR="007039CB" w:rsidRDefault="007039CB" w:rsidP="007039CB">
      <w:pPr>
        <w:widowControl w:val="0"/>
        <w:spacing w:after="0" w:line="240" w:lineRule="auto"/>
        <w:jc w:val="center"/>
        <w:rPr>
          <w:rFonts w:ascii="Garamond" w:hAnsi="Garamond"/>
          <w:spacing w:val="-4"/>
          <w:sz w:val="24"/>
          <w:szCs w:val="24"/>
          <w:lang w:val="sq-AL"/>
        </w:rPr>
      </w:pPr>
      <w:r>
        <w:rPr>
          <w:rFonts w:ascii="Garamond" w:hAnsi="Garamond"/>
          <w:spacing w:val="-4"/>
          <w:sz w:val="24"/>
          <w:szCs w:val="24"/>
          <w:lang w:val="sq-AL"/>
        </w:rPr>
        <w:t>Neni 34</w:t>
      </w:r>
    </w:p>
    <w:p w:rsidR="007039CB" w:rsidRDefault="007039CB" w:rsidP="007039CB">
      <w:pPr>
        <w:widowControl w:val="0"/>
        <w:spacing w:after="0" w:line="240" w:lineRule="auto"/>
        <w:jc w:val="center"/>
        <w:rPr>
          <w:rFonts w:ascii="Garamond" w:hAnsi="Garamond"/>
          <w:b/>
          <w:spacing w:val="-4"/>
          <w:sz w:val="24"/>
          <w:szCs w:val="24"/>
          <w:lang w:val="sq-AL"/>
        </w:rPr>
      </w:pPr>
      <w:r>
        <w:rPr>
          <w:rFonts w:ascii="Garamond" w:hAnsi="Garamond"/>
          <w:b/>
          <w:spacing w:val="-4"/>
          <w:sz w:val="24"/>
          <w:szCs w:val="24"/>
          <w:lang w:val="sq-AL"/>
        </w:rPr>
        <w:t>Hyrja në fuqi</w:t>
      </w:r>
    </w:p>
    <w:p w:rsidR="007039CB" w:rsidRDefault="007039CB" w:rsidP="007039CB">
      <w:pPr>
        <w:widowControl w:val="0"/>
        <w:spacing w:after="0" w:line="240" w:lineRule="auto"/>
        <w:rPr>
          <w:rFonts w:ascii="Garamond" w:hAnsi="Garamond"/>
          <w:spacing w:val="-4"/>
          <w:sz w:val="14"/>
          <w:szCs w:val="24"/>
          <w:lang w:val="sq-AL"/>
        </w:rPr>
      </w:pPr>
    </w:p>
    <w:p w:rsidR="007039CB" w:rsidRDefault="007039CB" w:rsidP="007039CB">
      <w:pPr>
        <w:widowControl w:val="0"/>
        <w:spacing w:after="0" w:line="240" w:lineRule="auto"/>
        <w:ind w:firstLine="720"/>
        <w:rPr>
          <w:rFonts w:ascii="Garamond" w:hAnsi="Garamond"/>
          <w:spacing w:val="-4"/>
          <w:sz w:val="24"/>
          <w:szCs w:val="24"/>
          <w:lang w:val="sq-AL"/>
        </w:rPr>
      </w:pPr>
      <w:r>
        <w:rPr>
          <w:rFonts w:ascii="Garamond" w:hAnsi="Garamond"/>
          <w:spacing w:val="-4"/>
          <w:sz w:val="24"/>
          <w:szCs w:val="24"/>
          <w:lang w:val="sq-AL"/>
        </w:rPr>
        <w:t>Ky vendim hyn në fuqi menjëherë.</w:t>
      </w:r>
    </w:p>
    <w:p w:rsidR="007039CB" w:rsidRDefault="007039CB" w:rsidP="007039CB">
      <w:pPr>
        <w:pStyle w:val="Paragrafi"/>
        <w:jc w:val="right"/>
        <w:rPr>
          <w:spacing w:val="-4"/>
          <w:sz w:val="14"/>
          <w:szCs w:val="24"/>
          <w:lang w:val="sq-AL"/>
        </w:rPr>
      </w:pPr>
    </w:p>
    <w:p w:rsidR="007039CB" w:rsidRDefault="007039CB" w:rsidP="007039CB">
      <w:pPr>
        <w:pStyle w:val="Paragrafi"/>
        <w:jc w:val="right"/>
        <w:rPr>
          <w:spacing w:val="-4"/>
          <w:szCs w:val="24"/>
          <w:lang w:val="sq-AL"/>
        </w:rPr>
      </w:pPr>
      <w:r>
        <w:rPr>
          <w:spacing w:val="-4"/>
          <w:szCs w:val="24"/>
          <w:lang w:val="sq-AL"/>
        </w:rPr>
        <w:t xml:space="preserve"> </w:t>
      </w:r>
      <w:r>
        <w:rPr>
          <w:spacing w:val="-4"/>
          <w:lang w:val="sq-AL"/>
        </w:rPr>
        <w:t>KRYETAR</w:t>
      </w:r>
      <w:r>
        <w:rPr>
          <w:spacing w:val="-4"/>
          <w:szCs w:val="24"/>
          <w:lang w:val="sq-AL"/>
        </w:rPr>
        <w:t xml:space="preserve">I </w:t>
      </w:r>
    </w:p>
    <w:p w:rsidR="007039CB" w:rsidRDefault="007039CB" w:rsidP="007039CB">
      <w:pPr>
        <w:pStyle w:val="Paragrafi"/>
        <w:jc w:val="right"/>
        <w:rPr>
          <w:b/>
          <w:spacing w:val="-4"/>
          <w:sz w:val="20"/>
          <w:szCs w:val="20"/>
          <w:lang w:val="sq-AL"/>
        </w:rPr>
      </w:pPr>
      <w:r>
        <w:rPr>
          <w:b/>
          <w:spacing w:val="-4"/>
          <w:lang w:val="sq-AL"/>
        </w:rPr>
        <w:t>Gramoz Ruçi</w:t>
      </w:r>
    </w:p>
    <w:p w:rsidR="007039CB" w:rsidRDefault="007039CB" w:rsidP="007039CB">
      <w:pPr>
        <w:widowControl w:val="0"/>
        <w:tabs>
          <w:tab w:val="left" w:pos="7770"/>
          <w:tab w:val="right" w:pos="9029"/>
        </w:tabs>
        <w:spacing w:after="0" w:line="240" w:lineRule="auto"/>
        <w:rPr>
          <w:rFonts w:ascii="Garamond" w:hAnsi="Garamond"/>
          <w:spacing w:val="-4"/>
          <w:sz w:val="24"/>
          <w:szCs w:val="24"/>
          <w:lang w:val="sq-AL"/>
        </w:rPr>
      </w:pPr>
      <w:r>
        <w:rPr>
          <w:rFonts w:ascii="Garamond" w:hAnsi="Garamond"/>
          <w:spacing w:val="-4"/>
          <w:sz w:val="24"/>
          <w:szCs w:val="24"/>
          <w:lang w:val="sq-AL"/>
        </w:rPr>
        <w:t>Miratuar në datën 5.4.2018</w:t>
      </w:r>
    </w:p>
    <w:p w:rsidR="00C13FEE" w:rsidRDefault="00C13FEE"/>
    <w:sectPr w:rsidR="00C13F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3450"/>
    <w:rsid w:val="007039CB"/>
    <w:rsid w:val="00C13FEE"/>
    <w:rsid w:val="00DD34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9A025C3-B021-4AAE-ABED-5701C5ACB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39CB"/>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Normal (Web) Char,Normal (Web) Char Char Char Char,Normal (Web) Char Char Char Char Char Char"/>
    <w:basedOn w:val="Normal"/>
    <w:uiPriority w:val="99"/>
    <w:semiHidden/>
    <w:unhideWhenUsed/>
    <w:qFormat/>
    <w:rsid w:val="007039C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NoSpacingChar">
    <w:name w:val="No Spacing Char"/>
    <w:aliases w:val="Ernest Char"/>
    <w:basedOn w:val="DefaultParagraphFont"/>
    <w:link w:val="NoSpacing"/>
    <w:uiPriority w:val="1"/>
    <w:locked/>
    <w:rsid w:val="007039CB"/>
    <w:rPr>
      <w:rFonts w:ascii="Times New Roman" w:eastAsia="Times New Roman" w:hAnsi="Times New Roman" w:cs="Times New Roman"/>
      <w:sz w:val="24"/>
      <w:szCs w:val="24"/>
      <w:lang w:val="sq-AL"/>
    </w:rPr>
  </w:style>
  <w:style w:type="paragraph" w:styleId="NoSpacing">
    <w:name w:val="No Spacing"/>
    <w:aliases w:val="Ernest"/>
    <w:link w:val="NoSpacingChar"/>
    <w:uiPriority w:val="1"/>
    <w:qFormat/>
    <w:rsid w:val="007039CB"/>
    <w:pPr>
      <w:spacing w:after="0" w:line="240" w:lineRule="auto"/>
    </w:pPr>
    <w:rPr>
      <w:rFonts w:ascii="Times New Roman" w:eastAsia="Times New Roman" w:hAnsi="Times New Roman" w:cs="Times New Roman"/>
      <w:sz w:val="24"/>
      <w:szCs w:val="24"/>
      <w:lang w:val="sq-AL"/>
    </w:rPr>
  </w:style>
  <w:style w:type="character" w:customStyle="1" w:styleId="ListParagraphChar">
    <w:name w:val="List Paragraph Char"/>
    <w:aliases w:val="List Paragraph2 Char,List Paragraph (numbered (a)) Char,Normal 1 Char,List Paragraph 1 Char,Akapit z listą BS Char,Bullets Char,Bullet1 Char"/>
    <w:link w:val="ListParagraph"/>
    <w:uiPriority w:val="34"/>
    <w:locked/>
    <w:rsid w:val="007039CB"/>
    <w:rPr>
      <w:rFonts w:ascii="Calibri" w:eastAsia="Times New Roman" w:hAnsi="Calibri" w:cs="Times New Roman"/>
    </w:rPr>
  </w:style>
  <w:style w:type="paragraph" w:styleId="ListParagraph">
    <w:name w:val="List Paragraph"/>
    <w:aliases w:val="List Paragraph2,List Paragraph (numbered (a)),Normal 1,List Paragraph 1,Akapit z listą BS,Bullets,Bullet1"/>
    <w:basedOn w:val="Normal"/>
    <w:link w:val="ListParagraphChar"/>
    <w:uiPriority w:val="34"/>
    <w:qFormat/>
    <w:rsid w:val="007039CB"/>
    <w:pPr>
      <w:ind w:left="720" w:firstLine="0"/>
      <w:contextualSpacing/>
      <w:jc w:val="left"/>
    </w:pPr>
    <w:rPr>
      <w:rFonts w:eastAsia="Times New Roman"/>
    </w:rPr>
  </w:style>
  <w:style w:type="character" w:customStyle="1" w:styleId="ParagrafiChar">
    <w:name w:val="Paragrafi Char"/>
    <w:basedOn w:val="DefaultParagraphFont"/>
    <w:link w:val="Paragrafi"/>
    <w:locked/>
    <w:rsid w:val="007039CB"/>
    <w:rPr>
      <w:rFonts w:ascii="Garamond" w:eastAsia="MS Mincho" w:hAnsi="Garamond" w:cs="CG Times"/>
      <w:sz w:val="24"/>
    </w:rPr>
  </w:style>
  <w:style w:type="paragraph" w:customStyle="1" w:styleId="Paragrafi">
    <w:name w:val="Paragrafi"/>
    <w:link w:val="ParagrafiChar"/>
    <w:qFormat/>
    <w:rsid w:val="007039CB"/>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7039CB"/>
    <w:rPr>
      <w:rFonts w:ascii="Garamond" w:eastAsia="MS Mincho" w:hAnsi="Garamond" w:cs="CG Times"/>
      <w:sz w:val="24"/>
      <w:lang w:val="en-GB"/>
    </w:rPr>
  </w:style>
  <w:style w:type="paragraph" w:customStyle="1" w:styleId="NeniNr">
    <w:name w:val="Neni_Nr"/>
    <w:next w:val="Normal"/>
    <w:link w:val="NeniNrChar"/>
    <w:qFormat/>
    <w:rsid w:val="007039CB"/>
    <w:pPr>
      <w:keepNext/>
      <w:widowControl w:val="0"/>
      <w:spacing w:after="0" w:line="240" w:lineRule="auto"/>
      <w:jc w:val="center"/>
    </w:pPr>
    <w:rPr>
      <w:rFonts w:ascii="Garamond" w:eastAsia="MS Mincho" w:hAnsi="Garamond" w:cs="CG Times"/>
      <w:sz w:val="24"/>
      <w:lang w:val="en-GB"/>
    </w:rPr>
  </w:style>
  <w:style w:type="character" w:styleId="Strong">
    <w:name w:val="Strong"/>
    <w:basedOn w:val="DefaultParagraphFont"/>
    <w:uiPriority w:val="22"/>
    <w:qFormat/>
    <w:rsid w:val="007039C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26899211">
      <w:bodyDiv w:val="1"/>
      <w:marLeft w:val="0"/>
      <w:marRight w:val="0"/>
      <w:marTop w:val="0"/>
      <w:marBottom w:val="0"/>
      <w:divBdr>
        <w:top w:val="none" w:sz="0" w:space="0" w:color="auto"/>
        <w:left w:val="none" w:sz="0" w:space="0" w:color="auto"/>
        <w:bottom w:val="none" w:sz="0" w:space="0" w:color="auto"/>
        <w:right w:val="none" w:sz="0" w:space="0" w:color="auto"/>
      </w:divBdr>
    </w:div>
    <w:div w:id="1843739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10</Pages>
  <Words>4009</Words>
  <Characters>22854</Characters>
  <Application>Microsoft Office Word</Application>
  <DocSecurity>0</DocSecurity>
  <Lines>190</Lines>
  <Paragraphs>53</Paragraphs>
  <ScaleCrop>false</ScaleCrop>
  <Company/>
  <LinksUpToDate>false</LinksUpToDate>
  <CharactersWithSpaces>26810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2018-04-12T13:52:00Z</dcterms:created>
  <dcterms:modified xsi:type="dcterms:W3CDTF">2018-04-12T13:57:00Z</dcterms:modified>
</cp:coreProperties>
</file>