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E6" w:rsidRDefault="000E74E6" w:rsidP="000E74E6">
      <w:pPr>
        <w:pStyle w:val="NeniTitull"/>
        <w:rPr>
          <w:lang w:val="sq-AL"/>
        </w:rPr>
      </w:pPr>
      <w:bookmarkStart w:id="0" w:name="_Toc512862795"/>
      <w:r>
        <w:rPr>
          <w:lang w:val="sq-AL"/>
        </w:rPr>
        <w:t>VENDIM</w:t>
      </w:r>
      <w:bookmarkEnd w:id="0"/>
    </w:p>
    <w:p w:rsidR="000E74E6" w:rsidRDefault="000E74E6" w:rsidP="000E74E6">
      <w:pPr>
        <w:pStyle w:val="NeniTitull"/>
        <w:rPr>
          <w:lang w:val="sq-AL"/>
        </w:rPr>
      </w:pPr>
      <w:bookmarkStart w:id="1" w:name="_Toc512862796"/>
      <w:r>
        <w:rPr>
          <w:lang w:val="sq-AL"/>
        </w:rPr>
        <w:t>Nr. 68/2018</w:t>
      </w:r>
      <w:bookmarkEnd w:id="1"/>
    </w:p>
    <w:p w:rsidR="000E74E6" w:rsidRDefault="000E74E6" w:rsidP="000E74E6">
      <w:pPr>
        <w:pStyle w:val="Hapesira7"/>
        <w:rPr>
          <w:lang w:val="sq-AL"/>
        </w:rPr>
      </w:pPr>
    </w:p>
    <w:p w:rsidR="000E74E6" w:rsidRDefault="000E74E6" w:rsidP="000E74E6">
      <w:pPr>
        <w:pStyle w:val="NeniTitull"/>
        <w:rPr>
          <w:lang w:val="sq-AL"/>
        </w:rPr>
      </w:pPr>
      <w:bookmarkStart w:id="2" w:name="_Toc512862797"/>
      <w:r>
        <w:rPr>
          <w:lang w:val="sq-AL"/>
        </w:rPr>
        <w:t>PËR NJË NDRYSHIM NË VENDIMIN</w:t>
      </w:r>
      <w:bookmarkEnd w:id="2"/>
      <w:r>
        <w:rPr>
          <w:lang w:val="sq-AL"/>
        </w:rPr>
        <w:t xml:space="preserve"> </w:t>
      </w:r>
    </w:p>
    <w:p w:rsidR="000E74E6" w:rsidRDefault="000E74E6" w:rsidP="000E74E6">
      <w:pPr>
        <w:pStyle w:val="NeniTitull"/>
        <w:rPr>
          <w:lang w:val="sq-AL"/>
        </w:rPr>
      </w:pPr>
      <w:bookmarkStart w:id="3" w:name="_Toc512862798"/>
      <w:r>
        <w:rPr>
          <w:lang w:val="sq-AL"/>
        </w:rPr>
        <w:t>E KUVENDIT NR. 90/2017, “PËR CAKTIMIN  E ANËTARËSISË SË KOMISIONEVE TË PËRHERSHME TË KUVENDIT”,  TË NDRYSHUAR</w:t>
      </w:r>
      <w:bookmarkEnd w:id="3"/>
    </w:p>
    <w:p w:rsidR="000E74E6" w:rsidRDefault="000E74E6" w:rsidP="000E74E6">
      <w:pPr>
        <w:pStyle w:val="Hapesira7"/>
        <w:rPr>
          <w:lang w:val="sq-AL"/>
        </w:rPr>
      </w:pPr>
    </w:p>
    <w:p w:rsidR="000E74E6" w:rsidRDefault="000E74E6" w:rsidP="000E74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78, pika 1, të Kushtetutës dhe të neneve 21, pika 2, dhe 55, pika 1, të Rregullores së Kuvendit, me propozimin e Konferencës së Kryetarëve,</w:t>
      </w:r>
    </w:p>
    <w:p w:rsidR="000E74E6" w:rsidRDefault="000E74E6" w:rsidP="000E74E6">
      <w:pPr>
        <w:pStyle w:val="Hapesira7"/>
        <w:rPr>
          <w:lang w:val="sq-AL"/>
        </w:rPr>
      </w:pPr>
    </w:p>
    <w:p w:rsidR="000E74E6" w:rsidRDefault="000E74E6" w:rsidP="000E74E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0E74E6" w:rsidRDefault="000E74E6" w:rsidP="000E74E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0E74E6" w:rsidRDefault="000E74E6" w:rsidP="000E74E6">
      <w:pPr>
        <w:pStyle w:val="Hapesira7"/>
        <w:rPr>
          <w:lang w:val="sq-AL"/>
        </w:rPr>
      </w:pPr>
    </w:p>
    <w:p w:rsidR="000E74E6" w:rsidRDefault="000E74E6" w:rsidP="000E74E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E74E6" w:rsidRDefault="000E74E6" w:rsidP="000E74E6">
      <w:pPr>
        <w:pStyle w:val="Hapesira7"/>
        <w:rPr>
          <w:lang w:val="sq-AL"/>
        </w:rPr>
      </w:pPr>
    </w:p>
    <w:p w:rsidR="000E74E6" w:rsidRDefault="000E74E6" w:rsidP="000E74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vendimin e Kuvendit nr. 90/2017 “Për caktimin e anëtarësisë së komisioneve të përhershme të Kuvendit”, të ndryshuar, bëhet ky ndryshim:</w:t>
      </w:r>
    </w:p>
    <w:p w:rsidR="000E74E6" w:rsidRDefault="000E74E6" w:rsidP="000E74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Deputetja Klajda Gjosha (LSI) caktohet anëtare në Komisionin për Integrimin Europian në vend të deputetes Monika Kryemadhi.</w:t>
      </w:r>
    </w:p>
    <w:p w:rsidR="000E74E6" w:rsidRDefault="000E74E6" w:rsidP="000E74E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0E74E6" w:rsidRDefault="000E74E6" w:rsidP="000E74E6">
      <w:pPr>
        <w:pStyle w:val="Hapesira7"/>
        <w:rPr>
          <w:lang w:val="sq-AL"/>
        </w:rPr>
      </w:pPr>
    </w:p>
    <w:p w:rsidR="000E74E6" w:rsidRDefault="000E74E6" w:rsidP="000E74E6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KRYETARI </w:t>
      </w:r>
    </w:p>
    <w:p w:rsidR="000E74E6" w:rsidRDefault="000E74E6" w:rsidP="000E74E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0E74E6" w:rsidRDefault="000E74E6" w:rsidP="000E74E6">
      <w:pPr>
        <w:pStyle w:val="Hapesira7"/>
        <w:rPr>
          <w:lang w:val="sq-AL"/>
        </w:rPr>
      </w:pPr>
    </w:p>
    <w:p w:rsidR="000E74E6" w:rsidRDefault="000E74E6" w:rsidP="000E74E6">
      <w:pPr>
        <w:pStyle w:val="Paragrafi"/>
        <w:rPr>
          <w:lang w:val="sq-AL"/>
        </w:rPr>
      </w:pPr>
      <w:r>
        <w:rPr>
          <w:lang w:val="sq-AL"/>
        </w:rPr>
        <w:t>Miratuar në datën 19.4.2018</w:t>
      </w:r>
    </w:p>
    <w:p w:rsidR="00136888" w:rsidRDefault="00136888">
      <w:bookmarkStart w:id="4" w:name="_GoBack"/>
      <w:bookmarkEnd w:id="4"/>
    </w:p>
    <w:sectPr w:rsidR="00136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BA7"/>
    <w:rsid w:val="000E74E6"/>
    <w:rsid w:val="00136888"/>
    <w:rsid w:val="002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56677E-62CE-4DFA-9DC8-94425CB2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E74E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E74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E74E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E74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E74E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E74E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2018-04-30T14:02:00Z</dcterms:created>
  <dcterms:modified xsi:type="dcterms:W3CDTF">2018-04-30T14:02:00Z</dcterms:modified>
</cp:coreProperties>
</file>