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8D8" w:rsidRDefault="003058D8" w:rsidP="003058D8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058D8" w:rsidRDefault="003058D8" w:rsidP="003058D8">
      <w:pPr>
        <w:pStyle w:val="NeniTitull"/>
        <w:keepNext w:val="0"/>
        <w:rPr>
          <w:lang w:val="sq-AL"/>
        </w:rPr>
      </w:pPr>
      <w:r>
        <w:rPr>
          <w:lang w:val="sq-AL"/>
        </w:rPr>
        <w:t>Nr. 87/2018</w:t>
      </w:r>
    </w:p>
    <w:p w:rsidR="003058D8" w:rsidRDefault="003058D8" w:rsidP="003058D8">
      <w:pPr>
        <w:pStyle w:val="NeniTitull"/>
        <w:keepNext w:val="0"/>
        <w:rPr>
          <w:color w:val="000000"/>
          <w:sz w:val="14"/>
          <w:lang w:val="sq-AL"/>
        </w:rPr>
      </w:pPr>
    </w:p>
    <w:p w:rsidR="003058D8" w:rsidRDefault="003058D8" w:rsidP="003058D8">
      <w:pPr>
        <w:pStyle w:val="NeniTitull"/>
        <w:keepNext w:val="0"/>
        <w:rPr>
          <w:color w:val="000000"/>
          <w:lang w:val="sq-AL"/>
        </w:rPr>
      </w:pPr>
      <w:r>
        <w:rPr>
          <w:color w:val="000000"/>
          <w:lang w:val="sq-AL"/>
        </w:rPr>
        <w:t>PËR NGRITJEN E NËNKOMISIONIT PARLAMENTAR “PËR NDJEKJEN DHE MBIKËQYRJEN E ZBATIMIT TË LIGJIT NR. 12/2018, “PËR VLERËSIMIN KALIMTAR DHE PERIODIK TË PUNONJËSVE TË POLICISË SË SHTETIT, GARDËS SË REPUBLIKËS DHE SHËRBIMIT PËR ÇËSHTJET E BRENDSHME DHE ANKESAT””, NË PËRBËRJE TË KOMISIONIT TË PËRHERSHËM TË KUVENDIT PËR SIGURINË KOMBËTARE</w:t>
      </w:r>
    </w:p>
    <w:p w:rsidR="003058D8" w:rsidRDefault="003058D8" w:rsidP="003058D8">
      <w:pPr>
        <w:pStyle w:val="Paragrafi"/>
        <w:rPr>
          <w:sz w:val="14"/>
          <w:lang w:val="sq-AL"/>
        </w:rPr>
      </w:pPr>
    </w:p>
    <w:p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Në mbështetje të nenit 78, pika 1, të Kushtetutës, nenit 67, të ligjit nr. 12/2018, “Për vlerësimin kalimtar dhe periodik të punonjësve të Policisë së Shtetit, Gardës së Republikës dhe Shërbimit për Çështjet e Brendshme dhe Ankesat në Ministrinë e Brendshme”, të neneve 19, pika 2, 21, pika 1, dhe 55, pika 1, të Rregullores së Kuvendit, me propozimin e Konferencës së Kryetarëve,</w:t>
      </w:r>
    </w:p>
    <w:p w:rsidR="003058D8" w:rsidRDefault="003058D8" w:rsidP="003058D8">
      <w:pPr>
        <w:pStyle w:val="Paragrafi"/>
        <w:rPr>
          <w:sz w:val="14"/>
          <w:lang w:val="sq-AL"/>
        </w:rPr>
      </w:pPr>
    </w:p>
    <w:p w:rsidR="003058D8" w:rsidRDefault="003058D8" w:rsidP="003058D8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3058D8" w:rsidRDefault="003058D8" w:rsidP="003058D8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3058D8" w:rsidRDefault="003058D8" w:rsidP="003058D8">
      <w:pPr>
        <w:pStyle w:val="NeniNr"/>
        <w:keepNext w:val="0"/>
        <w:rPr>
          <w:sz w:val="14"/>
          <w:lang w:val="sq-AL"/>
        </w:rPr>
      </w:pPr>
    </w:p>
    <w:p w:rsidR="003058D8" w:rsidRDefault="003058D8" w:rsidP="003058D8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3058D8" w:rsidRDefault="003058D8" w:rsidP="003058D8">
      <w:pPr>
        <w:pStyle w:val="Paragrafi"/>
        <w:rPr>
          <w:sz w:val="14"/>
          <w:lang w:val="sq-AL"/>
        </w:rPr>
      </w:pPr>
    </w:p>
    <w:p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I. Ngrihet nënkomisioni parlamentar “Për ndjekjen dhe mbikëqyrjen e zbatimit të ligjit nr. 12/2018, “Për vlerësimin kalimtar dhe periodik të punonjësve të Policisë së Shtetit, Gardës së Republikës dhe Shërbimit për Çështjet e Brendshme dhe Ankesat në Ministrinë e Brendshme””.</w:t>
      </w:r>
    </w:p>
    <w:p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II. Nënkomisioni organizohet dhe funksionon sipas parashikimeve ligjore për nënkomisionet, në përbërje të Komisionit të përhershëm të Kuvendit për Sigurinë Kombëtare.</w:t>
      </w:r>
    </w:p>
    <w:p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III. Fusha e përgjegjësisë së këtij nënkomisioni është ndjekja dhe mbikëqyrja e zbatimit të ligjit nr. 12/2018, “Për vlerësimin kalimtar dhe periodik të punonjësve të Policisë së Shtetit, Gardës së Republikës dhe Shërbimit për Çështjet e Brendshme dhe Ankesat në Ministrinë e Brendshme”.</w:t>
      </w:r>
    </w:p>
    <w:p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IV. Nënkomisioni përbëhet nga 7 anëtarë si më poshtë:</w:t>
      </w:r>
    </w:p>
    <w:p w:rsidR="003058D8" w:rsidRDefault="003058D8" w:rsidP="003058D8">
      <w:pPr>
        <w:pStyle w:val="Paragrafi"/>
        <w:rPr>
          <w:lang w:val="sq-AL"/>
        </w:rPr>
      </w:pPr>
    </w:p>
    <w:tbl>
      <w:tblPr>
        <w:tblW w:w="4762" w:type="dxa"/>
        <w:tblInd w:w="290" w:type="dxa"/>
        <w:tblLook w:val="04A0" w:firstRow="1" w:lastRow="0" w:firstColumn="1" w:lastColumn="0" w:noHBand="0" w:noVBand="1"/>
      </w:tblPr>
      <w:tblGrid>
        <w:gridCol w:w="381"/>
        <w:gridCol w:w="1896"/>
        <w:gridCol w:w="1739"/>
        <w:gridCol w:w="746"/>
      </w:tblGrid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1.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Ermonela Valikaj (Felaj)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kryetare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2.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______________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zëvendëskryetar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(PD);</w:t>
            </w:r>
          </w:p>
        </w:tc>
      </w:tr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3.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Pjerin Ndreu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4.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Elona Hoxha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anëtare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5.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Sadi Vorpsi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6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____________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(LSI);</w:t>
            </w:r>
          </w:p>
        </w:tc>
      </w:tr>
      <w:tr w:rsidR="003058D8" w:rsidTr="003058D8">
        <w:tc>
          <w:tcPr>
            <w:tcW w:w="381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7.</w:t>
            </w:r>
          </w:p>
        </w:tc>
        <w:tc>
          <w:tcPr>
            <w:tcW w:w="189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_____________</w:t>
            </w:r>
          </w:p>
        </w:tc>
        <w:tc>
          <w:tcPr>
            <w:tcW w:w="1739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(PD).</w:t>
            </w:r>
          </w:p>
        </w:tc>
      </w:tr>
    </w:tbl>
    <w:p w:rsidR="003058D8" w:rsidRDefault="003058D8" w:rsidP="003058D8">
      <w:pPr>
        <w:pStyle w:val="Paragrafi"/>
        <w:ind w:firstLine="720"/>
        <w:rPr>
          <w:lang w:val="sq-AL"/>
        </w:rPr>
      </w:pPr>
      <w:bookmarkStart w:id="0" w:name="_GoBack"/>
      <w:bookmarkEnd w:id="0"/>
      <w:r>
        <w:rPr>
          <w:bCs/>
          <w:color w:val="000000"/>
          <w:lang w:val="sq-AL"/>
        </w:rPr>
        <w:t>V. Ky vendim hyn në fuqi menjëherë.</w:t>
      </w:r>
    </w:p>
    <w:p w:rsidR="003058D8" w:rsidRDefault="003058D8" w:rsidP="003058D8">
      <w:pPr>
        <w:pStyle w:val="Paragrafi"/>
        <w:rPr>
          <w:bCs/>
          <w:color w:val="000000"/>
          <w:sz w:val="14"/>
          <w:lang w:val="sq-AL"/>
        </w:rPr>
      </w:pPr>
    </w:p>
    <w:p w:rsidR="003058D8" w:rsidRDefault="003058D8" w:rsidP="003058D8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KRYETARI </w:t>
      </w:r>
    </w:p>
    <w:p w:rsidR="003058D8" w:rsidRDefault="003058D8" w:rsidP="003058D8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3058D8" w:rsidRDefault="003058D8" w:rsidP="003058D8">
      <w:pPr>
        <w:pStyle w:val="Paragrafi"/>
        <w:rPr>
          <w:sz w:val="16"/>
          <w:lang w:val="sq-AL"/>
        </w:rPr>
      </w:pPr>
    </w:p>
    <w:p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>Miratuar në datën 19.7.2018</w:t>
      </w:r>
    </w:p>
    <w:p w:rsidR="00B71060" w:rsidRDefault="00B71060"/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95"/>
    <w:rsid w:val="003058D8"/>
    <w:rsid w:val="005B2095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F9087-55F7-486F-8F30-5068E41B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8D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3058D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058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3058D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058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58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58D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058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58D8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58D8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6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2018-07-25T14:05:00Z</dcterms:created>
  <dcterms:modified xsi:type="dcterms:W3CDTF">2018-07-25T14:05:00Z</dcterms:modified>
</cp:coreProperties>
</file>