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A92" w:rsidRDefault="00A20A92" w:rsidP="00A20A92">
      <w:pPr>
        <w:pStyle w:val="Default"/>
        <w:widowControl w:val="0"/>
        <w:jc w:val="center"/>
        <w:rPr>
          <w:rFonts w:ascii="Garamond" w:hAnsi="Garamond"/>
          <w:b/>
          <w:bCs/>
          <w:lang w:val="sq-AL"/>
        </w:rPr>
      </w:pPr>
      <w:r>
        <w:rPr>
          <w:rFonts w:ascii="Garamond" w:hAnsi="Garamond"/>
          <w:b/>
          <w:bCs/>
          <w:lang w:val="sq-AL"/>
        </w:rPr>
        <w:t>VENDIM</w:t>
      </w:r>
    </w:p>
    <w:p w:rsidR="00A20A92" w:rsidRDefault="00A20A92" w:rsidP="00A20A92">
      <w:pPr>
        <w:pStyle w:val="Default"/>
        <w:widowControl w:val="0"/>
        <w:jc w:val="center"/>
        <w:rPr>
          <w:rFonts w:ascii="Garamond" w:hAnsi="Garamond"/>
          <w:lang w:val="sq-AL"/>
        </w:rPr>
      </w:pPr>
      <w:r>
        <w:rPr>
          <w:rFonts w:ascii="Garamond" w:hAnsi="Garamond"/>
          <w:b/>
          <w:bCs/>
          <w:lang w:val="sq-AL"/>
        </w:rPr>
        <w:t>Nr. 97/2018</w:t>
      </w:r>
    </w:p>
    <w:p w:rsidR="00A20A92" w:rsidRDefault="00A20A92" w:rsidP="00A20A92">
      <w:pPr>
        <w:pStyle w:val="Default"/>
        <w:widowControl w:val="0"/>
        <w:jc w:val="both"/>
        <w:rPr>
          <w:rFonts w:ascii="Garamond" w:hAnsi="Garamond"/>
          <w:b/>
          <w:bCs/>
          <w:sz w:val="14"/>
          <w:lang w:val="sq-AL"/>
        </w:rPr>
      </w:pPr>
    </w:p>
    <w:p w:rsidR="00A20A92" w:rsidRDefault="00A20A92" w:rsidP="00A20A92">
      <w:pPr>
        <w:pStyle w:val="NormalWeb"/>
        <w:widowControl w:val="0"/>
        <w:spacing w:before="0" w:beforeAutospacing="0" w:after="0" w:afterAutospacing="0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bCs/>
          <w:lang w:val="sq-AL"/>
        </w:rPr>
        <w:t xml:space="preserve">PËR ZGJEDHJEN E ANËTARËVE </w:t>
      </w:r>
      <w:r>
        <w:rPr>
          <w:rFonts w:ascii="Garamond" w:hAnsi="Garamond"/>
          <w:b/>
          <w:caps/>
          <w:lang w:val="sq-AL"/>
        </w:rPr>
        <w:t xml:space="preserve">të </w:t>
      </w:r>
      <w:r>
        <w:rPr>
          <w:rFonts w:ascii="Garamond" w:hAnsi="Garamond"/>
          <w:b/>
          <w:lang w:val="sq-AL"/>
        </w:rPr>
        <w:t xml:space="preserve">KOMISIONIT TË PAVARUR PËR KOORDINIMIN, MONITORIMIN DHE NDJEKJEN E ZBATIMIT TË LIGJIT </w:t>
      </w:r>
    </w:p>
    <w:p w:rsidR="00A20A92" w:rsidRDefault="00A20A92" w:rsidP="00A20A92">
      <w:pPr>
        <w:pStyle w:val="NormalWeb"/>
        <w:widowControl w:val="0"/>
        <w:spacing w:before="0" w:beforeAutospacing="0" w:after="0" w:afterAutospacing="0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>NR. 115/2016, “PËR ORGANET E QEVERISJES SË SISTEMIT TË DREJTËSISË”</w:t>
      </w:r>
    </w:p>
    <w:p w:rsidR="00A20A92" w:rsidRDefault="00A20A92" w:rsidP="00A20A92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Garamond" w:hAnsi="Garamond"/>
          <w:sz w:val="14"/>
          <w:szCs w:val="24"/>
          <w:lang w:val="sq-AL"/>
        </w:rPr>
      </w:pPr>
    </w:p>
    <w:p w:rsidR="00A20A92" w:rsidRDefault="00A20A92" w:rsidP="00A20A92">
      <w:pPr>
        <w:pStyle w:val="Paragraf02"/>
        <w:rPr>
          <w:lang w:val="sq-AL"/>
        </w:rPr>
      </w:pPr>
      <w:r>
        <w:rPr>
          <w:lang w:val="sq-AL"/>
        </w:rPr>
        <w:t xml:space="preserve">Në mbështetje të nenit 78, pika 1, të Kushtetutës, dhe të nenit 288, të ligjit nr. 115/2016, “Për organet e qeverisjes së sistemit të drejtësisë”, </w:t>
      </w:r>
    </w:p>
    <w:p w:rsidR="00A20A92" w:rsidRDefault="00A20A92" w:rsidP="00A20A92">
      <w:pPr>
        <w:pStyle w:val="NeniNr"/>
        <w:keepNext w:val="0"/>
        <w:jc w:val="both"/>
        <w:rPr>
          <w:lang w:val="sq-AL"/>
        </w:rPr>
      </w:pPr>
      <w:bookmarkStart w:id="0" w:name="_GoBack"/>
      <w:bookmarkEnd w:id="0"/>
    </w:p>
    <w:p w:rsidR="00A20A92" w:rsidRDefault="00A20A92" w:rsidP="00A20A92">
      <w:pPr>
        <w:pStyle w:val="NeniNr"/>
        <w:keepNext w:val="0"/>
        <w:rPr>
          <w:lang w:val="sq-AL"/>
        </w:rPr>
      </w:pPr>
      <w:r>
        <w:rPr>
          <w:lang w:val="sq-AL"/>
        </w:rPr>
        <w:t>KUVENDI</w:t>
      </w:r>
    </w:p>
    <w:p w:rsidR="00A20A92" w:rsidRDefault="00A20A92" w:rsidP="00A20A92">
      <w:pPr>
        <w:pStyle w:val="NeniNr"/>
        <w:keepNext w:val="0"/>
        <w:rPr>
          <w:lang w:val="sq-AL"/>
        </w:rPr>
      </w:pPr>
      <w:r>
        <w:rPr>
          <w:lang w:val="sq-AL"/>
        </w:rPr>
        <w:t>I REPUBLIKËS SË SHQIPËRISË</w:t>
      </w:r>
    </w:p>
    <w:p w:rsidR="00A20A92" w:rsidRDefault="00A20A92" w:rsidP="00A20A92">
      <w:pPr>
        <w:pStyle w:val="NeniNr"/>
        <w:keepNext w:val="0"/>
        <w:rPr>
          <w:sz w:val="14"/>
          <w:lang w:val="sq-AL"/>
        </w:rPr>
      </w:pPr>
    </w:p>
    <w:p w:rsidR="00A20A92" w:rsidRDefault="00A20A92" w:rsidP="00A20A92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A20A92" w:rsidRDefault="00A20A92" w:rsidP="00A20A92">
      <w:pPr>
        <w:pStyle w:val="Paragraf02"/>
        <w:rPr>
          <w:lang w:val="sq-AL"/>
        </w:rPr>
      </w:pPr>
      <w:r>
        <w:rPr>
          <w:lang w:val="sq-AL"/>
        </w:rPr>
        <w:t>I. Zgjidhen anëtarë të Komisionit të Pavarur për Koordinimin, Monitorimin dhe Ndjekjen e Zbatimit të ligjit nr. 115/2016, “Për organet e qeverisjes së sistemit të drejtësisë”:</w:t>
      </w:r>
    </w:p>
    <w:p w:rsidR="00A20A92" w:rsidRDefault="00A20A92" w:rsidP="00A20A92">
      <w:pPr>
        <w:pStyle w:val="Paragraf02"/>
        <w:rPr>
          <w:lang w:val="sq-AL"/>
        </w:rPr>
      </w:pPr>
      <w:r>
        <w:rPr>
          <w:lang w:val="sq-AL"/>
        </w:rPr>
        <w:t>1. Z. Artan Spahiu;</w:t>
      </w:r>
    </w:p>
    <w:p w:rsidR="00A20A92" w:rsidRDefault="00A20A92" w:rsidP="00A20A92">
      <w:pPr>
        <w:pStyle w:val="Paragraf02"/>
        <w:rPr>
          <w:lang w:val="sq-AL"/>
        </w:rPr>
      </w:pPr>
      <w:r>
        <w:rPr>
          <w:lang w:val="sq-AL"/>
        </w:rPr>
        <w:t>2. Znj. Irena Nino;</w:t>
      </w:r>
    </w:p>
    <w:p w:rsidR="00A20A92" w:rsidRDefault="00A20A92" w:rsidP="00A20A92">
      <w:pPr>
        <w:pStyle w:val="Paragraf02"/>
        <w:rPr>
          <w:lang w:val="sq-AL"/>
        </w:rPr>
      </w:pPr>
      <w:r>
        <w:rPr>
          <w:lang w:val="sq-AL"/>
        </w:rPr>
        <w:t>3. Znj. Lindita Rusmali;</w:t>
      </w:r>
    </w:p>
    <w:p w:rsidR="00A20A92" w:rsidRDefault="00A20A92" w:rsidP="00A20A92">
      <w:pPr>
        <w:pStyle w:val="Paragraf02"/>
        <w:rPr>
          <w:lang w:val="sq-AL"/>
        </w:rPr>
      </w:pPr>
      <w:r>
        <w:rPr>
          <w:lang w:val="sq-AL"/>
        </w:rPr>
        <w:t>4. Z. Saimir Vishaj.</w:t>
      </w:r>
    </w:p>
    <w:p w:rsidR="00A20A92" w:rsidRDefault="00A20A92" w:rsidP="00A20A92">
      <w:pPr>
        <w:pStyle w:val="Paragraf02"/>
        <w:rPr>
          <w:lang w:val="sq-AL"/>
        </w:rPr>
      </w:pPr>
      <w:r>
        <w:rPr>
          <w:lang w:val="sq-AL"/>
        </w:rPr>
        <w:t xml:space="preserve">II. Ky vendim hyn në fuqi menjëherë. </w:t>
      </w:r>
    </w:p>
    <w:p w:rsidR="00A20A92" w:rsidRDefault="00A20A92" w:rsidP="00A20A92">
      <w:pPr>
        <w:pStyle w:val="Default"/>
        <w:widowControl w:val="0"/>
        <w:jc w:val="right"/>
        <w:rPr>
          <w:rFonts w:ascii="Garamond" w:hAnsi="Garamond"/>
          <w:sz w:val="14"/>
          <w:lang w:val="sq-AL"/>
        </w:rPr>
      </w:pPr>
    </w:p>
    <w:p w:rsidR="00A20A92" w:rsidRDefault="00A20A92" w:rsidP="00A20A92">
      <w:pPr>
        <w:pStyle w:val="Default"/>
        <w:widowControl w:val="0"/>
        <w:jc w:val="righ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KRYETARI </w:t>
      </w:r>
    </w:p>
    <w:p w:rsidR="00A20A92" w:rsidRDefault="00A20A92" w:rsidP="00A20A92">
      <w:pPr>
        <w:pStyle w:val="Default"/>
        <w:widowControl w:val="0"/>
        <w:jc w:val="right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>Gramoz Ruçi</w:t>
      </w:r>
    </w:p>
    <w:p w:rsidR="00A20A92" w:rsidRDefault="00A20A92" w:rsidP="00A20A92">
      <w:pPr>
        <w:pStyle w:val="Default"/>
        <w:widowControl w:val="0"/>
        <w:jc w:val="both"/>
        <w:rPr>
          <w:rFonts w:ascii="Garamond" w:hAnsi="Garamond"/>
          <w:sz w:val="14"/>
          <w:lang w:val="sq-AL"/>
        </w:rPr>
      </w:pPr>
    </w:p>
    <w:p w:rsidR="00A20A92" w:rsidRDefault="00A20A92" w:rsidP="00A20A92">
      <w:pPr>
        <w:pStyle w:val="Paragraf02"/>
        <w:rPr>
          <w:lang w:val="sq-AL"/>
        </w:rPr>
      </w:pPr>
      <w:r>
        <w:rPr>
          <w:lang w:val="sq-AL"/>
        </w:rPr>
        <w:t>Miratuar në datën 20.9.2018</w:t>
      </w:r>
    </w:p>
    <w:p w:rsidR="00711337" w:rsidRDefault="00711337"/>
    <w:sectPr w:rsidR="007113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F78"/>
    <w:rsid w:val="00711337"/>
    <w:rsid w:val="00A20A92"/>
    <w:rsid w:val="00FE7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F19D5C-960C-4D27-A199-E665DEE21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0A92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aliases w:val="Normal (Web) Char,Normal (Web) Char Char Char Char,Normal (Web) Char Char Char Char Char Char"/>
    <w:basedOn w:val="Normal"/>
    <w:uiPriority w:val="99"/>
    <w:semiHidden/>
    <w:unhideWhenUsed/>
    <w:qFormat/>
    <w:rsid w:val="00A20A9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NeniNrChar">
    <w:name w:val="Neni_Nr Char"/>
    <w:basedOn w:val="DefaultParagraphFont"/>
    <w:link w:val="NeniNr"/>
    <w:locked/>
    <w:rsid w:val="00A20A9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qFormat/>
    <w:rsid w:val="00A20A9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DefaultChar">
    <w:name w:val="Default Char"/>
    <w:link w:val="Default"/>
    <w:locked/>
    <w:rsid w:val="00A20A92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Default">
    <w:name w:val="Default"/>
    <w:link w:val="DefaultChar"/>
    <w:qFormat/>
    <w:rsid w:val="00A20A9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Paragraf02">
    <w:name w:val="Paragraf 0.2"/>
    <w:basedOn w:val="Normal"/>
    <w:uiPriority w:val="99"/>
    <w:qFormat/>
    <w:rsid w:val="00A20A92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61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2018-09-26T14:06:00Z</dcterms:created>
  <dcterms:modified xsi:type="dcterms:W3CDTF">2018-09-26T14:06:00Z</dcterms:modified>
</cp:coreProperties>
</file>