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263" w:rsidRDefault="00D64263" w:rsidP="00D6426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64263" w:rsidRDefault="00D64263" w:rsidP="00D6426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33/2019</w:t>
      </w:r>
    </w:p>
    <w:p w:rsidR="00D64263" w:rsidRDefault="00D64263" w:rsidP="00D64263">
      <w:pPr>
        <w:pStyle w:val="NeniTitull"/>
        <w:keepNext w:val="0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D64263" w:rsidRDefault="00D64263" w:rsidP="00D6426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MIRATIMIN E NUMRIT TË PUNONJËSVE TË KËSHILLIT TË LARTË TË PROKURORISË</w:t>
      </w:r>
    </w:p>
    <w:p w:rsidR="00D64263" w:rsidRDefault="00D64263" w:rsidP="00D64263">
      <w:pPr>
        <w:pStyle w:val="Paragrafi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 </w:t>
      </w:r>
    </w:p>
    <w:p w:rsidR="00D64263" w:rsidRDefault="00D64263" w:rsidP="00D642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nenit 78 të Kushtetutës dhe të neneve 11 e 13, të ligjit </w:t>
      </w:r>
      <w:r>
        <w:rPr>
          <w:bCs/>
          <w:spacing w:val="-4"/>
          <w:lang w:val="sq-AL"/>
        </w:rPr>
        <w:t>nr. 99/2018, “</w:t>
      </w:r>
      <w:r>
        <w:rPr>
          <w:spacing w:val="-4"/>
          <w:lang w:val="sq-AL"/>
        </w:rPr>
        <w:t>Për buxhetin e vitit 2019”,</w:t>
      </w:r>
    </w:p>
    <w:p w:rsidR="00D64263" w:rsidRDefault="00D64263" w:rsidP="00D64263">
      <w:pPr>
        <w:pStyle w:val="Paragrafi"/>
        <w:rPr>
          <w:rFonts w:eastAsiaTheme="majorEastAsia"/>
          <w:spacing w:val="-4"/>
          <w:sz w:val="14"/>
          <w:lang w:val="sq-AL"/>
        </w:rPr>
      </w:pPr>
    </w:p>
    <w:p w:rsidR="00D64263" w:rsidRDefault="00D64263" w:rsidP="00D6426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D64263" w:rsidRDefault="00D64263" w:rsidP="00D6426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D64263" w:rsidRDefault="00D64263" w:rsidP="00D64263">
      <w:pPr>
        <w:pStyle w:val="NeniNr"/>
        <w:keepNext w:val="0"/>
        <w:rPr>
          <w:spacing w:val="-4"/>
          <w:sz w:val="14"/>
          <w:lang w:val="sq-AL"/>
        </w:rPr>
      </w:pPr>
    </w:p>
    <w:p w:rsidR="00D64263" w:rsidRDefault="00D64263" w:rsidP="00D6426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64263" w:rsidRDefault="00D64263" w:rsidP="00D64263">
      <w:pPr>
        <w:pStyle w:val="Paragrafi"/>
        <w:rPr>
          <w:spacing w:val="-4"/>
          <w:sz w:val="14"/>
          <w:lang w:val="sq-AL"/>
        </w:rPr>
      </w:pPr>
    </w:p>
    <w:p w:rsidR="00D64263" w:rsidRDefault="00D64263" w:rsidP="00D64263">
      <w:pPr>
        <w:pStyle w:val="Paragrafi"/>
        <w:rPr>
          <w:bCs/>
          <w:spacing w:val="-4"/>
          <w:kern w:val="36"/>
          <w:lang w:val="sq-AL"/>
        </w:rPr>
      </w:pPr>
      <w:r>
        <w:rPr>
          <w:bCs/>
          <w:spacing w:val="-4"/>
          <w:kern w:val="36"/>
          <w:lang w:val="sq-AL"/>
        </w:rPr>
        <w:tab/>
        <w:t>I. Miratimin e numrit të punonjësve të Këshillit të Lartë të Prokurorisë, 65.</w:t>
      </w:r>
    </w:p>
    <w:p w:rsidR="00D64263" w:rsidRDefault="00D64263" w:rsidP="00D64263">
      <w:pPr>
        <w:pStyle w:val="Paragrafi"/>
        <w:rPr>
          <w:bCs/>
          <w:spacing w:val="-4"/>
          <w:kern w:val="36"/>
          <w:lang w:val="sq-AL"/>
        </w:rPr>
      </w:pPr>
      <w:r>
        <w:rPr>
          <w:bCs/>
          <w:spacing w:val="-4"/>
          <w:kern w:val="36"/>
          <w:lang w:val="sq-AL"/>
        </w:rPr>
        <w:tab/>
        <w:t xml:space="preserve">II. Fondi për krijimin dhe funksionimin e Këshillit të Lartë të Prokurorisë miratohet me vendim të Këshillit të Ministrave. </w:t>
      </w:r>
    </w:p>
    <w:p w:rsidR="00D64263" w:rsidRDefault="00D64263" w:rsidP="00D64263">
      <w:pPr>
        <w:pStyle w:val="Paragrafi"/>
        <w:rPr>
          <w:bCs/>
          <w:spacing w:val="-4"/>
          <w:kern w:val="36"/>
          <w:lang w:val="sq-AL"/>
        </w:rPr>
      </w:pPr>
      <w:r>
        <w:rPr>
          <w:bCs/>
          <w:spacing w:val="-4"/>
          <w:kern w:val="36"/>
          <w:lang w:val="sq-AL"/>
        </w:rPr>
        <w:tab/>
        <w:t>III. Ky vendim hyn në fuqi menjëherë.</w:t>
      </w:r>
    </w:p>
    <w:p w:rsidR="00D64263" w:rsidRDefault="00D64263" w:rsidP="00D64263">
      <w:pPr>
        <w:pStyle w:val="Paragrafi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D64263" w:rsidRDefault="00D64263" w:rsidP="00D6426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D64263" w:rsidRDefault="00D64263" w:rsidP="00D64263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D64263" w:rsidRDefault="00D64263" w:rsidP="00D64263">
      <w:pPr>
        <w:pStyle w:val="Paragrafi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D64263" w:rsidRDefault="00D64263" w:rsidP="00D642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  <w:bookmarkEnd w:id="0"/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263"/>
    <w:rsid w:val="0053079A"/>
    <w:rsid w:val="00D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1FA5BB-75F7-414A-8782-0D3A931B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6426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642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6426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642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6426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642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2019-03-07T08:01:00Z</dcterms:created>
  <dcterms:modified xsi:type="dcterms:W3CDTF">2019-03-07T08:02:00Z</dcterms:modified>
</cp:coreProperties>
</file>