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CCECD" w14:textId="77777777" w:rsidR="00D93EF2" w:rsidRPr="00067D2A" w:rsidRDefault="00D93EF2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VENDIM</w:t>
      </w:r>
    </w:p>
    <w:p w14:paraId="4C2CCECF" w14:textId="77777777" w:rsidR="00C933CB" w:rsidRPr="00067D2A" w:rsidRDefault="00C933CB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 xml:space="preserve">Nr. </w:t>
      </w:r>
      <w:r w:rsidR="00476B71" w:rsidRPr="00067D2A">
        <w:rPr>
          <w:rFonts w:ascii="Garamond" w:hAnsi="Garamond"/>
          <w:b/>
          <w:sz w:val="24"/>
          <w:szCs w:val="24"/>
        </w:rPr>
        <w:t>69</w:t>
      </w:r>
      <w:r w:rsidRPr="00067D2A">
        <w:rPr>
          <w:rFonts w:ascii="Garamond" w:hAnsi="Garamond"/>
          <w:b/>
          <w:sz w:val="24"/>
          <w:szCs w:val="24"/>
        </w:rPr>
        <w:t>/2019</w:t>
      </w:r>
    </w:p>
    <w:p w14:paraId="4C2CCED0" w14:textId="77777777" w:rsidR="00C933CB" w:rsidRPr="00067D2A" w:rsidRDefault="00C933CB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C2CCED1" w14:textId="2D3E457B" w:rsidR="003641C3" w:rsidRPr="00067D2A" w:rsidRDefault="00B74F79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 xml:space="preserve">PËR NJË NDRYSHIM NË VENDIMIN </w:t>
      </w:r>
      <w:r w:rsidR="003641C3" w:rsidRPr="00067D2A">
        <w:rPr>
          <w:rFonts w:ascii="Garamond" w:hAnsi="Garamond"/>
          <w:b/>
          <w:sz w:val="24"/>
          <w:szCs w:val="24"/>
        </w:rPr>
        <w:t xml:space="preserve">E KUVENDIT </w:t>
      </w:r>
      <w:r w:rsidRPr="00067D2A">
        <w:rPr>
          <w:rFonts w:ascii="Garamond" w:hAnsi="Garamond"/>
          <w:b/>
          <w:sz w:val="24"/>
          <w:szCs w:val="24"/>
        </w:rPr>
        <w:t xml:space="preserve">NR. </w:t>
      </w:r>
      <w:r w:rsidR="001668EB" w:rsidRPr="00067D2A">
        <w:rPr>
          <w:rFonts w:ascii="Garamond" w:hAnsi="Garamond"/>
          <w:b/>
          <w:sz w:val="24"/>
          <w:szCs w:val="24"/>
        </w:rPr>
        <w:t>98</w:t>
      </w:r>
      <w:r w:rsidRPr="00067D2A">
        <w:rPr>
          <w:rFonts w:ascii="Garamond" w:hAnsi="Garamond"/>
          <w:b/>
          <w:sz w:val="24"/>
          <w:szCs w:val="24"/>
        </w:rPr>
        <w:t>/201</w:t>
      </w:r>
      <w:r w:rsidR="001668EB" w:rsidRPr="00067D2A">
        <w:rPr>
          <w:rFonts w:ascii="Garamond" w:hAnsi="Garamond"/>
          <w:b/>
          <w:sz w:val="24"/>
          <w:szCs w:val="24"/>
        </w:rPr>
        <w:t>7</w:t>
      </w:r>
      <w:r w:rsidRPr="00067D2A">
        <w:rPr>
          <w:rFonts w:ascii="Garamond" w:hAnsi="Garamond"/>
          <w:b/>
          <w:sz w:val="24"/>
          <w:szCs w:val="24"/>
        </w:rPr>
        <w:t xml:space="preserve"> </w:t>
      </w:r>
      <w:r w:rsidR="00D93EF2" w:rsidRPr="00067D2A">
        <w:rPr>
          <w:rFonts w:ascii="Garamond" w:hAnsi="Garamond"/>
          <w:b/>
          <w:sz w:val="24"/>
          <w:szCs w:val="24"/>
        </w:rPr>
        <w:t>“PËR</w:t>
      </w:r>
    </w:p>
    <w:p w14:paraId="4C2CCED2" w14:textId="4556045D" w:rsidR="003641C3" w:rsidRPr="00067D2A" w:rsidRDefault="001668EB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 xml:space="preserve">NGRITJEN E </w:t>
      </w:r>
      <w:r w:rsidR="00D93EF2" w:rsidRPr="00067D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D93EF2" w:rsidRPr="00067D2A">
        <w:rPr>
          <w:rFonts w:ascii="Garamond" w:hAnsi="Garamond"/>
          <w:b/>
          <w:sz w:val="24"/>
          <w:szCs w:val="24"/>
        </w:rPr>
        <w:t>NËNKOMISIONIT</w:t>
      </w:r>
      <w:proofErr w:type="spellEnd"/>
      <w:r w:rsidR="00D93EF2" w:rsidRPr="00067D2A">
        <w:rPr>
          <w:rFonts w:ascii="Garamond" w:hAnsi="Garamond"/>
          <w:b/>
          <w:sz w:val="24"/>
          <w:szCs w:val="24"/>
        </w:rPr>
        <w:t xml:space="preserve"> PARLAMENTAR</w:t>
      </w:r>
      <w:r w:rsidR="00415C48" w:rsidRPr="00067D2A">
        <w:rPr>
          <w:rFonts w:ascii="Garamond" w:hAnsi="Garamond"/>
          <w:b/>
          <w:sz w:val="24"/>
          <w:szCs w:val="24"/>
        </w:rPr>
        <w:t xml:space="preserve"> </w:t>
      </w:r>
      <w:r w:rsidR="004A6F4D">
        <w:rPr>
          <w:rFonts w:ascii="Garamond" w:hAnsi="Garamond"/>
          <w:b/>
          <w:sz w:val="24"/>
          <w:szCs w:val="24"/>
        </w:rPr>
        <w:t>‘</w:t>
      </w:r>
      <w:r w:rsidR="00D93EF2" w:rsidRPr="00067D2A">
        <w:rPr>
          <w:rFonts w:ascii="Garamond" w:hAnsi="Garamond"/>
          <w:b/>
          <w:sz w:val="24"/>
          <w:szCs w:val="24"/>
        </w:rPr>
        <w:t xml:space="preserve">PËR </w:t>
      </w:r>
      <w:r w:rsidRPr="00067D2A">
        <w:rPr>
          <w:rFonts w:ascii="Garamond" w:hAnsi="Garamond"/>
          <w:b/>
          <w:sz w:val="24"/>
          <w:szCs w:val="24"/>
        </w:rPr>
        <w:t>DIASPORËN</w:t>
      </w:r>
    </w:p>
    <w:p w14:paraId="4C2CCED3" w14:textId="209B1760" w:rsidR="003641C3" w:rsidRPr="00067D2A" w:rsidRDefault="001668EB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>DHE MIGRACIONIN</w:t>
      </w:r>
      <w:r w:rsidR="004A6F4D">
        <w:rPr>
          <w:rFonts w:ascii="Garamond" w:hAnsi="Garamond"/>
          <w:b/>
          <w:sz w:val="24"/>
          <w:szCs w:val="24"/>
        </w:rPr>
        <w:t>’</w:t>
      </w:r>
      <w:r w:rsidR="008C7E9F" w:rsidRPr="00067D2A">
        <w:rPr>
          <w:rFonts w:ascii="Garamond" w:hAnsi="Garamond"/>
          <w:b/>
          <w:sz w:val="24"/>
          <w:szCs w:val="24"/>
        </w:rPr>
        <w:t>,</w:t>
      </w:r>
      <w:r w:rsidRPr="00067D2A">
        <w:rPr>
          <w:rFonts w:ascii="Garamond" w:hAnsi="Garamond"/>
          <w:b/>
          <w:sz w:val="24"/>
          <w:szCs w:val="24"/>
        </w:rPr>
        <w:t xml:space="preserve"> NË PËRBËRJE TË KOMISIONIT</w:t>
      </w:r>
    </w:p>
    <w:p w14:paraId="4C2CCED4" w14:textId="77777777" w:rsidR="00D93EF2" w:rsidRPr="00067D2A" w:rsidRDefault="001668EB" w:rsidP="00067D2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7D2A">
        <w:rPr>
          <w:rFonts w:ascii="Garamond" w:hAnsi="Garamond"/>
          <w:b/>
          <w:sz w:val="24"/>
          <w:szCs w:val="24"/>
        </w:rPr>
        <w:t xml:space="preserve">TË PËRHERSHËM PARLAMENTAR PËR POLITIKËN </w:t>
      </w:r>
      <w:r w:rsidR="003641C3" w:rsidRPr="00067D2A">
        <w:rPr>
          <w:rFonts w:ascii="Garamond" w:hAnsi="Garamond"/>
          <w:b/>
          <w:sz w:val="24"/>
          <w:szCs w:val="24"/>
        </w:rPr>
        <w:t>E JASHTME</w:t>
      </w:r>
      <w:r w:rsidR="008C7E9F" w:rsidRPr="00067D2A">
        <w:rPr>
          <w:rFonts w:ascii="Garamond" w:hAnsi="Garamond"/>
          <w:b/>
          <w:sz w:val="24"/>
          <w:szCs w:val="24"/>
        </w:rPr>
        <w:t>”</w:t>
      </w:r>
    </w:p>
    <w:p w14:paraId="4C2CCED5" w14:textId="77777777" w:rsidR="00415C48" w:rsidRPr="00067D2A" w:rsidRDefault="00415C48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D6" w14:textId="77777777" w:rsidR="00D93EF2" w:rsidRPr="00067D2A" w:rsidRDefault="003641C3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ab/>
      </w:r>
      <w:r w:rsidR="00D93EF2" w:rsidRPr="00067D2A">
        <w:rPr>
          <w:rFonts w:ascii="Garamond" w:hAnsi="Garamond"/>
          <w:sz w:val="24"/>
          <w:szCs w:val="24"/>
        </w:rPr>
        <w:t>Në mbështetje të nenit 78, pika 1, të Kushtetutës dhe të neneve 21, 22 e 55 të Rregullore</w:t>
      </w:r>
      <w:r w:rsidRPr="00067D2A">
        <w:rPr>
          <w:rFonts w:ascii="Garamond" w:hAnsi="Garamond"/>
          <w:sz w:val="24"/>
          <w:szCs w:val="24"/>
        </w:rPr>
        <w:t>s së Kuvendit, me propozimin e K</w:t>
      </w:r>
      <w:r w:rsidR="00D93EF2" w:rsidRPr="00067D2A">
        <w:rPr>
          <w:rFonts w:ascii="Garamond" w:hAnsi="Garamond"/>
          <w:sz w:val="24"/>
          <w:szCs w:val="24"/>
        </w:rPr>
        <w:t>ryetar</w:t>
      </w:r>
      <w:r w:rsidRPr="00067D2A">
        <w:rPr>
          <w:rFonts w:ascii="Garamond" w:hAnsi="Garamond"/>
          <w:sz w:val="24"/>
          <w:szCs w:val="24"/>
        </w:rPr>
        <w:t>it të Grupit Parlamentar të P</w:t>
      </w:r>
      <w:r w:rsidR="00B74F79" w:rsidRPr="00067D2A">
        <w:rPr>
          <w:rFonts w:ascii="Garamond" w:hAnsi="Garamond"/>
          <w:sz w:val="24"/>
          <w:szCs w:val="24"/>
        </w:rPr>
        <w:t>avarur</w:t>
      </w:r>
      <w:r w:rsidR="00D93EF2" w:rsidRPr="00067D2A">
        <w:rPr>
          <w:rFonts w:ascii="Garamond" w:hAnsi="Garamond"/>
          <w:sz w:val="24"/>
          <w:szCs w:val="24"/>
        </w:rPr>
        <w:t xml:space="preserve">, </w:t>
      </w:r>
    </w:p>
    <w:p w14:paraId="4C2CCED7" w14:textId="77777777" w:rsidR="00D93EF2" w:rsidRPr="00067D2A" w:rsidRDefault="00D93EF2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D8" w14:textId="708C0072" w:rsidR="00D93EF2" w:rsidRPr="00067D2A" w:rsidRDefault="00067D2A" w:rsidP="00067D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D93EF2" w:rsidRPr="00067D2A">
        <w:rPr>
          <w:rFonts w:ascii="Garamond" w:hAnsi="Garamond"/>
          <w:sz w:val="24"/>
          <w:szCs w:val="24"/>
        </w:rPr>
        <w:t>I</w:t>
      </w:r>
    </w:p>
    <w:p w14:paraId="4C2CCEDA" w14:textId="77777777" w:rsidR="00D93EF2" w:rsidRPr="00067D2A" w:rsidRDefault="00D93EF2" w:rsidP="00067D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>I REPUBLIKËS SË SHQIPËRISË</w:t>
      </w:r>
    </w:p>
    <w:p w14:paraId="4C2CCEDB" w14:textId="77777777" w:rsidR="003641C3" w:rsidRPr="00067D2A" w:rsidRDefault="003641C3" w:rsidP="00067D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C2CCEDC" w14:textId="2B1A7452" w:rsidR="00D93EF2" w:rsidRPr="00067D2A" w:rsidRDefault="00067D2A" w:rsidP="00067D2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D93EF2" w:rsidRPr="00067D2A">
        <w:rPr>
          <w:rFonts w:ascii="Garamond" w:hAnsi="Garamond"/>
          <w:sz w:val="24"/>
          <w:szCs w:val="24"/>
        </w:rPr>
        <w:t>I:</w:t>
      </w:r>
    </w:p>
    <w:p w14:paraId="4C2CCEDD" w14:textId="77777777" w:rsidR="00D93EF2" w:rsidRPr="00067D2A" w:rsidRDefault="00D93EF2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DE" w14:textId="26A8F664" w:rsidR="00D93EF2" w:rsidRPr="00067D2A" w:rsidRDefault="00D93EF2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 xml:space="preserve">I. </w:t>
      </w:r>
      <w:r w:rsidR="00B74F79" w:rsidRPr="00067D2A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1668EB" w:rsidRPr="00067D2A">
        <w:rPr>
          <w:rFonts w:ascii="Garamond" w:hAnsi="Garamond"/>
          <w:sz w:val="24"/>
          <w:szCs w:val="24"/>
        </w:rPr>
        <w:t>II</w:t>
      </w:r>
      <w:r w:rsidR="00B74F79" w:rsidRPr="00067D2A">
        <w:rPr>
          <w:rFonts w:ascii="Garamond" w:hAnsi="Garamond"/>
          <w:sz w:val="24"/>
          <w:szCs w:val="24"/>
        </w:rPr>
        <w:t>I</w:t>
      </w:r>
      <w:proofErr w:type="spellEnd"/>
      <w:r w:rsidR="000B6A24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B74F79" w:rsidRPr="00067D2A">
        <w:rPr>
          <w:rFonts w:ascii="Garamond" w:hAnsi="Garamond"/>
          <w:sz w:val="24"/>
          <w:szCs w:val="24"/>
        </w:rPr>
        <w:t xml:space="preserve"> të vendimit </w:t>
      </w:r>
      <w:r w:rsidR="003641C3" w:rsidRPr="00067D2A">
        <w:rPr>
          <w:rFonts w:ascii="Garamond" w:hAnsi="Garamond"/>
          <w:sz w:val="24"/>
          <w:szCs w:val="24"/>
        </w:rPr>
        <w:t xml:space="preserve">të Kuvendit </w:t>
      </w:r>
      <w:r w:rsidR="00B74F79" w:rsidRPr="00067D2A">
        <w:rPr>
          <w:rFonts w:ascii="Garamond" w:hAnsi="Garamond"/>
          <w:sz w:val="24"/>
          <w:szCs w:val="24"/>
        </w:rPr>
        <w:t xml:space="preserve">nr. </w:t>
      </w:r>
      <w:r w:rsidR="001668EB" w:rsidRPr="00067D2A">
        <w:rPr>
          <w:rFonts w:ascii="Garamond" w:hAnsi="Garamond"/>
          <w:sz w:val="24"/>
          <w:szCs w:val="24"/>
        </w:rPr>
        <w:t>98</w:t>
      </w:r>
      <w:r w:rsidR="00B74F79" w:rsidRPr="00067D2A">
        <w:rPr>
          <w:rFonts w:ascii="Garamond" w:hAnsi="Garamond"/>
          <w:sz w:val="24"/>
          <w:szCs w:val="24"/>
        </w:rPr>
        <w:t>/201</w:t>
      </w:r>
      <w:r w:rsidR="001668EB" w:rsidRPr="00067D2A">
        <w:rPr>
          <w:rFonts w:ascii="Garamond" w:hAnsi="Garamond"/>
          <w:sz w:val="24"/>
          <w:szCs w:val="24"/>
        </w:rPr>
        <w:t>7</w:t>
      </w:r>
      <w:r w:rsidR="00B74F79" w:rsidRPr="00067D2A">
        <w:rPr>
          <w:rFonts w:ascii="Garamond" w:hAnsi="Garamond"/>
          <w:sz w:val="24"/>
          <w:szCs w:val="24"/>
        </w:rPr>
        <w:t xml:space="preserve"> “</w:t>
      </w:r>
      <w:r w:rsidR="001668EB" w:rsidRPr="00067D2A">
        <w:rPr>
          <w:rFonts w:ascii="Garamond" w:hAnsi="Garamond"/>
          <w:sz w:val="24"/>
          <w:szCs w:val="24"/>
        </w:rPr>
        <w:t xml:space="preserve">Për ngritjen e </w:t>
      </w:r>
      <w:proofErr w:type="spellStart"/>
      <w:r w:rsidR="001668EB" w:rsidRPr="00067D2A">
        <w:rPr>
          <w:rFonts w:ascii="Garamond" w:hAnsi="Garamond"/>
          <w:sz w:val="24"/>
          <w:szCs w:val="24"/>
        </w:rPr>
        <w:t>nënkomisionit</w:t>
      </w:r>
      <w:proofErr w:type="spellEnd"/>
      <w:r w:rsidR="001668EB" w:rsidRPr="00067D2A">
        <w:rPr>
          <w:rFonts w:ascii="Garamond" w:hAnsi="Garamond"/>
          <w:sz w:val="24"/>
          <w:szCs w:val="24"/>
        </w:rPr>
        <w:t xml:space="preserve"> </w:t>
      </w:r>
      <w:r w:rsidR="000B6A24">
        <w:rPr>
          <w:rFonts w:ascii="Garamond" w:hAnsi="Garamond"/>
          <w:sz w:val="24"/>
          <w:szCs w:val="24"/>
        </w:rPr>
        <w:t>‘</w:t>
      </w:r>
      <w:r w:rsidR="001668EB" w:rsidRPr="00067D2A">
        <w:rPr>
          <w:rFonts w:ascii="Garamond" w:hAnsi="Garamond"/>
          <w:sz w:val="24"/>
          <w:szCs w:val="24"/>
        </w:rPr>
        <w:t>Për diasporën dhe migracionin</w:t>
      </w:r>
      <w:r w:rsidR="000B6A24">
        <w:rPr>
          <w:rFonts w:ascii="Garamond" w:hAnsi="Garamond"/>
          <w:sz w:val="24"/>
          <w:szCs w:val="24"/>
        </w:rPr>
        <w:t>’</w:t>
      </w:r>
      <w:r w:rsidR="008C7E9F" w:rsidRPr="00067D2A">
        <w:rPr>
          <w:rFonts w:ascii="Garamond" w:hAnsi="Garamond"/>
          <w:sz w:val="24"/>
          <w:szCs w:val="24"/>
        </w:rPr>
        <w:t>,</w:t>
      </w:r>
      <w:r w:rsidR="003641C3" w:rsidRPr="00067D2A">
        <w:rPr>
          <w:rFonts w:ascii="Garamond" w:hAnsi="Garamond"/>
          <w:sz w:val="24"/>
          <w:szCs w:val="24"/>
        </w:rPr>
        <w:t xml:space="preserve"> në përbërje të Komisionit të përhershëm P</w:t>
      </w:r>
      <w:r w:rsidR="001668EB" w:rsidRPr="00067D2A">
        <w:rPr>
          <w:rFonts w:ascii="Garamond" w:hAnsi="Garamond"/>
          <w:sz w:val="24"/>
          <w:szCs w:val="24"/>
        </w:rPr>
        <w:t>arl</w:t>
      </w:r>
      <w:r w:rsidR="003641C3" w:rsidRPr="00067D2A">
        <w:rPr>
          <w:rFonts w:ascii="Garamond" w:hAnsi="Garamond"/>
          <w:sz w:val="24"/>
          <w:szCs w:val="24"/>
        </w:rPr>
        <w:t>amentar për Politikën e Jashtme</w:t>
      </w:r>
      <w:r w:rsidR="008C7E9F" w:rsidRPr="00067D2A">
        <w:rPr>
          <w:rFonts w:ascii="Garamond" w:hAnsi="Garamond"/>
          <w:sz w:val="24"/>
          <w:szCs w:val="24"/>
        </w:rPr>
        <w:t>”,</w:t>
      </w:r>
      <w:r w:rsidR="001668EB" w:rsidRPr="00067D2A">
        <w:rPr>
          <w:rFonts w:ascii="Garamond" w:hAnsi="Garamond"/>
          <w:sz w:val="24"/>
          <w:szCs w:val="24"/>
        </w:rPr>
        <w:t xml:space="preserve"> </w:t>
      </w:r>
      <w:r w:rsidR="00B74F79" w:rsidRPr="00067D2A">
        <w:rPr>
          <w:rFonts w:ascii="Garamond" w:hAnsi="Garamond"/>
          <w:sz w:val="24"/>
          <w:szCs w:val="24"/>
        </w:rPr>
        <w:t>bëhet ky ndryshim</w:t>
      </w:r>
      <w:r w:rsidRPr="00067D2A">
        <w:rPr>
          <w:rFonts w:ascii="Garamond" w:hAnsi="Garamond"/>
          <w:sz w:val="24"/>
          <w:szCs w:val="24"/>
        </w:rPr>
        <w:t>:</w:t>
      </w:r>
    </w:p>
    <w:p w14:paraId="4C2CCEE0" w14:textId="4FDE9F2B" w:rsidR="00127B2D" w:rsidRPr="00067D2A" w:rsidRDefault="003641C3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 xml:space="preserve">1. </w:t>
      </w:r>
      <w:r w:rsidR="00B74F79" w:rsidRPr="00067D2A">
        <w:rPr>
          <w:rFonts w:ascii="Garamond" w:hAnsi="Garamond"/>
          <w:sz w:val="24"/>
          <w:szCs w:val="24"/>
        </w:rPr>
        <w:t xml:space="preserve">Deputetja </w:t>
      </w:r>
      <w:proofErr w:type="spellStart"/>
      <w:r w:rsidR="001668EB" w:rsidRPr="00067D2A">
        <w:rPr>
          <w:rFonts w:ascii="Garamond" w:hAnsi="Garamond"/>
          <w:sz w:val="24"/>
          <w:szCs w:val="24"/>
        </w:rPr>
        <w:t>Ediola</w:t>
      </w:r>
      <w:proofErr w:type="spellEnd"/>
      <w:r w:rsidR="001668EB" w:rsidRPr="00067D2A">
        <w:rPr>
          <w:rFonts w:ascii="Garamond" w:hAnsi="Garamond"/>
          <w:sz w:val="24"/>
          <w:szCs w:val="24"/>
        </w:rPr>
        <w:t xml:space="preserve"> </w:t>
      </w:r>
      <w:proofErr w:type="spellStart"/>
      <w:r w:rsidR="001668EB" w:rsidRPr="00067D2A">
        <w:rPr>
          <w:rFonts w:ascii="Garamond" w:hAnsi="Garamond"/>
          <w:sz w:val="24"/>
          <w:szCs w:val="24"/>
        </w:rPr>
        <w:t>Braha</w:t>
      </w:r>
      <w:proofErr w:type="spellEnd"/>
      <w:r w:rsidR="00B74F79" w:rsidRPr="00067D2A">
        <w:rPr>
          <w:rFonts w:ascii="Garamond" w:hAnsi="Garamond"/>
          <w:sz w:val="24"/>
          <w:szCs w:val="24"/>
        </w:rPr>
        <w:t xml:space="preserve"> caktohet anëtare.</w:t>
      </w:r>
    </w:p>
    <w:p w14:paraId="4C2CCEE2" w14:textId="2A8D1B59" w:rsidR="00D93EF2" w:rsidRPr="00067D2A" w:rsidRDefault="00D93EF2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067D2A">
        <w:rPr>
          <w:rFonts w:ascii="Garamond" w:hAnsi="Garamond"/>
          <w:sz w:val="24"/>
          <w:szCs w:val="24"/>
        </w:rPr>
        <w:t>II</w:t>
      </w:r>
      <w:proofErr w:type="spellEnd"/>
      <w:r w:rsidRPr="00067D2A">
        <w:rPr>
          <w:rFonts w:ascii="Garamond" w:hAnsi="Garamond"/>
          <w:sz w:val="24"/>
          <w:szCs w:val="24"/>
        </w:rPr>
        <w:t>. Ky vendim hyn në fuqi menjëherë.</w:t>
      </w:r>
    </w:p>
    <w:p w14:paraId="4C2CCEE4" w14:textId="77777777" w:rsidR="003641C3" w:rsidRPr="00067D2A" w:rsidRDefault="003641C3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E5" w14:textId="78DC93E4" w:rsidR="00D93EF2" w:rsidRPr="00067D2A" w:rsidRDefault="00067D2A" w:rsidP="00067D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4C2CCEE7" w14:textId="586EC33D" w:rsidR="00D93EF2" w:rsidRPr="00067D2A" w:rsidRDefault="00067D2A" w:rsidP="00067D2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67D2A">
        <w:rPr>
          <w:rFonts w:ascii="Garamond" w:hAnsi="Garamond"/>
          <w:b/>
          <w:sz w:val="24"/>
          <w:szCs w:val="24"/>
        </w:rPr>
        <w:t>Gramoz</w:t>
      </w:r>
      <w:proofErr w:type="spellEnd"/>
      <w:r w:rsidRPr="00067D2A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67D2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C2CCEE8" w14:textId="77777777" w:rsidR="00B74F79" w:rsidRPr="00067D2A" w:rsidRDefault="00B74F79" w:rsidP="00067D2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C2CCEE9" w14:textId="41227FC0" w:rsidR="00287C64" w:rsidRPr="00067D2A" w:rsidRDefault="00D93EF2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7D2A">
        <w:rPr>
          <w:rFonts w:ascii="Garamond" w:hAnsi="Garamond"/>
          <w:sz w:val="24"/>
          <w:szCs w:val="24"/>
        </w:rPr>
        <w:t xml:space="preserve">Miratuar në </w:t>
      </w:r>
      <w:r w:rsidR="003641C3" w:rsidRPr="00067D2A">
        <w:rPr>
          <w:rFonts w:ascii="Garamond" w:hAnsi="Garamond"/>
          <w:sz w:val="24"/>
          <w:szCs w:val="24"/>
        </w:rPr>
        <w:t xml:space="preserve">datën </w:t>
      </w:r>
      <w:r w:rsidR="00476B71" w:rsidRPr="00067D2A">
        <w:rPr>
          <w:rFonts w:ascii="Garamond" w:hAnsi="Garamond"/>
          <w:sz w:val="24"/>
          <w:szCs w:val="24"/>
        </w:rPr>
        <w:t>30.5.</w:t>
      </w:r>
      <w:r w:rsidR="003641C3" w:rsidRPr="00067D2A">
        <w:rPr>
          <w:rFonts w:ascii="Garamond" w:hAnsi="Garamond"/>
          <w:sz w:val="24"/>
          <w:szCs w:val="24"/>
        </w:rPr>
        <w:t>2019</w:t>
      </w:r>
      <w:r w:rsidR="004A6F4D">
        <w:rPr>
          <w:rFonts w:ascii="Garamond" w:hAnsi="Garamond"/>
          <w:sz w:val="24"/>
          <w:szCs w:val="24"/>
        </w:rPr>
        <w:t>.</w:t>
      </w:r>
    </w:p>
    <w:p w14:paraId="4C2CCEEA" w14:textId="77777777" w:rsidR="003641C3" w:rsidRPr="00067D2A" w:rsidRDefault="003641C3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EB" w14:textId="77777777" w:rsidR="002E235A" w:rsidRPr="00067D2A" w:rsidRDefault="002E235A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EC" w14:textId="77777777" w:rsidR="002E235A" w:rsidRPr="00067D2A" w:rsidRDefault="002E235A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ED" w14:textId="77777777" w:rsidR="002E235A" w:rsidRPr="00067D2A" w:rsidRDefault="002E235A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2CCEEE" w14:textId="77777777" w:rsidR="003641C3" w:rsidRPr="00067D2A" w:rsidRDefault="003641C3" w:rsidP="00067D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641C3" w:rsidRPr="00067D2A" w:rsidSect="003641C3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E08EC"/>
    <w:multiLevelType w:val="hybridMultilevel"/>
    <w:tmpl w:val="30D25C4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C23E55"/>
    <w:multiLevelType w:val="hybridMultilevel"/>
    <w:tmpl w:val="ECC6230A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EF2"/>
    <w:rsid w:val="00006997"/>
    <w:rsid w:val="00064954"/>
    <w:rsid w:val="00067D2A"/>
    <w:rsid w:val="000B6A24"/>
    <w:rsid w:val="00127B2D"/>
    <w:rsid w:val="001668EB"/>
    <w:rsid w:val="00287C64"/>
    <w:rsid w:val="002E235A"/>
    <w:rsid w:val="003641C3"/>
    <w:rsid w:val="00415C48"/>
    <w:rsid w:val="00476B71"/>
    <w:rsid w:val="004A6F4D"/>
    <w:rsid w:val="005716CE"/>
    <w:rsid w:val="00632447"/>
    <w:rsid w:val="006F26D4"/>
    <w:rsid w:val="008C7E9F"/>
    <w:rsid w:val="00913C91"/>
    <w:rsid w:val="0094041C"/>
    <w:rsid w:val="00B74F79"/>
    <w:rsid w:val="00BB5805"/>
    <w:rsid w:val="00C112A1"/>
    <w:rsid w:val="00C74363"/>
    <w:rsid w:val="00C933CB"/>
    <w:rsid w:val="00D93EF2"/>
    <w:rsid w:val="00E4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CC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E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44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E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4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7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2019-06-05T08:36:43Z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2019-06-02T22:00:00Z</Date_x0020_protokolli>
    <Titulli xmlns="0e656187-b300-4fb0-8bf4-3a50f872073c">Për një ndryshim në vendimin e Kuvendit nr. 98/2017  "Për ngritjen e nënkomisionit "PërDiasporën dhe Migracionin", në përbërje të komisionit të përhershëm parlamentar për politikën e jashtme"</Titulli>
    <Modifikuesi xmlns="0e656187-b300-4fb0-8bf4-3a50f872073c">vjollca.pacrami</Modifikuesi>
    <Nr_x002e__x0020_prot_x0020_QBZ xmlns="0e656187-b300-4fb0-8bf4-3a50f872073c">876/4</Nr_x002e__x0020_prot_x0020_QBZ>
    <Data_x0020_e_x0020_Modifikimit xmlns="0e656187-b300-4fb0-8bf4-3a50f872073c">2019-06-05T09:24:32Z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2359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209E4BCCB409492CA559FBE999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3209E4BCCB409492CA559FBE999C4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39C53-13D4-4122-AD01-A95EEF8A0E8E}">
  <ds:schemaRefs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12FBCC-B130-44D5-86D9-2E94509740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37384C8-5CE8-4E0F-8F5E-EB39757C8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CA8ABA-52CF-432F-A830-EDD41FEB362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943B65-FCCF-4DC0-9789-A6B664DF0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F869773-8F9E-43AF-A20D-D3EB2DA45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 98/2017 "Për ngritjen e nënkomisionit "PërDiasporën dhe Migracionin", në përbërje të komisionit të përhershëm parlamentar për politikën e jashtme"</vt:lpstr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 98/2017 "Për ngritjen e nënkomisionit "PërDiasporën dhe Migracionin", në përbërje të komisionit të përhershëm parlamentar për politikën e jashtme"</dc:title>
  <dc:creator>Aida Shllaku</dc:creator>
  <cp:lastModifiedBy>Jorina Kryeziu</cp:lastModifiedBy>
  <cp:revision>13</cp:revision>
  <cp:lastPrinted>2019-05-31T09:14:00Z</cp:lastPrinted>
  <dcterms:created xsi:type="dcterms:W3CDTF">2019-05-28T11:17:00Z</dcterms:created>
  <dcterms:modified xsi:type="dcterms:W3CDTF">2019-06-05T09:27:00Z</dcterms:modified>
</cp:coreProperties>
</file>