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C3A09" w14:textId="77777777" w:rsidR="00947BCB" w:rsidRPr="00E32975" w:rsidRDefault="00947BCB" w:rsidP="00E329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2975">
        <w:rPr>
          <w:rFonts w:ascii="Garamond" w:hAnsi="Garamond"/>
          <w:b/>
          <w:sz w:val="24"/>
          <w:szCs w:val="24"/>
        </w:rPr>
        <w:t>VENDIM</w:t>
      </w:r>
    </w:p>
    <w:p w14:paraId="6CDC3A0B" w14:textId="77777777" w:rsidR="00CB5E16" w:rsidRPr="00E32975" w:rsidRDefault="00CB5E16" w:rsidP="00E329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2975">
        <w:rPr>
          <w:rFonts w:ascii="Garamond" w:hAnsi="Garamond"/>
          <w:b/>
          <w:sz w:val="24"/>
          <w:szCs w:val="24"/>
        </w:rPr>
        <w:t>Nr. 98/2019</w:t>
      </w:r>
    </w:p>
    <w:p w14:paraId="6CDC3A0C" w14:textId="77777777" w:rsidR="00CB5E16" w:rsidRPr="00E32975" w:rsidRDefault="00CB5E16" w:rsidP="00E329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DC3A0E" w14:textId="0B854EC4" w:rsidR="00947BCB" w:rsidRPr="00E32975" w:rsidRDefault="00947BCB" w:rsidP="00E329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2975">
        <w:rPr>
          <w:rFonts w:ascii="Garamond" w:hAnsi="Garamond"/>
          <w:b/>
          <w:sz w:val="24"/>
          <w:szCs w:val="24"/>
        </w:rPr>
        <w:t>PËR NJË NDRYSHIM  NË VENDIMIN E KUVENDIT NR. 86/2017 “PËR CAKTIMIN E KRYESIVE TË KOMISIONEVE TË PËRHE</w:t>
      </w:r>
      <w:r w:rsidR="00E32975" w:rsidRPr="00E32975">
        <w:rPr>
          <w:rFonts w:ascii="Garamond" w:hAnsi="Garamond"/>
          <w:b/>
          <w:sz w:val="24"/>
          <w:szCs w:val="24"/>
        </w:rPr>
        <w:t xml:space="preserve">RSHME </w:t>
      </w:r>
      <w:r w:rsidR="00CB5E16" w:rsidRPr="00E32975">
        <w:rPr>
          <w:rFonts w:ascii="Garamond" w:hAnsi="Garamond"/>
          <w:b/>
          <w:sz w:val="24"/>
          <w:szCs w:val="24"/>
        </w:rPr>
        <w:t>TË KUVENDIT”, TË NDRYSHUAR</w:t>
      </w:r>
    </w:p>
    <w:p w14:paraId="1EF08BE8" w14:textId="77777777" w:rsidR="00E32975" w:rsidRDefault="00E32975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10" w14:textId="65CDB047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2975">
        <w:rPr>
          <w:rFonts w:ascii="Garamond" w:hAnsi="Garamond"/>
          <w:sz w:val="24"/>
          <w:szCs w:val="24"/>
        </w:rPr>
        <w:t>Në mbështetje të neni</w:t>
      </w:r>
      <w:r w:rsidR="00CB5E16" w:rsidRPr="00E32975">
        <w:rPr>
          <w:rFonts w:ascii="Garamond" w:hAnsi="Garamond"/>
          <w:sz w:val="24"/>
          <w:szCs w:val="24"/>
        </w:rPr>
        <w:t>t 78, pika 1, të Kushtetutës</w:t>
      </w:r>
      <w:r w:rsidRPr="00E32975">
        <w:rPr>
          <w:rFonts w:ascii="Garamond" w:hAnsi="Garamond"/>
          <w:sz w:val="24"/>
          <w:szCs w:val="24"/>
        </w:rPr>
        <w:t xml:space="preserve"> dhe të neneve 21, pika 1, dhe 55, pika 1, të</w:t>
      </w:r>
      <w:r w:rsidR="00CB5E16" w:rsidRPr="00E32975">
        <w:rPr>
          <w:rFonts w:ascii="Garamond" w:hAnsi="Garamond"/>
          <w:sz w:val="24"/>
          <w:szCs w:val="24"/>
        </w:rPr>
        <w:t xml:space="preserve"> Rregullores së Kuvendit, </w:t>
      </w:r>
      <w:r w:rsidRPr="00E32975">
        <w:rPr>
          <w:rFonts w:ascii="Garamond" w:hAnsi="Garamond"/>
          <w:sz w:val="24"/>
          <w:szCs w:val="24"/>
        </w:rPr>
        <w:t>me propozimin e Krye</w:t>
      </w:r>
      <w:r w:rsidR="00CB5E16" w:rsidRPr="00E32975">
        <w:rPr>
          <w:rFonts w:ascii="Garamond" w:hAnsi="Garamond"/>
          <w:sz w:val="24"/>
          <w:szCs w:val="24"/>
        </w:rPr>
        <w:t xml:space="preserve">tarit të Grupit Parlamentar të </w:t>
      </w:r>
      <w:r w:rsidRPr="00E32975">
        <w:rPr>
          <w:rFonts w:ascii="Garamond" w:hAnsi="Garamond"/>
          <w:sz w:val="24"/>
          <w:szCs w:val="24"/>
        </w:rPr>
        <w:t>Partive të Djathta,</w:t>
      </w:r>
    </w:p>
    <w:p w14:paraId="0D33FD47" w14:textId="77777777" w:rsidR="00E32975" w:rsidRDefault="00E32975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12" w14:textId="4F1B1073" w:rsidR="00947BCB" w:rsidRPr="00E32975" w:rsidRDefault="00E32975" w:rsidP="00E329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47BCB" w:rsidRPr="00E32975">
        <w:rPr>
          <w:rFonts w:ascii="Garamond" w:hAnsi="Garamond"/>
          <w:sz w:val="24"/>
          <w:szCs w:val="24"/>
        </w:rPr>
        <w:t>I</w:t>
      </w:r>
    </w:p>
    <w:p w14:paraId="6CDC3A14" w14:textId="77777777" w:rsidR="00947BCB" w:rsidRPr="00E32975" w:rsidRDefault="00947BCB" w:rsidP="00E329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32975">
        <w:rPr>
          <w:rFonts w:ascii="Garamond" w:hAnsi="Garamond"/>
          <w:sz w:val="24"/>
          <w:szCs w:val="24"/>
        </w:rPr>
        <w:t>I REPUBLIKËS SË SHQIPËRISË</w:t>
      </w:r>
    </w:p>
    <w:p w14:paraId="6CDC3A15" w14:textId="77777777" w:rsidR="00947BCB" w:rsidRPr="00E32975" w:rsidRDefault="00947BCB" w:rsidP="00E329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CDC3A16" w14:textId="30D6AAB4" w:rsidR="00947BCB" w:rsidRPr="00E32975" w:rsidRDefault="00E32975" w:rsidP="00E329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47BCB" w:rsidRPr="00E32975">
        <w:rPr>
          <w:rFonts w:ascii="Garamond" w:hAnsi="Garamond"/>
          <w:sz w:val="24"/>
          <w:szCs w:val="24"/>
        </w:rPr>
        <w:t>I:</w:t>
      </w:r>
    </w:p>
    <w:p w14:paraId="6CDC3A17" w14:textId="77777777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18" w14:textId="61248572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2975">
        <w:rPr>
          <w:rFonts w:ascii="Garamond" w:hAnsi="Garamond"/>
          <w:sz w:val="24"/>
          <w:szCs w:val="24"/>
        </w:rPr>
        <w:t>Në pikën I të vendimit të Kuvendit nr. 86/2017, “Për caktimin e kryesive të komisioneve të përhershme të Kuvendit”, të ndryshuar, bëhet kjo shtesë:</w:t>
      </w:r>
    </w:p>
    <w:p w14:paraId="6CDC3A19" w14:textId="1D71DF47" w:rsidR="00947BCB" w:rsidRPr="00E32975" w:rsidRDefault="00CB5E16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2975">
        <w:rPr>
          <w:rFonts w:ascii="Garamond" w:hAnsi="Garamond"/>
          <w:sz w:val="24"/>
          <w:szCs w:val="24"/>
        </w:rPr>
        <w:t xml:space="preserve">1. </w:t>
      </w:r>
      <w:r w:rsidR="00947BCB" w:rsidRPr="00E32975">
        <w:rPr>
          <w:rFonts w:ascii="Garamond" w:hAnsi="Garamond"/>
          <w:sz w:val="24"/>
          <w:szCs w:val="24"/>
        </w:rPr>
        <w:t xml:space="preserve">Deputeti Ramazan </w:t>
      </w:r>
      <w:proofErr w:type="spellStart"/>
      <w:r w:rsidR="00947BCB" w:rsidRPr="00E32975">
        <w:rPr>
          <w:rFonts w:ascii="Garamond" w:hAnsi="Garamond"/>
          <w:sz w:val="24"/>
          <w:szCs w:val="24"/>
        </w:rPr>
        <w:t>Gjuzi</w:t>
      </w:r>
      <w:proofErr w:type="spellEnd"/>
      <w:r w:rsidRPr="00E32975">
        <w:rPr>
          <w:rFonts w:ascii="Garamond" w:hAnsi="Garamond"/>
          <w:sz w:val="24"/>
          <w:szCs w:val="24"/>
        </w:rPr>
        <w:t xml:space="preserve"> caktohet </w:t>
      </w:r>
      <w:r w:rsidR="004B30F0">
        <w:rPr>
          <w:rFonts w:ascii="Garamond" w:hAnsi="Garamond"/>
          <w:sz w:val="24"/>
          <w:szCs w:val="24"/>
        </w:rPr>
        <w:t>z</w:t>
      </w:r>
      <w:r w:rsidR="00947BCB" w:rsidRPr="00E32975">
        <w:rPr>
          <w:rFonts w:ascii="Garamond" w:hAnsi="Garamond"/>
          <w:sz w:val="24"/>
          <w:szCs w:val="24"/>
        </w:rPr>
        <w:t>ëvendëskryetar në Komisionin për Edukimin dhe Mjetet e Informimit Publik.</w:t>
      </w:r>
    </w:p>
    <w:p w14:paraId="6CDC3A1B" w14:textId="5F8415CE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32975">
        <w:rPr>
          <w:rFonts w:ascii="Garamond" w:hAnsi="Garamond"/>
          <w:sz w:val="24"/>
          <w:szCs w:val="24"/>
        </w:rPr>
        <w:t>II</w:t>
      </w:r>
      <w:proofErr w:type="spellEnd"/>
      <w:r w:rsidRPr="00E32975">
        <w:rPr>
          <w:rFonts w:ascii="Garamond" w:hAnsi="Garamond"/>
          <w:sz w:val="24"/>
          <w:szCs w:val="24"/>
        </w:rPr>
        <w:t>. Ky vendim hyn në fuqi menjëherë.</w:t>
      </w:r>
    </w:p>
    <w:p w14:paraId="6CDC3A1D" w14:textId="77777777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1E" w14:textId="348F6B5A" w:rsidR="00947BCB" w:rsidRPr="00E32975" w:rsidRDefault="00E32975" w:rsidP="00E329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947BCB" w:rsidRPr="00E32975">
        <w:rPr>
          <w:rFonts w:ascii="Garamond" w:hAnsi="Garamond"/>
          <w:sz w:val="24"/>
          <w:szCs w:val="24"/>
        </w:rPr>
        <w:t xml:space="preserve"> </w:t>
      </w:r>
    </w:p>
    <w:p w14:paraId="6CDC3A20" w14:textId="124F4F02" w:rsidR="00947BCB" w:rsidRPr="00E32975" w:rsidRDefault="00947BCB" w:rsidP="00E329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32975">
        <w:rPr>
          <w:rFonts w:ascii="Garamond" w:hAnsi="Garamond"/>
          <w:b/>
          <w:sz w:val="24"/>
          <w:szCs w:val="24"/>
        </w:rPr>
        <w:t>Gramoz</w:t>
      </w:r>
      <w:proofErr w:type="spellEnd"/>
      <w:r w:rsidRPr="00E3297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32975" w:rsidRPr="00E32975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CDC3A21" w14:textId="77777777" w:rsidR="00CB5E16" w:rsidRPr="00E32975" w:rsidRDefault="00CB5E16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22" w14:textId="7D163D40" w:rsidR="00947BCB" w:rsidRPr="00E32975" w:rsidRDefault="00947BCB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2975">
        <w:rPr>
          <w:rFonts w:ascii="Garamond" w:hAnsi="Garamond"/>
          <w:sz w:val="24"/>
          <w:szCs w:val="24"/>
        </w:rPr>
        <w:t>Miratuar në datën 12.9.2019</w:t>
      </w:r>
      <w:r w:rsidR="004B30F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CDC3A23" w14:textId="77777777" w:rsidR="00EF4518" w:rsidRPr="00E32975" w:rsidRDefault="00EF4518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24" w14:textId="77777777" w:rsidR="00CB5E16" w:rsidRPr="00E32975" w:rsidRDefault="00CB5E16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C3A25" w14:textId="77777777" w:rsidR="00CB5E16" w:rsidRPr="00E32975" w:rsidRDefault="00CB5E16" w:rsidP="00E329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B5E16" w:rsidRPr="00E32975" w:rsidSect="00CB5E1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65B0B"/>
    <w:multiLevelType w:val="hybridMultilevel"/>
    <w:tmpl w:val="20E8AE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9B"/>
    <w:rsid w:val="003240E1"/>
    <w:rsid w:val="004B30F0"/>
    <w:rsid w:val="006A0B23"/>
    <w:rsid w:val="00705D40"/>
    <w:rsid w:val="007147EE"/>
    <w:rsid w:val="00947BCB"/>
    <w:rsid w:val="00A8559B"/>
    <w:rsid w:val="00B72E6E"/>
    <w:rsid w:val="00CB5E16"/>
    <w:rsid w:val="00D825DD"/>
    <w:rsid w:val="00E32975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C3A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2019-09-18T09:32:59Z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një ndryshim në vendimin e Kuvendit nr. 86/2017 "Për caktimin e kryesive të komisioneve të përherëshme të Kuvendit", të ndryshuar</Titulli>
    <Modifikuesi xmlns="0e656187-b300-4fb0-8bf4-3a50f872073c">vjollca.pacrami</Modifikuesi>
    <Nr_x002e__x0020_prot_x0020_QBZ xmlns="0e656187-b300-4fb0-8bf4-3a50f872073c">1312/8</Nr_x002e__x0020_prot_x0020_QBZ>
    <Data_x0020_e_x0020_Modifikimit xmlns="0e656187-b300-4fb0-8bf4-3a50f872073c">2019-09-18T09:56:19Z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A2E7966934098B25A1FE27E16E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A2E7966934098B25A1FE27E16E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94BC5-5BB0-4F26-9D6A-37FAB8C3959D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88345A-A1E6-4B0D-8D34-5AF5A61E8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D5961-D52C-4F73-B500-4823188BB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17887B-B555-4FC9-AD2F-CFE290B775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7B59AA-BA0E-494D-B118-C9F72619D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2A40C3-D93D-45D7-92E8-C7CED1F63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86/2017 "Për caktimin e kryesive të komisioneve të përherëshme të Kuvendit", të ndryshuar</vt:lpstr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86/2017 "Për caktimin e kryesive të komisioneve të përherëshme të Kuvendit", të ndryshuar</dc:title>
  <dc:creator>Gazmend Hanku</dc:creator>
  <cp:lastModifiedBy>Jorina Kryeziu</cp:lastModifiedBy>
  <cp:revision>9</cp:revision>
  <cp:lastPrinted>2019-09-16T09:21:00Z</cp:lastPrinted>
  <dcterms:created xsi:type="dcterms:W3CDTF">2019-09-13T09:44:00Z</dcterms:created>
  <dcterms:modified xsi:type="dcterms:W3CDTF">2019-09-18T10:03:00Z</dcterms:modified>
</cp:coreProperties>
</file>