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C1E3FB" w14:textId="77777777" w:rsidR="00F3780A" w:rsidRPr="00F36251" w:rsidRDefault="00F3780A" w:rsidP="00F3625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36251">
        <w:rPr>
          <w:rFonts w:ascii="Garamond" w:hAnsi="Garamond"/>
          <w:b/>
          <w:sz w:val="24"/>
          <w:szCs w:val="24"/>
        </w:rPr>
        <w:t>VENDIM</w:t>
      </w:r>
    </w:p>
    <w:p w14:paraId="27C1E3FD" w14:textId="77777777" w:rsidR="007E300B" w:rsidRPr="00F36251" w:rsidRDefault="007E300B" w:rsidP="00F3625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36251">
        <w:rPr>
          <w:rFonts w:ascii="Garamond" w:hAnsi="Garamond"/>
          <w:b/>
          <w:sz w:val="24"/>
          <w:szCs w:val="24"/>
        </w:rPr>
        <w:t xml:space="preserve">Nr. </w:t>
      </w:r>
      <w:r w:rsidR="00760A92" w:rsidRPr="00F36251">
        <w:rPr>
          <w:rFonts w:ascii="Garamond" w:hAnsi="Garamond"/>
          <w:b/>
          <w:sz w:val="24"/>
          <w:szCs w:val="24"/>
        </w:rPr>
        <w:t>127</w:t>
      </w:r>
      <w:r w:rsidRPr="00F36251">
        <w:rPr>
          <w:rFonts w:ascii="Garamond" w:hAnsi="Garamond"/>
          <w:b/>
          <w:sz w:val="24"/>
          <w:szCs w:val="24"/>
        </w:rPr>
        <w:t>/2019</w:t>
      </w:r>
    </w:p>
    <w:p w14:paraId="27C1E3FE" w14:textId="77777777" w:rsidR="007E300B" w:rsidRPr="00F36251" w:rsidRDefault="007E300B" w:rsidP="00F3625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7C1E3FF" w14:textId="60CF0657" w:rsidR="003D26D8" w:rsidRPr="00F36251" w:rsidRDefault="00F3780A" w:rsidP="00F3625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36251">
        <w:rPr>
          <w:rFonts w:ascii="Garamond" w:hAnsi="Garamond"/>
          <w:b/>
          <w:sz w:val="24"/>
          <w:szCs w:val="24"/>
        </w:rPr>
        <w:t xml:space="preserve">PËR DISA </w:t>
      </w:r>
      <w:r w:rsidR="00E51250" w:rsidRPr="00F36251">
        <w:rPr>
          <w:rFonts w:ascii="Garamond" w:hAnsi="Garamond"/>
          <w:b/>
          <w:sz w:val="24"/>
          <w:szCs w:val="24"/>
        </w:rPr>
        <w:t xml:space="preserve">SHTESA </w:t>
      </w:r>
      <w:r w:rsidRPr="00F36251">
        <w:rPr>
          <w:rFonts w:ascii="Garamond" w:hAnsi="Garamond"/>
          <w:b/>
          <w:sz w:val="24"/>
          <w:szCs w:val="24"/>
        </w:rPr>
        <w:t xml:space="preserve">NË VENDIMIN </w:t>
      </w:r>
      <w:r w:rsidR="00BC0934" w:rsidRPr="00F36251">
        <w:rPr>
          <w:rFonts w:ascii="Garamond" w:hAnsi="Garamond"/>
          <w:b/>
          <w:sz w:val="24"/>
          <w:szCs w:val="24"/>
        </w:rPr>
        <w:t xml:space="preserve">E KUVENDIT </w:t>
      </w:r>
      <w:r w:rsidRPr="00F36251">
        <w:rPr>
          <w:rFonts w:ascii="Garamond" w:hAnsi="Garamond"/>
          <w:b/>
          <w:sz w:val="24"/>
          <w:szCs w:val="24"/>
        </w:rPr>
        <w:t>NR. 14/2018 “PËR NGRITJEN</w:t>
      </w:r>
    </w:p>
    <w:p w14:paraId="27C1E402" w14:textId="7C8312DA" w:rsidR="00F3780A" w:rsidRPr="00F36251" w:rsidRDefault="00F3780A" w:rsidP="00F3625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36251">
        <w:rPr>
          <w:rFonts w:ascii="Garamond" w:hAnsi="Garamond"/>
          <w:b/>
          <w:sz w:val="24"/>
          <w:szCs w:val="24"/>
        </w:rPr>
        <w:t xml:space="preserve">E </w:t>
      </w:r>
      <w:proofErr w:type="spellStart"/>
      <w:r w:rsidRPr="00F36251">
        <w:rPr>
          <w:rFonts w:ascii="Garamond" w:hAnsi="Garamond"/>
          <w:b/>
          <w:sz w:val="24"/>
          <w:szCs w:val="24"/>
        </w:rPr>
        <w:t>NËNKOMISIONIT</w:t>
      </w:r>
      <w:proofErr w:type="spellEnd"/>
      <w:r w:rsidRPr="00F36251">
        <w:rPr>
          <w:rFonts w:ascii="Garamond" w:hAnsi="Garamond"/>
          <w:b/>
          <w:sz w:val="24"/>
          <w:szCs w:val="24"/>
        </w:rPr>
        <w:t xml:space="preserve"> </w:t>
      </w:r>
      <w:r w:rsidR="00F063CB">
        <w:rPr>
          <w:rFonts w:ascii="Garamond" w:hAnsi="Garamond"/>
          <w:b/>
          <w:sz w:val="24"/>
          <w:szCs w:val="24"/>
        </w:rPr>
        <w:t>‘</w:t>
      </w:r>
      <w:r w:rsidRPr="00F36251">
        <w:rPr>
          <w:rFonts w:ascii="Garamond" w:hAnsi="Garamond"/>
          <w:b/>
          <w:sz w:val="24"/>
          <w:szCs w:val="24"/>
        </w:rPr>
        <w:t>PËR ADMINISTRATËN PUBLIKE</w:t>
      </w:r>
      <w:r w:rsidR="00F063CB">
        <w:rPr>
          <w:rFonts w:ascii="Garamond" w:hAnsi="Garamond"/>
          <w:b/>
          <w:sz w:val="24"/>
          <w:szCs w:val="24"/>
        </w:rPr>
        <w:t>’</w:t>
      </w:r>
      <w:r w:rsidR="008F2A18">
        <w:rPr>
          <w:rFonts w:ascii="Garamond" w:hAnsi="Garamond"/>
          <w:b/>
          <w:sz w:val="24"/>
          <w:szCs w:val="24"/>
        </w:rPr>
        <w:t>,</w:t>
      </w:r>
      <w:r w:rsidRPr="00F36251">
        <w:rPr>
          <w:rFonts w:ascii="Garamond" w:hAnsi="Garamond"/>
          <w:b/>
          <w:sz w:val="24"/>
          <w:szCs w:val="24"/>
        </w:rPr>
        <w:t xml:space="preserve"> NË PËRBËRJE TË KOMISIONIT TË PËRHERSHËM PARLAMENTAR PËR ÇËSHTJET LIGJORE, ADMINISTRATËN PUBLIKE </w:t>
      </w:r>
      <w:r w:rsidR="00BC0934" w:rsidRPr="00F36251">
        <w:rPr>
          <w:rFonts w:ascii="Garamond" w:hAnsi="Garamond"/>
          <w:b/>
          <w:sz w:val="24"/>
          <w:szCs w:val="24"/>
        </w:rPr>
        <w:t>DHE TË DREJTAT E NJERIUT</w:t>
      </w:r>
      <w:r w:rsidR="00FE11C8" w:rsidRPr="00F36251">
        <w:rPr>
          <w:rFonts w:ascii="Garamond" w:hAnsi="Garamond"/>
          <w:b/>
          <w:sz w:val="24"/>
          <w:szCs w:val="24"/>
        </w:rPr>
        <w:t>”</w:t>
      </w:r>
      <w:r w:rsidR="003D26D8" w:rsidRPr="00F36251">
        <w:rPr>
          <w:rFonts w:ascii="Garamond" w:hAnsi="Garamond"/>
          <w:b/>
          <w:sz w:val="24"/>
          <w:szCs w:val="24"/>
        </w:rPr>
        <w:t>,</w:t>
      </w:r>
      <w:r w:rsidR="008F5451" w:rsidRPr="00F36251">
        <w:rPr>
          <w:rFonts w:ascii="Garamond" w:hAnsi="Garamond"/>
          <w:b/>
          <w:sz w:val="24"/>
          <w:szCs w:val="24"/>
        </w:rPr>
        <w:t xml:space="preserve"> </w:t>
      </w:r>
      <w:r w:rsidR="003D26D8" w:rsidRPr="00F36251">
        <w:rPr>
          <w:rFonts w:ascii="Garamond" w:hAnsi="Garamond"/>
          <w:b/>
          <w:sz w:val="24"/>
          <w:szCs w:val="24"/>
        </w:rPr>
        <w:t>TË NDRYSHUAR</w:t>
      </w:r>
    </w:p>
    <w:p w14:paraId="27C1E403" w14:textId="77777777" w:rsidR="00F3780A" w:rsidRPr="00F36251" w:rsidRDefault="00F3780A" w:rsidP="00F362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C1E404" w14:textId="45B79615" w:rsidR="00F3780A" w:rsidRPr="00F36251" w:rsidRDefault="00F3780A" w:rsidP="00F362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36251">
        <w:rPr>
          <w:rFonts w:ascii="Garamond" w:hAnsi="Garamond"/>
          <w:sz w:val="24"/>
          <w:szCs w:val="24"/>
        </w:rPr>
        <w:t>Në mbështetje të nenit 78</w:t>
      </w:r>
      <w:r w:rsidR="00BC0934" w:rsidRPr="00F36251">
        <w:rPr>
          <w:rFonts w:ascii="Garamond" w:hAnsi="Garamond"/>
          <w:sz w:val="24"/>
          <w:szCs w:val="24"/>
        </w:rPr>
        <w:t>,</w:t>
      </w:r>
      <w:r w:rsidRPr="00F36251">
        <w:rPr>
          <w:rFonts w:ascii="Garamond" w:hAnsi="Garamond"/>
          <w:sz w:val="24"/>
          <w:szCs w:val="24"/>
        </w:rPr>
        <w:t xml:space="preserve"> pika 1</w:t>
      </w:r>
      <w:r w:rsidR="00BC0934" w:rsidRPr="00F36251">
        <w:rPr>
          <w:rFonts w:ascii="Garamond" w:hAnsi="Garamond"/>
          <w:sz w:val="24"/>
          <w:szCs w:val="24"/>
        </w:rPr>
        <w:t>,</w:t>
      </w:r>
      <w:r w:rsidRPr="00F36251">
        <w:rPr>
          <w:rFonts w:ascii="Garamond" w:hAnsi="Garamond"/>
          <w:sz w:val="24"/>
          <w:szCs w:val="24"/>
        </w:rPr>
        <w:t xml:space="preserve"> </w:t>
      </w:r>
      <w:r w:rsidR="00FC3DF9" w:rsidRPr="00F36251">
        <w:rPr>
          <w:rFonts w:ascii="Garamond" w:hAnsi="Garamond"/>
          <w:sz w:val="24"/>
          <w:szCs w:val="24"/>
        </w:rPr>
        <w:t>të Kushtetutës  dhe të neneve 21</w:t>
      </w:r>
      <w:r w:rsidR="00BC0934" w:rsidRPr="00F36251">
        <w:rPr>
          <w:rFonts w:ascii="Garamond" w:hAnsi="Garamond"/>
          <w:sz w:val="24"/>
          <w:szCs w:val="24"/>
        </w:rPr>
        <w:t>,</w:t>
      </w:r>
      <w:r w:rsidRPr="00F36251">
        <w:rPr>
          <w:rFonts w:ascii="Garamond" w:hAnsi="Garamond"/>
          <w:sz w:val="24"/>
          <w:szCs w:val="24"/>
        </w:rPr>
        <w:t xml:space="preserve"> pika 2, 21/1</w:t>
      </w:r>
      <w:r w:rsidR="00FC3DF9" w:rsidRPr="00F36251">
        <w:rPr>
          <w:rFonts w:ascii="Garamond" w:hAnsi="Garamond"/>
          <w:sz w:val="24"/>
          <w:szCs w:val="24"/>
        </w:rPr>
        <w:t>, pika 1,</w:t>
      </w:r>
      <w:r w:rsidRPr="00F36251">
        <w:rPr>
          <w:rFonts w:ascii="Garamond" w:hAnsi="Garamond"/>
          <w:sz w:val="24"/>
          <w:szCs w:val="24"/>
        </w:rPr>
        <w:t xml:space="preserve"> e  55</w:t>
      </w:r>
      <w:r w:rsidR="00BC0934" w:rsidRPr="00F36251">
        <w:rPr>
          <w:rFonts w:ascii="Garamond" w:hAnsi="Garamond"/>
          <w:sz w:val="24"/>
          <w:szCs w:val="24"/>
        </w:rPr>
        <w:t>,</w:t>
      </w:r>
      <w:r w:rsidRPr="00F36251">
        <w:rPr>
          <w:rFonts w:ascii="Garamond" w:hAnsi="Garamond"/>
          <w:sz w:val="24"/>
          <w:szCs w:val="24"/>
        </w:rPr>
        <w:t xml:space="preserve"> pika</w:t>
      </w:r>
      <w:r w:rsidR="00FC3DF9" w:rsidRPr="00F36251">
        <w:rPr>
          <w:rFonts w:ascii="Garamond" w:hAnsi="Garamond"/>
          <w:sz w:val="24"/>
          <w:szCs w:val="24"/>
        </w:rPr>
        <w:t>t 2 dhe 3</w:t>
      </w:r>
      <w:r w:rsidRPr="00F36251">
        <w:rPr>
          <w:rFonts w:ascii="Garamond" w:hAnsi="Garamond"/>
          <w:sz w:val="24"/>
          <w:szCs w:val="24"/>
        </w:rPr>
        <w:t xml:space="preserve">, </w:t>
      </w:r>
      <w:r w:rsidR="00BC0934" w:rsidRPr="00F36251">
        <w:rPr>
          <w:rFonts w:ascii="Garamond" w:hAnsi="Garamond"/>
          <w:sz w:val="24"/>
          <w:szCs w:val="24"/>
        </w:rPr>
        <w:t>të Rregullore</w:t>
      </w:r>
      <w:r w:rsidR="00FE11C8" w:rsidRPr="00F36251">
        <w:rPr>
          <w:rFonts w:ascii="Garamond" w:hAnsi="Garamond"/>
          <w:sz w:val="24"/>
          <w:szCs w:val="24"/>
        </w:rPr>
        <w:t>s së Kuvendit, me propozimin e Kryetar</w:t>
      </w:r>
      <w:r w:rsidR="00EC4B1E" w:rsidRPr="00F36251">
        <w:rPr>
          <w:rFonts w:ascii="Garamond" w:hAnsi="Garamond"/>
          <w:sz w:val="24"/>
          <w:szCs w:val="24"/>
        </w:rPr>
        <w:t>it</w:t>
      </w:r>
      <w:r w:rsidR="008F5451" w:rsidRPr="00F36251">
        <w:rPr>
          <w:rFonts w:ascii="Garamond" w:hAnsi="Garamond"/>
          <w:sz w:val="24"/>
          <w:szCs w:val="24"/>
        </w:rPr>
        <w:t xml:space="preserve"> </w:t>
      </w:r>
      <w:r w:rsidR="00EC4B1E" w:rsidRPr="00F36251">
        <w:rPr>
          <w:rFonts w:ascii="Garamond" w:hAnsi="Garamond"/>
          <w:sz w:val="24"/>
          <w:szCs w:val="24"/>
        </w:rPr>
        <w:t>t</w:t>
      </w:r>
      <w:r w:rsidR="008F5451" w:rsidRPr="00F36251">
        <w:rPr>
          <w:rFonts w:ascii="Garamond" w:hAnsi="Garamond"/>
          <w:sz w:val="24"/>
          <w:szCs w:val="24"/>
        </w:rPr>
        <w:t>ë Grupit P</w:t>
      </w:r>
      <w:r w:rsidRPr="00F36251">
        <w:rPr>
          <w:rFonts w:ascii="Garamond" w:hAnsi="Garamond"/>
          <w:sz w:val="24"/>
          <w:szCs w:val="24"/>
        </w:rPr>
        <w:t>a</w:t>
      </w:r>
      <w:r w:rsidR="00BC0934" w:rsidRPr="00F36251">
        <w:rPr>
          <w:rFonts w:ascii="Garamond" w:hAnsi="Garamond"/>
          <w:sz w:val="24"/>
          <w:szCs w:val="24"/>
        </w:rPr>
        <w:t xml:space="preserve">rlamentar </w:t>
      </w:r>
      <w:r w:rsidR="00EC4B1E" w:rsidRPr="00F36251">
        <w:rPr>
          <w:rFonts w:ascii="Garamond" w:hAnsi="Garamond"/>
          <w:sz w:val="24"/>
          <w:szCs w:val="24"/>
        </w:rPr>
        <w:t>të Partive të Djathta</w:t>
      </w:r>
      <w:r w:rsidR="008F5451" w:rsidRPr="00F36251">
        <w:rPr>
          <w:rFonts w:ascii="Garamond" w:hAnsi="Garamond"/>
          <w:sz w:val="24"/>
          <w:szCs w:val="24"/>
        </w:rPr>
        <w:t>,</w:t>
      </w:r>
    </w:p>
    <w:p w14:paraId="27C1E405" w14:textId="77777777" w:rsidR="00F3780A" w:rsidRPr="00F36251" w:rsidRDefault="00F3780A" w:rsidP="00F362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C1E406" w14:textId="1806D7D9" w:rsidR="00F3780A" w:rsidRPr="00F36251" w:rsidRDefault="00F36251" w:rsidP="00F3625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F3780A" w:rsidRPr="00F36251">
        <w:rPr>
          <w:rFonts w:ascii="Garamond" w:hAnsi="Garamond"/>
          <w:sz w:val="24"/>
          <w:szCs w:val="24"/>
        </w:rPr>
        <w:t>I</w:t>
      </w:r>
    </w:p>
    <w:p w14:paraId="27C1E408" w14:textId="77777777" w:rsidR="00F3780A" w:rsidRPr="00F36251" w:rsidRDefault="00F3780A" w:rsidP="00F3625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36251">
        <w:rPr>
          <w:rFonts w:ascii="Garamond" w:hAnsi="Garamond"/>
          <w:sz w:val="24"/>
          <w:szCs w:val="24"/>
        </w:rPr>
        <w:t>I REPUBLIKËS SË SHQIPËRISË</w:t>
      </w:r>
    </w:p>
    <w:p w14:paraId="27C1E409" w14:textId="77777777" w:rsidR="00F3780A" w:rsidRPr="00F36251" w:rsidRDefault="00F3780A" w:rsidP="00F3625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7C1E40A" w14:textId="46C1301F" w:rsidR="00F3780A" w:rsidRPr="00F36251" w:rsidRDefault="00F36251" w:rsidP="00F3625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3780A" w:rsidRPr="00F36251">
        <w:rPr>
          <w:rFonts w:ascii="Garamond" w:hAnsi="Garamond"/>
          <w:sz w:val="24"/>
          <w:szCs w:val="24"/>
        </w:rPr>
        <w:t>I:</w:t>
      </w:r>
    </w:p>
    <w:p w14:paraId="27C1E40B" w14:textId="77777777" w:rsidR="00F3780A" w:rsidRPr="00F36251" w:rsidRDefault="00F3780A" w:rsidP="00F362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C1E40C" w14:textId="431D2A9F" w:rsidR="00FE11C8" w:rsidRPr="00F36251" w:rsidRDefault="008F5451" w:rsidP="00F362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36251">
        <w:rPr>
          <w:rFonts w:ascii="Garamond" w:hAnsi="Garamond"/>
          <w:sz w:val="24"/>
          <w:szCs w:val="24"/>
        </w:rPr>
        <w:t xml:space="preserve">I. Në </w:t>
      </w:r>
      <w:r w:rsidR="00BC0934" w:rsidRPr="00F36251">
        <w:rPr>
          <w:rFonts w:ascii="Garamond" w:hAnsi="Garamond"/>
          <w:sz w:val="24"/>
          <w:szCs w:val="24"/>
        </w:rPr>
        <w:t>vendimi</w:t>
      </w:r>
      <w:r w:rsidRPr="00F36251">
        <w:rPr>
          <w:rFonts w:ascii="Garamond" w:hAnsi="Garamond"/>
          <w:sz w:val="24"/>
          <w:szCs w:val="24"/>
        </w:rPr>
        <w:t>n</w:t>
      </w:r>
      <w:r w:rsidR="00BC0934" w:rsidRPr="00F36251">
        <w:rPr>
          <w:rFonts w:ascii="Garamond" w:hAnsi="Garamond"/>
          <w:sz w:val="24"/>
          <w:szCs w:val="24"/>
        </w:rPr>
        <w:t xml:space="preserve"> </w:t>
      </w:r>
      <w:r w:rsidRPr="00F36251">
        <w:rPr>
          <w:rFonts w:ascii="Garamond" w:hAnsi="Garamond"/>
          <w:sz w:val="24"/>
          <w:szCs w:val="24"/>
        </w:rPr>
        <w:t>e</w:t>
      </w:r>
      <w:r w:rsidR="00BC0934" w:rsidRPr="00F36251">
        <w:rPr>
          <w:rFonts w:ascii="Garamond" w:hAnsi="Garamond"/>
          <w:sz w:val="24"/>
          <w:szCs w:val="24"/>
        </w:rPr>
        <w:t xml:space="preserve"> Kuvendit nr. 14/2018, “Për ngritjen e </w:t>
      </w:r>
      <w:proofErr w:type="spellStart"/>
      <w:r w:rsidR="00BC0934" w:rsidRPr="00F36251">
        <w:rPr>
          <w:rFonts w:ascii="Garamond" w:hAnsi="Garamond"/>
          <w:sz w:val="24"/>
          <w:szCs w:val="24"/>
        </w:rPr>
        <w:t>nënkomisionit</w:t>
      </w:r>
      <w:proofErr w:type="spellEnd"/>
      <w:r w:rsidR="00BC0934" w:rsidRPr="00F36251">
        <w:rPr>
          <w:rFonts w:ascii="Garamond" w:hAnsi="Garamond"/>
          <w:sz w:val="24"/>
          <w:szCs w:val="24"/>
        </w:rPr>
        <w:t xml:space="preserve"> </w:t>
      </w:r>
      <w:r w:rsidR="00F063CB">
        <w:rPr>
          <w:rFonts w:ascii="Garamond" w:hAnsi="Garamond"/>
          <w:sz w:val="24"/>
          <w:szCs w:val="24"/>
        </w:rPr>
        <w:t>‘</w:t>
      </w:r>
      <w:r w:rsidR="00BC0934" w:rsidRPr="00F36251">
        <w:rPr>
          <w:rFonts w:ascii="Garamond" w:hAnsi="Garamond"/>
          <w:sz w:val="24"/>
          <w:szCs w:val="24"/>
        </w:rPr>
        <w:t>Për administratën publike</w:t>
      </w:r>
      <w:r w:rsidR="00F063CB">
        <w:rPr>
          <w:rFonts w:ascii="Garamond" w:hAnsi="Garamond"/>
          <w:sz w:val="24"/>
          <w:szCs w:val="24"/>
        </w:rPr>
        <w:t>’</w:t>
      </w:r>
      <w:bookmarkStart w:id="0" w:name="_GoBack"/>
      <w:bookmarkEnd w:id="0"/>
      <w:r w:rsidR="00AC2C16">
        <w:rPr>
          <w:rFonts w:ascii="Garamond" w:hAnsi="Garamond"/>
          <w:sz w:val="24"/>
          <w:szCs w:val="24"/>
        </w:rPr>
        <w:t>,</w:t>
      </w:r>
      <w:r w:rsidR="00BC0934" w:rsidRPr="00F36251">
        <w:rPr>
          <w:rFonts w:ascii="Garamond" w:hAnsi="Garamond"/>
          <w:sz w:val="24"/>
          <w:szCs w:val="24"/>
        </w:rPr>
        <w:t xml:space="preserve"> në përbërje të Komisionit të përhershëm Parlamentar për Çështjet Ligjore, Administratën Publike dhe të Drejtat e Njeriut </w:t>
      </w:r>
      <w:r w:rsidR="008F2A18" w:rsidRPr="00F36251">
        <w:rPr>
          <w:rFonts w:ascii="Garamond" w:hAnsi="Garamond"/>
          <w:sz w:val="24"/>
          <w:szCs w:val="24"/>
        </w:rPr>
        <w:t>bëhen</w:t>
      </w:r>
      <w:r w:rsidRPr="00F36251">
        <w:rPr>
          <w:rFonts w:ascii="Garamond" w:hAnsi="Garamond"/>
          <w:sz w:val="24"/>
          <w:szCs w:val="24"/>
        </w:rPr>
        <w:t xml:space="preserve"> këto shtesa</w:t>
      </w:r>
      <w:r w:rsidR="00FE11C8" w:rsidRPr="00F36251">
        <w:rPr>
          <w:rFonts w:ascii="Garamond" w:hAnsi="Garamond"/>
          <w:sz w:val="24"/>
          <w:szCs w:val="24"/>
        </w:rPr>
        <w:t xml:space="preserve">: </w:t>
      </w:r>
    </w:p>
    <w:p w14:paraId="27C1E40D" w14:textId="070B6E21" w:rsidR="008F5451" w:rsidRPr="00F36251" w:rsidRDefault="00FE11C8" w:rsidP="00F362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36251">
        <w:rPr>
          <w:rFonts w:ascii="Garamond" w:hAnsi="Garamond"/>
          <w:sz w:val="24"/>
          <w:szCs w:val="24"/>
        </w:rPr>
        <w:t xml:space="preserve">1. </w:t>
      </w:r>
      <w:r w:rsidR="00AC264A" w:rsidRPr="00F36251">
        <w:rPr>
          <w:rFonts w:ascii="Garamond" w:hAnsi="Garamond"/>
          <w:sz w:val="24"/>
          <w:szCs w:val="24"/>
        </w:rPr>
        <w:t xml:space="preserve">Në pikën </w:t>
      </w:r>
      <w:proofErr w:type="spellStart"/>
      <w:r w:rsidR="00AC264A" w:rsidRPr="00F36251">
        <w:rPr>
          <w:rFonts w:ascii="Garamond" w:hAnsi="Garamond"/>
          <w:sz w:val="24"/>
          <w:szCs w:val="24"/>
        </w:rPr>
        <w:t>III</w:t>
      </w:r>
      <w:proofErr w:type="spellEnd"/>
      <w:r w:rsidR="00AC264A" w:rsidRPr="00F36251">
        <w:rPr>
          <w:rFonts w:ascii="Garamond" w:hAnsi="Garamond"/>
          <w:sz w:val="24"/>
          <w:szCs w:val="24"/>
        </w:rPr>
        <w:t xml:space="preserve"> d</w:t>
      </w:r>
      <w:r w:rsidR="00F3780A" w:rsidRPr="00F36251">
        <w:rPr>
          <w:rFonts w:ascii="Garamond" w:hAnsi="Garamond"/>
          <w:sz w:val="24"/>
          <w:szCs w:val="24"/>
        </w:rPr>
        <w:t>eputet</w:t>
      </w:r>
      <w:r w:rsidR="008F5451" w:rsidRPr="00F36251">
        <w:rPr>
          <w:rFonts w:ascii="Garamond" w:hAnsi="Garamond"/>
          <w:sz w:val="24"/>
          <w:szCs w:val="24"/>
        </w:rPr>
        <w:t xml:space="preserve">i </w:t>
      </w:r>
      <w:r w:rsidR="00EC4B1E" w:rsidRPr="00F36251">
        <w:rPr>
          <w:rFonts w:ascii="Garamond" w:hAnsi="Garamond"/>
          <w:sz w:val="24"/>
          <w:szCs w:val="24"/>
        </w:rPr>
        <w:t xml:space="preserve">Adriatik </w:t>
      </w:r>
      <w:proofErr w:type="spellStart"/>
      <w:r w:rsidR="00EC4B1E" w:rsidRPr="00F36251">
        <w:rPr>
          <w:rFonts w:ascii="Garamond" w:hAnsi="Garamond"/>
          <w:sz w:val="24"/>
          <w:szCs w:val="24"/>
        </w:rPr>
        <w:t>Alimadhi</w:t>
      </w:r>
      <w:proofErr w:type="spellEnd"/>
      <w:r w:rsidR="008F5451" w:rsidRPr="00F36251">
        <w:rPr>
          <w:rFonts w:ascii="Garamond" w:hAnsi="Garamond"/>
          <w:sz w:val="24"/>
          <w:szCs w:val="24"/>
        </w:rPr>
        <w:t xml:space="preserve"> caktohet anëtar.</w:t>
      </w:r>
    </w:p>
    <w:p w14:paraId="27C1E40E" w14:textId="5C8CA7C0" w:rsidR="00F3780A" w:rsidRPr="00F36251" w:rsidRDefault="008F5451" w:rsidP="00F362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36251">
        <w:rPr>
          <w:rFonts w:ascii="Garamond" w:hAnsi="Garamond"/>
          <w:sz w:val="24"/>
          <w:szCs w:val="24"/>
        </w:rPr>
        <w:t xml:space="preserve">2. </w:t>
      </w:r>
      <w:r w:rsidR="00AC264A" w:rsidRPr="00F36251">
        <w:rPr>
          <w:rFonts w:ascii="Garamond" w:hAnsi="Garamond"/>
          <w:sz w:val="24"/>
          <w:szCs w:val="24"/>
        </w:rPr>
        <w:t xml:space="preserve">Në pikën </w:t>
      </w:r>
      <w:proofErr w:type="spellStart"/>
      <w:r w:rsidR="00AC264A" w:rsidRPr="00F36251">
        <w:rPr>
          <w:rFonts w:ascii="Garamond" w:hAnsi="Garamond"/>
          <w:sz w:val="24"/>
          <w:szCs w:val="24"/>
        </w:rPr>
        <w:t>III</w:t>
      </w:r>
      <w:proofErr w:type="spellEnd"/>
      <w:r w:rsidR="00AC264A" w:rsidRPr="00F36251">
        <w:rPr>
          <w:rFonts w:ascii="Garamond" w:hAnsi="Garamond"/>
          <w:sz w:val="24"/>
          <w:szCs w:val="24"/>
        </w:rPr>
        <w:t>/1 d</w:t>
      </w:r>
      <w:r w:rsidRPr="00F36251">
        <w:rPr>
          <w:rFonts w:ascii="Garamond" w:hAnsi="Garamond"/>
          <w:sz w:val="24"/>
          <w:szCs w:val="24"/>
        </w:rPr>
        <w:t xml:space="preserve">eputeti </w:t>
      </w:r>
      <w:proofErr w:type="spellStart"/>
      <w:r w:rsidR="00EC4B1E" w:rsidRPr="00F36251">
        <w:rPr>
          <w:rFonts w:ascii="Garamond" w:hAnsi="Garamond"/>
          <w:sz w:val="24"/>
          <w:szCs w:val="24"/>
        </w:rPr>
        <w:t>Kostaq</w:t>
      </w:r>
      <w:proofErr w:type="spellEnd"/>
      <w:r w:rsidR="00EC4B1E" w:rsidRPr="00F36251">
        <w:rPr>
          <w:rFonts w:ascii="Garamond" w:hAnsi="Garamond"/>
          <w:sz w:val="24"/>
          <w:szCs w:val="24"/>
        </w:rPr>
        <w:t xml:space="preserve"> Papa</w:t>
      </w:r>
      <w:r w:rsidRPr="00F36251">
        <w:rPr>
          <w:rFonts w:ascii="Garamond" w:hAnsi="Garamond"/>
          <w:sz w:val="24"/>
          <w:szCs w:val="24"/>
        </w:rPr>
        <w:t xml:space="preserve"> caktohet anëtar zëvendësues.</w:t>
      </w:r>
    </w:p>
    <w:p w14:paraId="27C1E410" w14:textId="1B0C60B2" w:rsidR="00F3780A" w:rsidRPr="00F36251" w:rsidRDefault="00BC0934" w:rsidP="00F362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36251">
        <w:rPr>
          <w:rFonts w:ascii="Garamond" w:hAnsi="Garamond"/>
          <w:sz w:val="24"/>
          <w:szCs w:val="24"/>
        </w:rPr>
        <w:t>II</w:t>
      </w:r>
      <w:proofErr w:type="spellEnd"/>
      <w:r w:rsidRPr="00F36251">
        <w:rPr>
          <w:rFonts w:ascii="Garamond" w:hAnsi="Garamond"/>
          <w:sz w:val="24"/>
          <w:szCs w:val="24"/>
        </w:rPr>
        <w:t xml:space="preserve">. </w:t>
      </w:r>
      <w:r w:rsidR="00F3780A" w:rsidRPr="00F36251">
        <w:rPr>
          <w:rFonts w:ascii="Garamond" w:hAnsi="Garamond"/>
          <w:sz w:val="24"/>
          <w:szCs w:val="24"/>
        </w:rPr>
        <w:t>Ky vendim hyn në fuqi menjëherë.</w:t>
      </w:r>
    </w:p>
    <w:p w14:paraId="27C1E411" w14:textId="77777777" w:rsidR="00F3780A" w:rsidRPr="00F36251" w:rsidRDefault="00F3780A" w:rsidP="00F362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E64E60" w14:textId="65C27F76" w:rsidR="00F36251" w:rsidRPr="00F36251" w:rsidRDefault="00F36251" w:rsidP="00F3625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70A72">
        <w:rPr>
          <w:rFonts w:ascii="Garamond" w:hAnsi="Garamond"/>
          <w:sz w:val="24"/>
          <w:szCs w:val="24"/>
        </w:rPr>
        <w:t>KRYETAR</w:t>
      </w:r>
    </w:p>
    <w:p w14:paraId="52599E2D" w14:textId="77777777" w:rsidR="00F36251" w:rsidRPr="00F36251" w:rsidRDefault="00F36251" w:rsidP="00F3625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F36251">
        <w:rPr>
          <w:rFonts w:ascii="Garamond" w:hAnsi="Garamond"/>
          <w:b/>
          <w:sz w:val="24"/>
          <w:szCs w:val="24"/>
        </w:rPr>
        <w:t>Gramoz</w:t>
      </w:r>
      <w:proofErr w:type="spellEnd"/>
      <w:r w:rsidRPr="00F3625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36251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27C1E416" w14:textId="77777777" w:rsidR="008F5451" w:rsidRPr="00F36251" w:rsidRDefault="008F5451" w:rsidP="00F362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C1E417" w14:textId="3EA547DB" w:rsidR="00BC0934" w:rsidRPr="00F36251" w:rsidRDefault="008F5451" w:rsidP="00F362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36251">
        <w:rPr>
          <w:rFonts w:ascii="Garamond" w:hAnsi="Garamond"/>
          <w:sz w:val="24"/>
          <w:szCs w:val="24"/>
        </w:rPr>
        <w:t xml:space="preserve">Miratuar në datën </w:t>
      </w:r>
      <w:r w:rsidR="00760A92" w:rsidRPr="00F36251">
        <w:rPr>
          <w:rFonts w:ascii="Garamond" w:hAnsi="Garamond"/>
          <w:sz w:val="24"/>
          <w:szCs w:val="24"/>
        </w:rPr>
        <w:t>17.10.</w:t>
      </w:r>
      <w:r w:rsidR="00BC0934" w:rsidRPr="00F36251">
        <w:rPr>
          <w:rFonts w:ascii="Garamond" w:hAnsi="Garamond"/>
          <w:sz w:val="24"/>
          <w:szCs w:val="24"/>
        </w:rPr>
        <w:t>2019</w:t>
      </w:r>
      <w:r w:rsidR="00670A72">
        <w:rPr>
          <w:rFonts w:ascii="Garamond" w:hAnsi="Garamond"/>
          <w:sz w:val="24"/>
          <w:szCs w:val="24"/>
        </w:rPr>
        <w:t>.</w:t>
      </w:r>
    </w:p>
    <w:p w14:paraId="27C1E418" w14:textId="77777777" w:rsidR="00BC0934" w:rsidRPr="00F36251" w:rsidRDefault="00BC0934" w:rsidP="00F362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C1E419" w14:textId="77777777" w:rsidR="00760A92" w:rsidRPr="00F36251" w:rsidRDefault="00760A92" w:rsidP="00F362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C1E41A" w14:textId="77777777" w:rsidR="00760A92" w:rsidRPr="00F36251" w:rsidRDefault="00760A92" w:rsidP="00F362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C1E41B" w14:textId="77777777" w:rsidR="00760A92" w:rsidRPr="00F36251" w:rsidRDefault="00760A92" w:rsidP="00F362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60A92" w:rsidRPr="00F36251" w:rsidSect="003D26D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830B97"/>
    <w:multiLevelType w:val="hybridMultilevel"/>
    <w:tmpl w:val="9F4A680A"/>
    <w:lvl w:ilvl="0" w:tplc="ECCE3A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7B2060EC"/>
    <w:multiLevelType w:val="hybridMultilevel"/>
    <w:tmpl w:val="97A639CE"/>
    <w:lvl w:ilvl="0" w:tplc="18E2EBB2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159"/>
    <w:rsid w:val="00026046"/>
    <w:rsid w:val="002C3159"/>
    <w:rsid w:val="00312E58"/>
    <w:rsid w:val="003D26D8"/>
    <w:rsid w:val="003D3C6D"/>
    <w:rsid w:val="00670A72"/>
    <w:rsid w:val="00760A92"/>
    <w:rsid w:val="007E300B"/>
    <w:rsid w:val="008209E6"/>
    <w:rsid w:val="008F2A18"/>
    <w:rsid w:val="008F5451"/>
    <w:rsid w:val="00AC264A"/>
    <w:rsid w:val="00AC2C16"/>
    <w:rsid w:val="00BA3595"/>
    <w:rsid w:val="00BC0934"/>
    <w:rsid w:val="00C53283"/>
    <w:rsid w:val="00E22F67"/>
    <w:rsid w:val="00E51250"/>
    <w:rsid w:val="00E56EA3"/>
    <w:rsid w:val="00EC4B1E"/>
    <w:rsid w:val="00ED5609"/>
    <w:rsid w:val="00EF4518"/>
    <w:rsid w:val="00F063CB"/>
    <w:rsid w:val="00F36251"/>
    <w:rsid w:val="00F3780A"/>
    <w:rsid w:val="00FC3DF9"/>
    <w:rsid w:val="00FD7C41"/>
    <w:rsid w:val="00FE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1E3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0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9E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0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9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</Nr_x002e__x0020_akti>
    <Data_x0020_e_x0020_Krijimit xmlns="0e656187-b300-4fb0-8bf4-3a50f872073c">2019-10-23T08:38:52Z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2019-10-20T22:00:00Z</Date_x0020_protokolli>
    <Titulli xmlns="0e656187-b300-4fb0-8bf4-3a50f872073c">Për disa shtesa në vendimin e Kuvendit nr. 14/2018 "Për ngritjen e nënkomisionit "Për administratën publike" në përbërje të Komisionit të Përhershëm Parlamentar për Çështjet Ligjore, Administratën Publike dhe të Drejtat e Njeriut", të ndryshuar</Titulli>
    <Modifikuesi xmlns="0e656187-b300-4fb0-8bf4-3a50f872073c">jorina.kryeziu</Modifikuesi>
    <Nr_x002e__x0020_prot_x0020_QBZ xmlns="0e656187-b300-4fb0-8bf4-3a50f872073c">1464/7</Nr_x002e__x0020_prot_x0020_QBZ>
    <Data_x0020_e_x0020_Modifikimit xmlns="0e656187-b300-4fb0-8bf4-3a50f872073c">2019-10-24T08:29:28Z</Data_x0020_e_x0020_Modifikimit>
    <Dekretuar xmlns="0e656187-b300-4fb0-8bf4-3a50f872073c">false</Dekretuar>
    <Data xmlns="0e656187-b300-4fb0-8bf4-3a50f872073c">2019-10-16T22:00:00Z</Data>
    <Nr_x002e__x0020_protokolli_x0020_i_x0020_aktit xmlns="0e656187-b300-4fb0-8bf4-3a50f872073c">3724/1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23AEDB86D54627AA18D70E5310D9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CF84D-7272-4CD6-9F3B-5CCCAEA9C905}">
  <ds:schemaRefs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76EE45D-BA4D-4FAB-8251-3A80945B7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B77D0E-1241-4F79-8228-2B3DECB553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32E9D58-8848-4F7B-B8A0-2BD51FA08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e Kuvendit nr. 14/2018 "Për ngritjen e nënkomisionit "Për administratën publike" në përbërje të Komisionit të Përhershëm Parlamentar për Çështjet Ligjore, Administratën Publike dhe të Drejtat e Njeriut", të ndryshuar</vt:lpstr>
    </vt:vector>
  </TitlesOfParts>
  <Company/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e Kuvendit nr. 14/2018 "Për ngritjen e nënkomisionit "Për administratën publike" në përbërje të Komisionit të Përhershëm Parlamentar për Çështjet Ligjore, Administratën Publike dhe të Drejtat e Njeriut", të ndryshuar</dc:title>
  <dc:creator>Gazmend Hanku</dc:creator>
  <cp:lastModifiedBy>Jorina Kryeziu</cp:lastModifiedBy>
  <cp:revision>13</cp:revision>
  <cp:lastPrinted>2019-10-18T06:45:00Z</cp:lastPrinted>
  <dcterms:created xsi:type="dcterms:W3CDTF">2019-10-16T11:23:00Z</dcterms:created>
  <dcterms:modified xsi:type="dcterms:W3CDTF">2019-10-24T08:31:00Z</dcterms:modified>
</cp:coreProperties>
</file>