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22FC2" w14:textId="77777777" w:rsidR="001822B7" w:rsidRPr="00E3301A" w:rsidRDefault="001822B7" w:rsidP="00BB28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301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D96ABD0" w14:textId="77777777" w:rsidR="001822B7" w:rsidRPr="00E3301A" w:rsidRDefault="001822B7" w:rsidP="00BB28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301A">
        <w:rPr>
          <w:rFonts w:ascii="Garamond" w:hAnsi="Garamond"/>
          <w:b/>
          <w:sz w:val="24"/>
          <w:szCs w:val="24"/>
          <w:lang w:val="sq-AL"/>
        </w:rPr>
        <w:t>Nr. 9/2020</w:t>
      </w:r>
    </w:p>
    <w:p w14:paraId="384A1C16" w14:textId="77777777" w:rsidR="001822B7" w:rsidRPr="00E3301A" w:rsidRDefault="001822B7" w:rsidP="00BB28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244373" w14:textId="6C465C2D" w:rsidR="001822B7" w:rsidRPr="00E3301A" w:rsidRDefault="001822B7" w:rsidP="00BB28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301A">
        <w:rPr>
          <w:rFonts w:ascii="Garamond" w:hAnsi="Garamond"/>
          <w:b/>
          <w:sz w:val="24"/>
          <w:szCs w:val="24"/>
          <w:lang w:val="sq-AL"/>
        </w:rPr>
        <w:t>PËR NJË SHTESË DHE DISA NDRYSHIME NË VENDIMIN E KUVENDIT</w:t>
      </w:r>
    </w:p>
    <w:p w14:paraId="42DEA31B" w14:textId="164AC028" w:rsidR="001822B7" w:rsidRPr="00E3301A" w:rsidRDefault="001822B7" w:rsidP="00BB28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301A">
        <w:rPr>
          <w:rFonts w:ascii="Garamond" w:hAnsi="Garamond"/>
          <w:b/>
          <w:sz w:val="24"/>
          <w:szCs w:val="24"/>
          <w:lang w:val="sq-AL"/>
        </w:rPr>
        <w:t>NR. 99/2017</w:t>
      </w:r>
      <w:r w:rsidR="00174234">
        <w:rPr>
          <w:rFonts w:ascii="Garamond" w:hAnsi="Garamond"/>
          <w:b/>
          <w:sz w:val="24"/>
          <w:szCs w:val="24"/>
          <w:lang w:val="sq-AL"/>
        </w:rPr>
        <w:t>,</w:t>
      </w:r>
      <w:r w:rsidRPr="00E3301A">
        <w:rPr>
          <w:rFonts w:ascii="Garamond" w:hAnsi="Garamond"/>
          <w:b/>
          <w:sz w:val="24"/>
          <w:szCs w:val="24"/>
          <w:lang w:val="sq-AL"/>
        </w:rPr>
        <w:t xml:space="preserve"> “PËR NGRITJEN E NËNKOMISIONIT </w:t>
      </w:r>
      <w:r w:rsidR="00E3301A">
        <w:rPr>
          <w:rFonts w:ascii="Garamond" w:hAnsi="Garamond"/>
          <w:b/>
          <w:sz w:val="24"/>
          <w:szCs w:val="24"/>
          <w:lang w:val="sq-AL"/>
        </w:rPr>
        <w:t>‘</w:t>
      </w:r>
      <w:r w:rsidRPr="00E3301A">
        <w:rPr>
          <w:rFonts w:ascii="Garamond" w:hAnsi="Garamond"/>
          <w:b/>
          <w:sz w:val="24"/>
          <w:szCs w:val="24"/>
          <w:lang w:val="sq-AL"/>
        </w:rPr>
        <w:t>PËR QEVERISJEN VENDORE</w:t>
      </w:r>
      <w:r w:rsidR="00E3301A">
        <w:rPr>
          <w:rFonts w:ascii="Garamond" w:hAnsi="Garamond"/>
          <w:b/>
          <w:sz w:val="24"/>
          <w:szCs w:val="24"/>
          <w:lang w:val="sq-AL"/>
        </w:rPr>
        <w:t>’</w:t>
      </w:r>
      <w:r w:rsidRPr="00E3301A">
        <w:rPr>
          <w:rFonts w:ascii="Garamond" w:hAnsi="Garamond"/>
          <w:b/>
          <w:sz w:val="24"/>
          <w:szCs w:val="24"/>
          <w:lang w:val="sq-AL"/>
        </w:rPr>
        <w:t xml:space="preserve"> NË PËRBËRJE TË KOMISIONIT TË PËRHERSHËM PARLAMENTAR PËR Ç</w:t>
      </w:r>
      <w:r w:rsidR="00BB28F6" w:rsidRPr="00E3301A">
        <w:rPr>
          <w:rFonts w:ascii="Garamond" w:hAnsi="Garamond"/>
          <w:b/>
          <w:sz w:val="24"/>
          <w:szCs w:val="24"/>
          <w:lang w:val="sq-AL"/>
        </w:rPr>
        <w:t xml:space="preserve">ËSHTJET LIGJORE, ADMINISTRATËN </w:t>
      </w:r>
      <w:r w:rsidRPr="00E3301A">
        <w:rPr>
          <w:rFonts w:ascii="Garamond" w:hAnsi="Garamond"/>
          <w:b/>
          <w:sz w:val="24"/>
          <w:szCs w:val="24"/>
          <w:lang w:val="sq-AL"/>
        </w:rPr>
        <w:t>PUBLIKE DHE TË DREJTAT E NJERIUT”, TË NDRYSHUAR</w:t>
      </w:r>
    </w:p>
    <w:p w14:paraId="722415D4" w14:textId="77777777" w:rsidR="001822B7" w:rsidRPr="00E3301A" w:rsidRDefault="001822B7" w:rsidP="00BB28F6">
      <w:pPr>
        <w:spacing w:after="0" w:line="240" w:lineRule="auto"/>
        <w:ind w:left="284" w:firstLine="284"/>
        <w:rPr>
          <w:rFonts w:ascii="Garamond" w:hAnsi="Garamond"/>
          <w:sz w:val="24"/>
          <w:szCs w:val="24"/>
          <w:lang w:val="sq-AL"/>
        </w:rPr>
      </w:pPr>
    </w:p>
    <w:p w14:paraId="6D6649BE" w14:textId="3A1161B0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Në mbështetje të nenit 78, pika 1, të Kushtetutës dhe të neneve 19, pika 2, 21, pika 1 dhe 55, pika 1, t</w:t>
      </w:r>
      <w:r w:rsidR="00174234">
        <w:rPr>
          <w:rFonts w:ascii="Garamond" w:hAnsi="Garamond"/>
          <w:sz w:val="24"/>
          <w:szCs w:val="24"/>
          <w:lang w:val="sq-AL"/>
        </w:rPr>
        <w:t>ë</w:t>
      </w:r>
      <w:r w:rsidRPr="00E3301A">
        <w:rPr>
          <w:rFonts w:ascii="Garamond" w:hAnsi="Garamond"/>
          <w:sz w:val="24"/>
          <w:szCs w:val="24"/>
          <w:lang w:val="sq-AL"/>
        </w:rPr>
        <w:t xml:space="preserve"> Rregullores s</w:t>
      </w:r>
      <w:r w:rsidR="00174234">
        <w:rPr>
          <w:rFonts w:ascii="Garamond" w:hAnsi="Garamond"/>
          <w:sz w:val="24"/>
          <w:szCs w:val="24"/>
          <w:lang w:val="sq-AL"/>
        </w:rPr>
        <w:t>ë</w:t>
      </w:r>
      <w:r w:rsidRPr="00E3301A">
        <w:rPr>
          <w:rFonts w:ascii="Garamond" w:hAnsi="Garamond"/>
          <w:sz w:val="24"/>
          <w:szCs w:val="24"/>
          <w:lang w:val="sq-AL"/>
        </w:rPr>
        <w:t xml:space="preserve"> Kuvendit, me propozimin e </w:t>
      </w:r>
      <w:r w:rsidR="00174234" w:rsidRPr="00E3301A">
        <w:rPr>
          <w:rFonts w:ascii="Garamond" w:hAnsi="Garamond"/>
          <w:sz w:val="24"/>
          <w:szCs w:val="24"/>
          <w:lang w:val="sq-AL"/>
        </w:rPr>
        <w:t xml:space="preserve">kryetarit </w:t>
      </w:r>
      <w:r w:rsidRPr="00E3301A">
        <w:rPr>
          <w:rFonts w:ascii="Garamond" w:hAnsi="Garamond"/>
          <w:sz w:val="24"/>
          <w:szCs w:val="24"/>
          <w:lang w:val="sq-AL"/>
        </w:rPr>
        <w:t xml:space="preserve">të Grupit Parlamentar të Pavarur dhe </w:t>
      </w:r>
      <w:r w:rsidR="00174234" w:rsidRPr="00E3301A">
        <w:rPr>
          <w:rFonts w:ascii="Garamond" w:hAnsi="Garamond"/>
          <w:sz w:val="24"/>
          <w:szCs w:val="24"/>
          <w:lang w:val="sq-AL"/>
        </w:rPr>
        <w:t xml:space="preserve">kryetarit </w:t>
      </w:r>
      <w:r w:rsidRPr="00E3301A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nënkomisionit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“Për qeverisjen vendore”,</w:t>
      </w:r>
    </w:p>
    <w:p w14:paraId="0827F53D" w14:textId="77777777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F7D855" w14:textId="34E308DA" w:rsidR="001822B7" w:rsidRPr="00E3301A" w:rsidRDefault="00BB28F6" w:rsidP="0017423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KUVEND</w:t>
      </w:r>
      <w:r w:rsidR="001822B7" w:rsidRPr="00E3301A">
        <w:rPr>
          <w:rFonts w:ascii="Garamond" w:hAnsi="Garamond"/>
          <w:sz w:val="24"/>
          <w:szCs w:val="24"/>
          <w:lang w:val="sq-AL"/>
        </w:rPr>
        <w:t>I</w:t>
      </w:r>
    </w:p>
    <w:p w14:paraId="61E15471" w14:textId="77777777" w:rsidR="001822B7" w:rsidRPr="00E3301A" w:rsidRDefault="001822B7" w:rsidP="0017423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1C714DB7" w14:textId="77777777" w:rsidR="001822B7" w:rsidRPr="00E3301A" w:rsidRDefault="001822B7" w:rsidP="00CC4178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BF3714" w14:textId="1463F788" w:rsidR="001822B7" w:rsidRPr="00E3301A" w:rsidRDefault="00BB28F6" w:rsidP="0017423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VENDOS</w:t>
      </w:r>
      <w:r w:rsidR="001822B7" w:rsidRPr="00E3301A">
        <w:rPr>
          <w:rFonts w:ascii="Garamond" w:hAnsi="Garamond"/>
          <w:sz w:val="24"/>
          <w:szCs w:val="24"/>
          <w:lang w:val="sq-AL"/>
        </w:rPr>
        <w:t>I:</w:t>
      </w:r>
    </w:p>
    <w:p w14:paraId="5FB0CCAF" w14:textId="77777777" w:rsidR="001822B7" w:rsidRPr="00E3301A" w:rsidRDefault="001822B7" w:rsidP="00CC4178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A94E49" w14:textId="546FD190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I. Në vendimin e Kuvendit nr. 99/2017</w:t>
      </w:r>
      <w:r w:rsidR="00174234">
        <w:rPr>
          <w:rFonts w:ascii="Garamond" w:hAnsi="Garamond"/>
          <w:sz w:val="24"/>
          <w:szCs w:val="24"/>
          <w:lang w:val="sq-AL"/>
        </w:rPr>
        <w:t>,</w:t>
      </w:r>
      <w:r w:rsidR="00E3301A">
        <w:rPr>
          <w:rFonts w:ascii="Garamond" w:hAnsi="Garamond"/>
          <w:sz w:val="24"/>
          <w:szCs w:val="24"/>
          <w:lang w:val="sq-AL"/>
        </w:rPr>
        <w:t xml:space="preserve"> </w:t>
      </w:r>
      <w:r w:rsidRPr="00E3301A">
        <w:rPr>
          <w:rFonts w:ascii="Garamond" w:hAnsi="Garamond"/>
          <w:sz w:val="24"/>
          <w:szCs w:val="24"/>
          <w:lang w:val="sq-AL"/>
        </w:rPr>
        <w:t xml:space="preserve">“Për ngritjen e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nënkomisionit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</w:t>
      </w:r>
      <w:r w:rsidR="00174234">
        <w:rPr>
          <w:rFonts w:ascii="Garamond" w:hAnsi="Garamond"/>
          <w:sz w:val="24"/>
          <w:szCs w:val="24"/>
          <w:lang w:val="sq-AL"/>
        </w:rPr>
        <w:t>‘</w:t>
      </w:r>
      <w:r w:rsidRPr="00E3301A">
        <w:rPr>
          <w:rFonts w:ascii="Garamond" w:hAnsi="Garamond"/>
          <w:sz w:val="24"/>
          <w:szCs w:val="24"/>
          <w:lang w:val="sq-AL"/>
        </w:rPr>
        <w:t>Për qeverisjen vendore</w:t>
      </w:r>
      <w:r w:rsidR="00174234">
        <w:rPr>
          <w:rFonts w:ascii="Garamond" w:hAnsi="Garamond"/>
          <w:sz w:val="24"/>
          <w:szCs w:val="24"/>
          <w:lang w:val="sq-AL"/>
        </w:rPr>
        <w:t xml:space="preserve">’ </w:t>
      </w:r>
      <w:r w:rsidRPr="00E3301A">
        <w:rPr>
          <w:rFonts w:ascii="Garamond" w:hAnsi="Garamond"/>
          <w:sz w:val="24"/>
          <w:szCs w:val="24"/>
          <w:lang w:val="sq-AL"/>
        </w:rPr>
        <w:t>në përbërje të Komisionit të përhershëm Parlamentar për Çështjet Ligjore, Administratën P</w:t>
      </w:r>
      <w:r w:rsidR="00174234">
        <w:rPr>
          <w:rFonts w:ascii="Garamond" w:hAnsi="Garamond"/>
          <w:sz w:val="24"/>
          <w:szCs w:val="24"/>
          <w:lang w:val="sq-AL"/>
        </w:rPr>
        <w:t>ublike dhe të Drejtat e Njeriut</w:t>
      </w:r>
      <w:r w:rsidRPr="00E3301A">
        <w:rPr>
          <w:rFonts w:ascii="Garamond" w:hAnsi="Garamond"/>
          <w:sz w:val="24"/>
          <w:szCs w:val="24"/>
          <w:lang w:val="sq-AL"/>
        </w:rPr>
        <w:t>”, të ndryshuar, bëhet shtesa dhe ndryshimet e mëposhtme:</w:t>
      </w:r>
    </w:p>
    <w:p w14:paraId="2A14740E" w14:textId="77B82622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 xml:space="preserve">1. Në pikën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shtohen anëtare të përhershme të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nënkomisionit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deputetet Elena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Xhina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dhe Aurora Mara.</w:t>
      </w:r>
    </w:p>
    <w:p w14:paraId="6DB50C35" w14:textId="6E9BDE29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 xml:space="preserve">2. Në pikën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>/1 bëhen ndryshimet si më poshtë:</w:t>
      </w:r>
    </w:p>
    <w:p w14:paraId="55A24643" w14:textId="7138D591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 xml:space="preserve">a) </w:t>
      </w:r>
      <w:r w:rsidR="00174234" w:rsidRPr="00E3301A">
        <w:rPr>
          <w:rFonts w:ascii="Garamond" w:hAnsi="Garamond"/>
          <w:sz w:val="24"/>
          <w:szCs w:val="24"/>
          <w:lang w:val="sq-AL"/>
        </w:rPr>
        <w:t xml:space="preserve">deputetja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Ediola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3301A">
        <w:rPr>
          <w:rFonts w:ascii="Garamond" w:hAnsi="Garamond"/>
          <w:sz w:val="24"/>
          <w:szCs w:val="24"/>
          <w:lang w:val="sq-AL"/>
        </w:rPr>
        <w:t>Braha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 xml:space="preserve"> caktohet anëtare zëvendësuese</w:t>
      </w:r>
      <w:r w:rsidR="00174234">
        <w:rPr>
          <w:rFonts w:ascii="Garamond" w:hAnsi="Garamond"/>
          <w:sz w:val="24"/>
          <w:szCs w:val="24"/>
          <w:lang w:val="sq-AL"/>
        </w:rPr>
        <w:t>;</w:t>
      </w:r>
      <w:bookmarkStart w:id="0" w:name="_GoBack"/>
      <w:bookmarkEnd w:id="0"/>
    </w:p>
    <w:p w14:paraId="4D6E5FAA" w14:textId="31C1C1E9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 xml:space="preserve">b) </w:t>
      </w:r>
      <w:r w:rsidR="00174234" w:rsidRPr="00E3301A">
        <w:rPr>
          <w:rFonts w:ascii="Garamond" w:hAnsi="Garamond"/>
          <w:sz w:val="24"/>
          <w:szCs w:val="24"/>
          <w:lang w:val="sq-AL"/>
        </w:rPr>
        <w:t xml:space="preserve">deputetja </w:t>
      </w:r>
      <w:r w:rsidRPr="00E3301A">
        <w:rPr>
          <w:rFonts w:ascii="Garamond" w:hAnsi="Garamond"/>
          <w:sz w:val="24"/>
          <w:szCs w:val="24"/>
          <w:lang w:val="sq-AL"/>
        </w:rPr>
        <w:t>Aurora Mara hiqet si anëtare zëvendësuese.</w:t>
      </w:r>
    </w:p>
    <w:p w14:paraId="53F37D4F" w14:textId="4EFAFA8E" w:rsidR="001822B7" w:rsidRPr="00E3301A" w:rsidRDefault="001822B7" w:rsidP="00BB28F6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E3301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E3301A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5DACEFE0" w14:textId="77777777" w:rsidR="00BB28F6" w:rsidRPr="00E3301A" w:rsidRDefault="00BB28F6" w:rsidP="00BB28F6">
      <w:pPr>
        <w:spacing w:after="0" w:line="240" w:lineRule="auto"/>
        <w:ind w:left="284" w:firstLine="284"/>
        <w:rPr>
          <w:rFonts w:ascii="Garamond" w:hAnsi="Garamond"/>
          <w:sz w:val="24"/>
          <w:szCs w:val="24"/>
          <w:lang w:val="sq-AL"/>
        </w:rPr>
      </w:pPr>
    </w:p>
    <w:p w14:paraId="0202DCC1" w14:textId="3C9EBFC0" w:rsidR="001822B7" w:rsidRPr="00E3301A" w:rsidRDefault="00BB28F6" w:rsidP="00BB28F6">
      <w:pPr>
        <w:spacing w:after="0" w:line="240" w:lineRule="auto"/>
        <w:ind w:left="284" w:firstLine="284"/>
        <w:jc w:val="right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KRYETAR</w:t>
      </w:r>
    </w:p>
    <w:p w14:paraId="7B5EB356" w14:textId="12C23682" w:rsidR="001822B7" w:rsidRPr="00E3301A" w:rsidRDefault="00BB28F6" w:rsidP="00BB28F6">
      <w:pPr>
        <w:spacing w:after="0" w:line="240" w:lineRule="auto"/>
        <w:ind w:left="284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3301A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E3301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3301A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7B12EDF6" w14:textId="77777777" w:rsidR="001822B7" w:rsidRPr="00E3301A" w:rsidRDefault="001822B7" w:rsidP="00BB28F6">
      <w:pPr>
        <w:spacing w:after="0" w:line="240" w:lineRule="auto"/>
        <w:ind w:left="284" w:firstLine="284"/>
        <w:rPr>
          <w:rFonts w:ascii="Garamond" w:hAnsi="Garamond"/>
          <w:sz w:val="24"/>
          <w:szCs w:val="24"/>
          <w:lang w:val="sq-AL"/>
        </w:rPr>
      </w:pPr>
    </w:p>
    <w:p w14:paraId="20400329" w14:textId="312F1001" w:rsidR="001822B7" w:rsidRPr="00E3301A" w:rsidRDefault="001822B7" w:rsidP="00BB28F6">
      <w:pPr>
        <w:spacing w:after="0" w:line="240" w:lineRule="auto"/>
        <w:ind w:left="284" w:firstLine="284"/>
        <w:rPr>
          <w:rFonts w:ascii="Garamond" w:hAnsi="Garamond"/>
          <w:sz w:val="24"/>
          <w:szCs w:val="24"/>
          <w:lang w:val="sq-AL"/>
        </w:rPr>
      </w:pPr>
      <w:r w:rsidRPr="00E3301A">
        <w:rPr>
          <w:rFonts w:ascii="Garamond" w:hAnsi="Garamond"/>
          <w:sz w:val="24"/>
          <w:szCs w:val="24"/>
          <w:lang w:val="sq-AL"/>
        </w:rPr>
        <w:t>Miratuar në datën 17.2.2020</w:t>
      </w:r>
      <w:r w:rsidR="00E3301A" w:rsidRPr="00E3301A">
        <w:rPr>
          <w:rFonts w:ascii="Garamond" w:hAnsi="Garamond"/>
          <w:sz w:val="24"/>
          <w:szCs w:val="24"/>
          <w:lang w:val="sq-AL"/>
        </w:rPr>
        <w:t>.</w:t>
      </w:r>
    </w:p>
    <w:p w14:paraId="52C5FB0F" w14:textId="77777777" w:rsidR="001822B7" w:rsidRPr="00E3301A" w:rsidRDefault="001822B7">
      <w:pPr>
        <w:rPr>
          <w:lang w:val="sq-AL"/>
        </w:rPr>
      </w:pPr>
    </w:p>
    <w:sectPr w:rsidR="001822B7" w:rsidRPr="00E33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90"/>
    <w:rsid w:val="00174234"/>
    <w:rsid w:val="001822B7"/>
    <w:rsid w:val="00217029"/>
    <w:rsid w:val="008C15A0"/>
    <w:rsid w:val="00A47951"/>
    <w:rsid w:val="00BB28F6"/>
    <w:rsid w:val="00CC4178"/>
    <w:rsid w:val="00E3301A"/>
    <w:rsid w:val="00FC3690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D889"/>
  <w15:docId w15:val="{86E997E4-BFF8-4605-8485-373C14BF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2020-02-21T07:58:04Z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2020-02-19T23:00:00Z</Date_x0020_protokolli>
    <Titulli xmlns="0e656187-b300-4fb0-8bf4-3a50f872073c">Për një shtesë dhe disa ndryshime në vendimin e Kuvendit nr. 99/2017 "Për ngritjen e nënkomisionit "Për qeverisjen vendore" në përbërje të Komisionit të Përhershëm Parlamentar për çështjet ligjore, Administratën Publike dhe të Drejtat e Njeriut"", të ndryshuar</Titulli>
    <Modifikuesi xmlns="0e656187-b300-4fb0-8bf4-3a50f872073c">gladiola.cicako</Modifikuesi>
    <Nr_x002e__x0020_prot_x0020_QBZ xmlns="0e656187-b300-4fb0-8bf4-3a50f872073c">296/3</Nr_x002e__x0020_prot_x0020_QBZ>
    <Data_x0020_e_x0020_Modifikimit xmlns="0e656187-b300-4fb0-8bf4-3a50f872073c">2020-02-21T10:54:56Z</Data_x0020_e_x0020_Modifikimit>
    <Dekretuar xmlns="0e656187-b300-4fb0-8bf4-3a50f872073c">false</Dekretuar>
    <Data xmlns="0e656187-b300-4fb0-8bf4-3a50f872073c">2020-02-16T23:00:00Z</Data>
    <Nr_x002e__x0020_protokolli_x0020_i_x0020_aktit xmlns="0e656187-b300-4fb0-8bf4-3a50f872073c">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98A49A4C049EB8FC9ACCC347B74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98A49A4C049EB8FC9ACCC347B74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6A4DC8-CC14-4E06-9A1F-C7D1283E707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8E45873-4DB6-4D49-9DD8-AF2349A39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DB261-34F5-4317-87E2-40D62A6C5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3D3317-7DCB-40C5-B145-C2751F6688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EE7E7F-9EC9-426B-B9D6-F66456FD8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vendimin e Kuvendit nr. 99/2017 "Për ngritjen e nënkomisionit "Për qeverisjen vendore" në përbërje të Komisionit të Përhershëm Parlamentar për çështjet ligjore, Administratën Publike dhe të Drejtat e Njeriut"", të ndry</vt:lpstr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vendimin e Kuvendit nr. 99/2017 "Për ngritjen e nënkomisionit "Për qeverisjen vendore" në përbërje të Komisionit të Përhershëm Parlamentar për çështjet ligjore, Administratën Publike dhe të Drejtat e Njeriut"", të ndryshuar</dc:title>
  <dc:creator>Entela Suli</dc:creator>
  <cp:lastModifiedBy>Alma Lisaku</cp:lastModifiedBy>
  <cp:revision>7</cp:revision>
  <dcterms:created xsi:type="dcterms:W3CDTF">2020-02-21T07:55:00Z</dcterms:created>
  <dcterms:modified xsi:type="dcterms:W3CDTF">2020-02-21T11:05:00Z</dcterms:modified>
</cp:coreProperties>
</file>