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8AE25" w14:textId="77777777" w:rsidR="00B529DE" w:rsidRPr="00117BB1" w:rsidRDefault="00B529DE" w:rsidP="00117B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17BB1">
        <w:rPr>
          <w:rFonts w:ascii="Garamond" w:hAnsi="Garamond"/>
          <w:b/>
          <w:sz w:val="24"/>
          <w:szCs w:val="24"/>
        </w:rPr>
        <w:t>VENDIM</w:t>
      </w:r>
    </w:p>
    <w:p w14:paraId="3A48AE27" w14:textId="77777777" w:rsidR="00B529DE" w:rsidRPr="00117BB1" w:rsidRDefault="002D3BE5" w:rsidP="00117B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17BB1">
        <w:rPr>
          <w:rFonts w:ascii="Garamond" w:hAnsi="Garamond"/>
          <w:b/>
          <w:sz w:val="24"/>
          <w:szCs w:val="24"/>
        </w:rPr>
        <w:t xml:space="preserve">Nr. </w:t>
      </w:r>
      <w:r w:rsidR="002A6966" w:rsidRPr="00117BB1">
        <w:rPr>
          <w:rFonts w:ascii="Garamond" w:hAnsi="Garamond"/>
          <w:b/>
          <w:sz w:val="24"/>
          <w:szCs w:val="24"/>
        </w:rPr>
        <w:t>27</w:t>
      </w:r>
      <w:r w:rsidR="00B17ED2" w:rsidRPr="00117BB1">
        <w:rPr>
          <w:rFonts w:ascii="Garamond" w:hAnsi="Garamond"/>
          <w:b/>
          <w:sz w:val="24"/>
          <w:szCs w:val="24"/>
        </w:rPr>
        <w:t>/2020</w:t>
      </w:r>
    </w:p>
    <w:p w14:paraId="3A48AE28" w14:textId="77777777" w:rsidR="00F051F9" w:rsidRPr="00117BB1" w:rsidRDefault="00F051F9" w:rsidP="00117B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48AE2A" w14:textId="021FCDEF" w:rsidR="007A48C8" w:rsidRPr="00117BB1" w:rsidRDefault="007A48C8" w:rsidP="00117B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17BB1">
        <w:rPr>
          <w:rFonts w:ascii="Garamond" w:hAnsi="Garamond"/>
          <w:b/>
          <w:sz w:val="24"/>
          <w:szCs w:val="24"/>
        </w:rPr>
        <w:t>PËR RRËZIMIN E DEKRETIT NR. 11</w:t>
      </w:r>
      <w:r w:rsidR="00135771" w:rsidRPr="00117BB1">
        <w:rPr>
          <w:rFonts w:ascii="Garamond" w:hAnsi="Garamond"/>
          <w:b/>
          <w:sz w:val="24"/>
          <w:szCs w:val="24"/>
        </w:rPr>
        <w:t xml:space="preserve"> </w:t>
      </w:r>
      <w:r w:rsidRPr="00117BB1">
        <w:rPr>
          <w:rFonts w:ascii="Garamond" w:hAnsi="Garamond"/>
          <w:b/>
          <w:sz w:val="24"/>
          <w:szCs w:val="24"/>
        </w:rPr>
        <w:t xml:space="preserve">482, DATË 8.5.2020, TË PRESIDENTIT TË REPUBLIKËS, “PËR KTHIMIN  E LIGJIT  NR. 36/2020 </w:t>
      </w:r>
      <w:r w:rsidR="008379BC">
        <w:rPr>
          <w:rFonts w:ascii="Garamond" w:hAnsi="Garamond"/>
          <w:b/>
          <w:sz w:val="24"/>
          <w:szCs w:val="24"/>
        </w:rPr>
        <w:t>‘</w:t>
      </w:r>
      <w:r w:rsidRPr="00117BB1">
        <w:rPr>
          <w:rFonts w:ascii="Garamond" w:hAnsi="Garamond"/>
          <w:b/>
          <w:sz w:val="24"/>
          <w:szCs w:val="24"/>
        </w:rPr>
        <w:t>PËR PROKURIMET NË FUSH</w:t>
      </w:r>
      <w:r w:rsidR="00117BB1" w:rsidRPr="00117BB1">
        <w:rPr>
          <w:rFonts w:ascii="Garamond" w:hAnsi="Garamond"/>
          <w:b/>
          <w:sz w:val="24"/>
          <w:szCs w:val="24"/>
        </w:rPr>
        <w:t>ËN E MBROJTJES DHE TË SIGURISË</w:t>
      </w:r>
      <w:r w:rsidR="00E70441">
        <w:rPr>
          <w:rFonts w:ascii="Garamond" w:hAnsi="Garamond"/>
          <w:b/>
          <w:sz w:val="24"/>
          <w:szCs w:val="24"/>
        </w:rPr>
        <w:t>’</w:t>
      </w:r>
      <w:r w:rsidR="008379BC">
        <w:rPr>
          <w:rFonts w:ascii="Garamond" w:hAnsi="Garamond"/>
          <w:b/>
          <w:sz w:val="24"/>
          <w:szCs w:val="24"/>
        </w:rPr>
        <w:t>”</w:t>
      </w:r>
    </w:p>
    <w:p w14:paraId="3A48AE2B" w14:textId="77777777" w:rsidR="007A48C8" w:rsidRPr="00117BB1" w:rsidRDefault="007A48C8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2D" w14:textId="77777777" w:rsidR="007A48C8" w:rsidRPr="00117BB1" w:rsidRDefault="007A48C8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7BB1">
        <w:rPr>
          <w:rFonts w:ascii="Garamond" w:hAnsi="Garamond"/>
          <w:sz w:val="24"/>
          <w:szCs w:val="24"/>
        </w:rPr>
        <w:t xml:space="preserve">Në mbështetje të nenit 85, pika 2, të Kushtetutës dhe të nenit 86 të Rregullores së Kuvendit, </w:t>
      </w:r>
    </w:p>
    <w:p w14:paraId="3A48AE2E" w14:textId="77777777" w:rsidR="007A48C8" w:rsidRPr="00117BB1" w:rsidRDefault="007A48C8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30" w14:textId="1E93A09C" w:rsidR="007A48C8" w:rsidRPr="00117BB1" w:rsidRDefault="00117BB1" w:rsidP="00117B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7A48C8" w:rsidRPr="00117BB1">
        <w:rPr>
          <w:rFonts w:ascii="Garamond" w:hAnsi="Garamond"/>
          <w:sz w:val="24"/>
          <w:szCs w:val="24"/>
        </w:rPr>
        <w:t>I</w:t>
      </w:r>
    </w:p>
    <w:p w14:paraId="3A48AE32" w14:textId="77777777" w:rsidR="007A48C8" w:rsidRPr="00117BB1" w:rsidRDefault="007A48C8" w:rsidP="00117B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17BB1">
        <w:rPr>
          <w:rFonts w:ascii="Garamond" w:hAnsi="Garamond"/>
          <w:sz w:val="24"/>
          <w:szCs w:val="24"/>
        </w:rPr>
        <w:t>I REPUBLIKËS SË SHQIPËRISË</w:t>
      </w:r>
    </w:p>
    <w:p w14:paraId="3A48AE33" w14:textId="77777777" w:rsidR="007A48C8" w:rsidRPr="00117BB1" w:rsidRDefault="007A48C8" w:rsidP="00117B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A48AE34" w14:textId="4F80988E" w:rsidR="007A48C8" w:rsidRPr="00117BB1" w:rsidRDefault="00117BB1" w:rsidP="00117B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A48C8" w:rsidRPr="00117BB1">
        <w:rPr>
          <w:rFonts w:ascii="Garamond" w:hAnsi="Garamond"/>
          <w:sz w:val="24"/>
          <w:szCs w:val="24"/>
        </w:rPr>
        <w:t>I:</w:t>
      </w:r>
    </w:p>
    <w:p w14:paraId="3A48AE35" w14:textId="77777777" w:rsidR="007A48C8" w:rsidRPr="00117BB1" w:rsidRDefault="007A48C8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36" w14:textId="77777777" w:rsidR="007A48C8" w:rsidRPr="00117BB1" w:rsidRDefault="00135771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7BB1">
        <w:rPr>
          <w:rFonts w:ascii="Garamond" w:hAnsi="Garamond"/>
          <w:sz w:val="24"/>
          <w:szCs w:val="24"/>
        </w:rPr>
        <w:t xml:space="preserve">I. </w:t>
      </w:r>
      <w:r w:rsidR="00E039B1" w:rsidRPr="00117BB1">
        <w:rPr>
          <w:rFonts w:ascii="Garamond" w:hAnsi="Garamond"/>
          <w:sz w:val="24"/>
          <w:szCs w:val="24"/>
        </w:rPr>
        <w:t xml:space="preserve">Rrëzimin e dekretit nr. </w:t>
      </w:r>
      <w:r w:rsidR="007A48C8" w:rsidRPr="00117BB1">
        <w:rPr>
          <w:rFonts w:ascii="Garamond" w:hAnsi="Garamond"/>
          <w:sz w:val="24"/>
          <w:szCs w:val="24"/>
        </w:rPr>
        <w:t>11</w:t>
      </w:r>
      <w:r w:rsidRPr="00117BB1">
        <w:rPr>
          <w:rFonts w:ascii="Garamond" w:hAnsi="Garamond"/>
          <w:sz w:val="24"/>
          <w:szCs w:val="24"/>
        </w:rPr>
        <w:t xml:space="preserve"> </w:t>
      </w:r>
      <w:r w:rsidR="007A48C8" w:rsidRPr="00117BB1">
        <w:rPr>
          <w:rFonts w:ascii="Garamond" w:hAnsi="Garamond"/>
          <w:sz w:val="24"/>
          <w:szCs w:val="24"/>
        </w:rPr>
        <w:t>482</w:t>
      </w:r>
      <w:r w:rsidRPr="00117BB1">
        <w:rPr>
          <w:rFonts w:ascii="Garamond" w:hAnsi="Garamond"/>
          <w:sz w:val="24"/>
          <w:szCs w:val="24"/>
        </w:rPr>
        <w:t>,</w:t>
      </w:r>
      <w:r w:rsidR="0056509C" w:rsidRPr="00117BB1">
        <w:rPr>
          <w:rFonts w:ascii="Garamond" w:hAnsi="Garamond"/>
          <w:sz w:val="24"/>
          <w:szCs w:val="24"/>
        </w:rPr>
        <w:t xml:space="preserve"> datë </w:t>
      </w:r>
      <w:r w:rsidR="007A48C8" w:rsidRPr="00117BB1">
        <w:rPr>
          <w:rFonts w:ascii="Garamond" w:hAnsi="Garamond"/>
          <w:sz w:val="24"/>
          <w:szCs w:val="24"/>
        </w:rPr>
        <w:t>8.5.202</w:t>
      </w:r>
      <w:r w:rsidRPr="00117BB1">
        <w:rPr>
          <w:rFonts w:ascii="Garamond" w:hAnsi="Garamond"/>
          <w:sz w:val="24"/>
          <w:szCs w:val="24"/>
        </w:rPr>
        <w:t>0, të Presidentit të Republikës</w:t>
      </w:r>
      <w:r w:rsidR="007A48C8" w:rsidRPr="00117BB1">
        <w:rPr>
          <w:rFonts w:ascii="Garamond" w:hAnsi="Garamond"/>
          <w:sz w:val="24"/>
          <w:szCs w:val="24"/>
        </w:rPr>
        <w:t xml:space="preserve"> </w:t>
      </w:r>
      <w:r w:rsidR="007C2CF0" w:rsidRPr="00117BB1">
        <w:rPr>
          <w:rFonts w:ascii="Garamond" w:hAnsi="Garamond"/>
          <w:sz w:val="24"/>
          <w:szCs w:val="24"/>
        </w:rPr>
        <w:t>“P</w:t>
      </w:r>
      <w:r w:rsidR="007A48C8" w:rsidRPr="00117BB1">
        <w:rPr>
          <w:rFonts w:ascii="Garamond" w:hAnsi="Garamond"/>
          <w:sz w:val="24"/>
          <w:szCs w:val="24"/>
        </w:rPr>
        <w:t>ër kthimin  e ligjit  nr. 36/2020 “Për prokurimet në fus</w:t>
      </w:r>
      <w:r w:rsidR="007C2CF0" w:rsidRPr="00117BB1">
        <w:rPr>
          <w:rFonts w:ascii="Garamond" w:hAnsi="Garamond"/>
          <w:sz w:val="24"/>
          <w:szCs w:val="24"/>
        </w:rPr>
        <w:t>hën e mbrojtjes dhe të sigurisë””</w:t>
      </w:r>
      <w:r w:rsidR="007A48C8" w:rsidRPr="00117BB1">
        <w:rPr>
          <w:rFonts w:ascii="Garamond" w:hAnsi="Garamond"/>
          <w:sz w:val="24"/>
          <w:szCs w:val="24"/>
        </w:rPr>
        <w:t>.</w:t>
      </w:r>
    </w:p>
    <w:p w14:paraId="3A48AE38" w14:textId="0863FCA9" w:rsidR="007A48C8" w:rsidRPr="00117BB1" w:rsidRDefault="00117BB1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7A48C8" w:rsidRPr="00117BB1">
        <w:rPr>
          <w:rFonts w:ascii="Garamond" w:hAnsi="Garamond"/>
          <w:sz w:val="24"/>
          <w:szCs w:val="24"/>
        </w:rPr>
        <w:t xml:space="preserve">Ky vendim hyn në fuqi menjëherë. </w:t>
      </w:r>
    </w:p>
    <w:p w14:paraId="3A48AE39" w14:textId="77777777" w:rsidR="007A48C8" w:rsidRPr="00117BB1" w:rsidRDefault="007A48C8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3D" w14:textId="23C77734" w:rsidR="00B529DE" w:rsidRPr="00117BB1" w:rsidRDefault="00117BB1" w:rsidP="00117B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7BB1">
        <w:rPr>
          <w:rFonts w:ascii="Garamond" w:hAnsi="Garamond"/>
          <w:sz w:val="24"/>
          <w:szCs w:val="24"/>
        </w:rPr>
        <w:t xml:space="preserve">KRYETAR </w:t>
      </w:r>
    </w:p>
    <w:p w14:paraId="3A48AE3F" w14:textId="09615168" w:rsidR="00B529DE" w:rsidRPr="00117BB1" w:rsidRDefault="00117BB1" w:rsidP="00117B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17BB1">
        <w:rPr>
          <w:rFonts w:ascii="Garamond" w:hAnsi="Garamond"/>
          <w:b/>
          <w:sz w:val="24"/>
          <w:szCs w:val="24"/>
        </w:rPr>
        <w:t>Gramoz Ruçi</w:t>
      </w:r>
    </w:p>
    <w:p w14:paraId="3A48AE40" w14:textId="77777777" w:rsidR="00073BC9" w:rsidRPr="00117BB1" w:rsidRDefault="00073BC9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42" w14:textId="3634D59E" w:rsidR="00B529DE" w:rsidRPr="00117BB1" w:rsidRDefault="003642D0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7BB1">
        <w:rPr>
          <w:rFonts w:ascii="Garamond" w:hAnsi="Garamond"/>
          <w:sz w:val="24"/>
          <w:szCs w:val="24"/>
        </w:rPr>
        <w:t xml:space="preserve">Miratuar në datën </w:t>
      </w:r>
      <w:r w:rsidR="008C0D24" w:rsidRPr="00117BB1">
        <w:rPr>
          <w:rFonts w:ascii="Garamond" w:hAnsi="Garamond"/>
          <w:sz w:val="24"/>
          <w:szCs w:val="24"/>
        </w:rPr>
        <w:t>1</w:t>
      </w:r>
      <w:r w:rsidR="007A48C8" w:rsidRPr="00117BB1">
        <w:rPr>
          <w:rFonts w:ascii="Garamond" w:hAnsi="Garamond"/>
          <w:sz w:val="24"/>
          <w:szCs w:val="24"/>
        </w:rPr>
        <w:t>8</w:t>
      </w:r>
      <w:r w:rsidR="008C0D24" w:rsidRPr="00117BB1">
        <w:rPr>
          <w:rFonts w:ascii="Garamond" w:hAnsi="Garamond"/>
          <w:sz w:val="24"/>
          <w:szCs w:val="24"/>
        </w:rPr>
        <w:t>.</w:t>
      </w:r>
      <w:r w:rsidR="007A48C8" w:rsidRPr="00117BB1">
        <w:rPr>
          <w:rFonts w:ascii="Garamond" w:hAnsi="Garamond"/>
          <w:sz w:val="24"/>
          <w:szCs w:val="24"/>
        </w:rPr>
        <w:t>6</w:t>
      </w:r>
      <w:r w:rsidR="008C0D24" w:rsidRPr="00117BB1">
        <w:rPr>
          <w:rFonts w:ascii="Garamond" w:hAnsi="Garamond"/>
          <w:sz w:val="24"/>
          <w:szCs w:val="24"/>
        </w:rPr>
        <w:t>.</w:t>
      </w:r>
      <w:r w:rsidR="004C7C1A" w:rsidRPr="00117BB1">
        <w:rPr>
          <w:rFonts w:ascii="Garamond" w:hAnsi="Garamond"/>
          <w:sz w:val="24"/>
          <w:szCs w:val="24"/>
        </w:rPr>
        <w:t>2020</w:t>
      </w:r>
      <w:r w:rsidR="002457EB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3A48AE43" w14:textId="77777777" w:rsidR="00135771" w:rsidRPr="00117BB1" w:rsidRDefault="00135771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44" w14:textId="77777777" w:rsidR="008367ED" w:rsidRPr="00117BB1" w:rsidRDefault="008367ED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45" w14:textId="77777777" w:rsidR="008367ED" w:rsidRPr="00117BB1" w:rsidRDefault="008367ED" w:rsidP="00117B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8AE46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48AE51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73BC9"/>
    <w:rsid w:val="0008533E"/>
    <w:rsid w:val="000D08A1"/>
    <w:rsid w:val="00117BB1"/>
    <w:rsid w:val="00125AD8"/>
    <w:rsid w:val="00135771"/>
    <w:rsid w:val="00151CEC"/>
    <w:rsid w:val="001C37CA"/>
    <w:rsid w:val="002457EB"/>
    <w:rsid w:val="00262692"/>
    <w:rsid w:val="002A6966"/>
    <w:rsid w:val="002B4790"/>
    <w:rsid w:val="002C4A4B"/>
    <w:rsid w:val="002D3BE5"/>
    <w:rsid w:val="003037AB"/>
    <w:rsid w:val="00312790"/>
    <w:rsid w:val="003151D4"/>
    <w:rsid w:val="003642D0"/>
    <w:rsid w:val="003F70A5"/>
    <w:rsid w:val="004C7C1A"/>
    <w:rsid w:val="004D376A"/>
    <w:rsid w:val="0056509C"/>
    <w:rsid w:val="005B133B"/>
    <w:rsid w:val="006162BC"/>
    <w:rsid w:val="00623F1D"/>
    <w:rsid w:val="00664CC0"/>
    <w:rsid w:val="00686358"/>
    <w:rsid w:val="006D065E"/>
    <w:rsid w:val="007A48C8"/>
    <w:rsid w:val="007C2CF0"/>
    <w:rsid w:val="008367ED"/>
    <w:rsid w:val="008379BC"/>
    <w:rsid w:val="008C0D24"/>
    <w:rsid w:val="009661DB"/>
    <w:rsid w:val="009670E2"/>
    <w:rsid w:val="00990760"/>
    <w:rsid w:val="009C14B0"/>
    <w:rsid w:val="009F6219"/>
    <w:rsid w:val="00A02E04"/>
    <w:rsid w:val="00A84A40"/>
    <w:rsid w:val="00B00DAF"/>
    <w:rsid w:val="00B17ED2"/>
    <w:rsid w:val="00B529DE"/>
    <w:rsid w:val="00B6559A"/>
    <w:rsid w:val="00B75396"/>
    <w:rsid w:val="00B962A3"/>
    <w:rsid w:val="00BC1765"/>
    <w:rsid w:val="00BE0484"/>
    <w:rsid w:val="00C32D2C"/>
    <w:rsid w:val="00C70986"/>
    <w:rsid w:val="00E039B1"/>
    <w:rsid w:val="00E217C6"/>
    <w:rsid w:val="00E70441"/>
    <w:rsid w:val="00EB1424"/>
    <w:rsid w:val="00F051F9"/>
    <w:rsid w:val="00F81599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AE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66294AEE949DAAD6CB534A68504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2020-06-23T11:11:09Z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rrëzimin e dekretit nr. 11 482, datë 8.5.2020, të Presidentit të Republikës, “Për kthimin e ligjit nr. 36/2020 “Për prokurimet në fushën e mbrojtjes dhe të sigurisë”</Titulli>
    <Modifikuesi xmlns="0e656187-b300-4fb0-8bf4-3a50f872073c">gladiola.cicako</Modifikuesi>
    <Nr_x002e__x0020_prot_x0020_QBZ xmlns="0e656187-b300-4fb0-8bf4-3a50f872073c">977/5</Nr_x002e__x0020_prot_x0020_QBZ>
    <Data_x0020_e_x0020_Modifikimit xmlns="0e656187-b300-4fb0-8bf4-3a50f872073c">2020-06-23T12:21:55Z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66294AEE949DAAD6CB534A68504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DC46D-3560-4743-94CE-6A4F33435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A6F2D2-61EE-461A-877E-67893CD10A5B}">
  <ds:schemaRefs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84CD471-313C-44EC-94A3-8A2D3833D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E1C790-7D04-4980-9FC8-995A0B873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13C78C-BC1A-486E-A74A-8097EF0FA7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11 482, datë 8.5.2020, të Presidentit të Republikës, “Për kthimin e ligjit nr. 36/2020 “Për prokurimet në fushën e mbrojtjes dhe të sigurisë”</vt:lpstr>
    </vt:vector>
  </TitlesOfParts>
  <Company>Grizli777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11 482, datë 8.5.2020, të Presidentit të Republikës, “Për kthimin e ligjit nr. 36/2020 “Për prokurimet në fushën e mbrojtjes dhe të sigurisë”</dc:title>
  <dc:creator>Isida Koka</dc:creator>
  <cp:lastModifiedBy>Jorina Kryeziu</cp:lastModifiedBy>
  <cp:revision>59</cp:revision>
  <cp:lastPrinted>2020-06-19T07:51:00Z</cp:lastPrinted>
  <dcterms:created xsi:type="dcterms:W3CDTF">2019-09-12T08:09:00Z</dcterms:created>
  <dcterms:modified xsi:type="dcterms:W3CDTF">2020-06-23T13:02:00Z</dcterms:modified>
</cp:coreProperties>
</file>