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93707" w14:textId="77777777" w:rsidR="00F63D98" w:rsidRPr="00051AFA" w:rsidRDefault="003B7AC3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>VENDIM</w:t>
      </w:r>
    </w:p>
    <w:p w14:paraId="7E593709" w14:textId="77777777" w:rsidR="00F63D98" w:rsidRPr="00051AFA" w:rsidRDefault="00425906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 xml:space="preserve">Nr. </w:t>
      </w:r>
      <w:r w:rsidR="008079B5" w:rsidRPr="00051AFA">
        <w:rPr>
          <w:rFonts w:ascii="Garamond" w:hAnsi="Garamond"/>
          <w:b/>
          <w:lang w:val="sq-AL"/>
        </w:rPr>
        <w:t>4</w:t>
      </w:r>
      <w:r w:rsidR="00F87108" w:rsidRPr="00051AFA">
        <w:rPr>
          <w:rFonts w:ascii="Garamond" w:hAnsi="Garamond"/>
          <w:b/>
          <w:lang w:val="sq-AL"/>
        </w:rPr>
        <w:t>7</w:t>
      </w:r>
      <w:r w:rsidR="003B7AC3" w:rsidRPr="00051AFA">
        <w:rPr>
          <w:rFonts w:ascii="Garamond" w:hAnsi="Garamond"/>
          <w:b/>
          <w:lang w:val="sq-AL"/>
        </w:rPr>
        <w:t>/2020</w:t>
      </w:r>
    </w:p>
    <w:p w14:paraId="7E59370A" w14:textId="77777777" w:rsidR="00425906" w:rsidRPr="00051AFA" w:rsidRDefault="00425906" w:rsidP="00F248E9">
      <w:pPr>
        <w:ind w:firstLine="284"/>
        <w:jc w:val="center"/>
        <w:rPr>
          <w:rFonts w:ascii="Garamond" w:hAnsi="Garamond"/>
          <w:b/>
          <w:lang w:val="sq-AL"/>
        </w:rPr>
      </w:pPr>
    </w:p>
    <w:p w14:paraId="7E59370B" w14:textId="77777777" w:rsidR="00F63D98" w:rsidRPr="00051AFA" w:rsidRDefault="003B7AC3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>PËR RRËZIMIN E DEKRETIT NR. 11</w:t>
      </w:r>
      <w:r w:rsidR="00425906" w:rsidRPr="00051AFA">
        <w:rPr>
          <w:rFonts w:ascii="Garamond" w:hAnsi="Garamond"/>
          <w:b/>
          <w:lang w:val="sq-AL"/>
        </w:rPr>
        <w:t xml:space="preserve"> 537, DATË 9.</w:t>
      </w:r>
      <w:r w:rsidRPr="00051AFA">
        <w:rPr>
          <w:rFonts w:ascii="Garamond" w:hAnsi="Garamond"/>
          <w:b/>
          <w:lang w:val="sq-AL"/>
        </w:rPr>
        <w:t>7.2020, TË PRESIDENTIT</w:t>
      </w:r>
    </w:p>
    <w:p w14:paraId="7E59370C" w14:textId="331F5CEE" w:rsidR="00425906" w:rsidRPr="00051AFA" w:rsidRDefault="003B7AC3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 xml:space="preserve">TË REPUBLIKËS, “PËR KTHIMIN E LIGJIT NR. 73/2020 </w:t>
      </w:r>
      <w:r w:rsidR="00051AFA">
        <w:rPr>
          <w:rFonts w:ascii="Garamond" w:hAnsi="Garamond"/>
          <w:b/>
          <w:lang w:val="sq-AL"/>
        </w:rPr>
        <w:t>‘</w:t>
      </w:r>
      <w:r w:rsidRPr="00051AFA">
        <w:rPr>
          <w:rFonts w:ascii="Garamond" w:hAnsi="Garamond"/>
          <w:b/>
          <w:lang w:val="sq-AL"/>
        </w:rPr>
        <w:t>PËR MIRATIMIN E AKTIT NORMATIV, ME FUQINË E LIGJIT, NR.</w:t>
      </w:r>
      <w:r w:rsidR="00B820EA" w:rsidRPr="00051AFA">
        <w:rPr>
          <w:rFonts w:ascii="Garamond" w:hAnsi="Garamond"/>
          <w:b/>
          <w:lang w:val="sq-AL"/>
        </w:rPr>
        <w:t xml:space="preserve"> </w:t>
      </w:r>
      <w:r w:rsidRPr="00051AFA">
        <w:rPr>
          <w:rFonts w:ascii="Garamond" w:hAnsi="Garamond"/>
          <w:b/>
          <w:lang w:val="sq-AL"/>
        </w:rPr>
        <w:t>20, DATË 20.5.2020</w:t>
      </w:r>
      <w:r w:rsidR="00B820EA" w:rsidRPr="00051AFA">
        <w:rPr>
          <w:rFonts w:ascii="Garamond" w:hAnsi="Garamond"/>
          <w:b/>
          <w:lang w:val="sq-AL"/>
        </w:rPr>
        <w:t>,</w:t>
      </w:r>
    </w:p>
    <w:p w14:paraId="7E59370D" w14:textId="7A75709F" w:rsidR="00425906" w:rsidRPr="00051AFA" w:rsidRDefault="003B7AC3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 xml:space="preserve">TË </w:t>
      </w:r>
      <w:r w:rsidR="00425906" w:rsidRPr="00051AFA">
        <w:rPr>
          <w:rFonts w:ascii="Garamond" w:hAnsi="Garamond"/>
          <w:b/>
          <w:lang w:val="sq-AL"/>
        </w:rPr>
        <w:t xml:space="preserve">KËSHILLIT TË MINISTRAVE </w:t>
      </w:r>
      <w:r w:rsidR="00051AFA">
        <w:rPr>
          <w:rFonts w:ascii="Garamond" w:hAnsi="Garamond"/>
          <w:b/>
          <w:lang w:val="sq-AL"/>
        </w:rPr>
        <w:t>‘</w:t>
      </w:r>
      <w:r w:rsidRPr="00051AFA">
        <w:rPr>
          <w:rFonts w:ascii="Garamond" w:hAnsi="Garamond"/>
          <w:b/>
          <w:lang w:val="sq-AL"/>
        </w:rPr>
        <w:t>PËR DISA NDRYSHIME DHE SHTESA</w:t>
      </w:r>
    </w:p>
    <w:p w14:paraId="7E59370E" w14:textId="60F54145" w:rsidR="00425906" w:rsidRPr="00051AFA" w:rsidRDefault="003B7AC3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>NË AKTIN NORMATIV NR. 3, DATË 15.3.202</w:t>
      </w:r>
      <w:r w:rsidR="00425906" w:rsidRPr="00051AFA">
        <w:rPr>
          <w:rFonts w:ascii="Garamond" w:hAnsi="Garamond"/>
          <w:b/>
          <w:lang w:val="sq-AL"/>
        </w:rPr>
        <w:t xml:space="preserve">0, TË KËSHILLIT TË MINISTRAVE, </w:t>
      </w:r>
      <w:r w:rsidR="00051AFA">
        <w:rPr>
          <w:rFonts w:ascii="Garamond" w:hAnsi="Garamond"/>
          <w:b/>
          <w:lang w:val="sq-AL"/>
        </w:rPr>
        <w:t>‘</w:t>
      </w:r>
      <w:r w:rsidRPr="00051AFA">
        <w:rPr>
          <w:rFonts w:ascii="Garamond" w:hAnsi="Garamond"/>
          <w:b/>
          <w:lang w:val="sq-AL"/>
        </w:rPr>
        <w:t>PËR MARRJEN E MASAVE TË VEÇANTA ADMINISTRATIVE GJATË KOHËZGJATJES SË PERIUDHËS SË INFEKS</w:t>
      </w:r>
      <w:r w:rsidR="00425906" w:rsidRPr="00051AFA">
        <w:rPr>
          <w:rFonts w:ascii="Garamond" w:hAnsi="Garamond"/>
          <w:b/>
          <w:lang w:val="sq-AL"/>
        </w:rPr>
        <w:t>IONIT TË SHKAKTUAR</w:t>
      </w:r>
    </w:p>
    <w:p w14:paraId="7E59370F" w14:textId="7007FCB7" w:rsidR="00F63D98" w:rsidRPr="00051AFA" w:rsidRDefault="00425906" w:rsidP="00F248E9">
      <w:pPr>
        <w:ind w:firstLine="284"/>
        <w:jc w:val="center"/>
        <w:rPr>
          <w:rFonts w:ascii="Garamond" w:hAnsi="Garamond"/>
          <w:b/>
          <w:lang w:val="sq-AL"/>
        </w:rPr>
      </w:pPr>
      <w:r w:rsidRPr="00051AFA">
        <w:rPr>
          <w:rFonts w:ascii="Garamond" w:hAnsi="Garamond"/>
          <w:b/>
          <w:lang w:val="sq-AL"/>
        </w:rPr>
        <w:t>NGA COVID-19</w:t>
      </w:r>
      <w:r w:rsidR="00051AFA">
        <w:rPr>
          <w:rFonts w:ascii="Garamond" w:hAnsi="Garamond"/>
          <w:b/>
          <w:lang w:val="sq-AL"/>
        </w:rPr>
        <w:t>’</w:t>
      </w:r>
      <w:r w:rsidR="003B7AC3" w:rsidRPr="00051AFA">
        <w:rPr>
          <w:rFonts w:ascii="Garamond" w:hAnsi="Garamond"/>
          <w:b/>
          <w:lang w:val="sq-AL"/>
        </w:rPr>
        <w:t>, TË NDRYSH</w:t>
      </w:r>
      <w:r w:rsidRPr="00051AFA">
        <w:rPr>
          <w:rFonts w:ascii="Garamond" w:hAnsi="Garamond"/>
          <w:b/>
          <w:lang w:val="sq-AL"/>
        </w:rPr>
        <w:t>UAR</w:t>
      </w:r>
      <w:r w:rsidR="00051AFA">
        <w:rPr>
          <w:rFonts w:ascii="Garamond" w:hAnsi="Garamond"/>
          <w:b/>
          <w:lang w:val="sq-AL"/>
        </w:rPr>
        <w:t>’</w:t>
      </w:r>
      <w:r w:rsidRPr="00051AFA">
        <w:rPr>
          <w:rFonts w:ascii="Garamond" w:hAnsi="Garamond"/>
          <w:b/>
          <w:lang w:val="sq-AL"/>
        </w:rPr>
        <w:t>”</w:t>
      </w:r>
    </w:p>
    <w:p w14:paraId="7E593710" w14:textId="77777777" w:rsidR="00F63D98" w:rsidRPr="00051AFA" w:rsidRDefault="00F63D98" w:rsidP="00F248E9">
      <w:pPr>
        <w:ind w:firstLine="284"/>
        <w:jc w:val="both"/>
        <w:rPr>
          <w:rFonts w:ascii="Garamond" w:hAnsi="Garamond"/>
          <w:lang w:val="sq-AL"/>
        </w:rPr>
      </w:pPr>
    </w:p>
    <w:p w14:paraId="7E593711" w14:textId="77777777" w:rsidR="00F63D98" w:rsidRPr="00051AFA" w:rsidRDefault="003B7AC3" w:rsidP="00F248E9">
      <w:pPr>
        <w:ind w:firstLine="284"/>
        <w:jc w:val="both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Në mbështetje të nenit 8</w:t>
      </w:r>
      <w:r w:rsidR="00425906" w:rsidRPr="00051AFA">
        <w:rPr>
          <w:rFonts w:ascii="Garamond" w:hAnsi="Garamond"/>
          <w:lang w:val="sq-AL"/>
        </w:rPr>
        <w:t>5, pika 2, të Kushtetutës dhe</w:t>
      </w:r>
      <w:r w:rsidRPr="00051AFA">
        <w:rPr>
          <w:rFonts w:ascii="Garamond" w:hAnsi="Garamond"/>
          <w:lang w:val="sq-AL"/>
        </w:rPr>
        <w:t xml:space="preserve"> nenit 86 të Rregullores së Kuvendit,</w:t>
      </w:r>
    </w:p>
    <w:p w14:paraId="7E593712" w14:textId="77777777" w:rsidR="00F63D98" w:rsidRPr="00051AFA" w:rsidRDefault="00F63D98" w:rsidP="00F248E9">
      <w:pPr>
        <w:ind w:firstLine="284"/>
        <w:jc w:val="both"/>
        <w:rPr>
          <w:rFonts w:ascii="Garamond" w:hAnsi="Garamond"/>
          <w:lang w:val="sq-AL"/>
        </w:rPr>
      </w:pPr>
    </w:p>
    <w:p w14:paraId="7B978D55" w14:textId="77777777" w:rsidR="00F63D98" w:rsidRPr="00051AFA" w:rsidRDefault="00F248E9" w:rsidP="00F248E9">
      <w:pPr>
        <w:ind w:firstLine="284"/>
        <w:jc w:val="center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KUVEND</w:t>
      </w:r>
      <w:r w:rsidR="003B7AC3" w:rsidRPr="00051AFA">
        <w:rPr>
          <w:rFonts w:ascii="Garamond" w:hAnsi="Garamond"/>
          <w:lang w:val="sq-AL"/>
        </w:rPr>
        <w:t>I</w:t>
      </w:r>
    </w:p>
    <w:p w14:paraId="7E593715" w14:textId="0015F171" w:rsidR="00F63D98" w:rsidRPr="00051AFA" w:rsidRDefault="003B7AC3" w:rsidP="00F248E9">
      <w:pPr>
        <w:ind w:firstLine="284"/>
        <w:jc w:val="center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I REPUBLIKËS SË SHQIPËRISË</w:t>
      </w:r>
    </w:p>
    <w:p w14:paraId="7E593716" w14:textId="77777777" w:rsidR="00F63D98" w:rsidRPr="00051AFA" w:rsidRDefault="00F63D98" w:rsidP="00F248E9">
      <w:pPr>
        <w:ind w:firstLine="284"/>
        <w:jc w:val="center"/>
        <w:rPr>
          <w:rFonts w:ascii="Garamond" w:hAnsi="Garamond"/>
          <w:lang w:val="sq-AL"/>
        </w:rPr>
      </w:pPr>
      <w:bookmarkStart w:id="0" w:name="_GoBack"/>
      <w:bookmarkEnd w:id="0"/>
    </w:p>
    <w:p w14:paraId="6B607F03" w14:textId="77777777" w:rsidR="00F63D98" w:rsidRPr="00051AFA" w:rsidRDefault="00F248E9" w:rsidP="00F248E9">
      <w:pPr>
        <w:ind w:firstLine="284"/>
        <w:jc w:val="center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VENDOS</w:t>
      </w:r>
      <w:r w:rsidR="003B7AC3" w:rsidRPr="00051AFA">
        <w:rPr>
          <w:rFonts w:ascii="Garamond" w:hAnsi="Garamond"/>
          <w:lang w:val="sq-AL"/>
        </w:rPr>
        <w:t>I:</w:t>
      </w:r>
    </w:p>
    <w:p w14:paraId="7E593718" w14:textId="77777777" w:rsidR="00F63D98" w:rsidRPr="00051AFA" w:rsidRDefault="00F63D98" w:rsidP="00F248E9">
      <w:pPr>
        <w:ind w:firstLine="284"/>
        <w:jc w:val="both"/>
        <w:rPr>
          <w:rFonts w:ascii="Garamond" w:hAnsi="Garamond"/>
          <w:lang w:val="sq-AL"/>
        </w:rPr>
      </w:pPr>
    </w:p>
    <w:p w14:paraId="7E593719" w14:textId="5839EF9D" w:rsidR="00F63D98" w:rsidRPr="00051AFA" w:rsidRDefault="003B7AC3" w:rsidP="00F248E9">
      <w:pPr>
        <w:ind w:firstLine="284"/>
        <w:jc w:val="both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I. Rrëzimin e dekretit nr.11</w:t>
      </w:r>
      <w:r w:rsidR="00425906" w:rsidRPr="00051AFA">
        <w:rPr>
          <w:rFonts w:ascii="Garamond" w:hAnsi="Garamond"/>
          <w:lang w:val="sq-AL"/>
        </w:rPr>
        <w:t xml:space="preserve"> 537, datë 9.</w:t>
      </w:r>
      <w:r w:rsidRPr="00051AFA">
        <w:rPr>
          <w:rFonts w:ascii="Garamond" w:hAnsi="Garamond"/>
          <w:lang w:val="sq-AL"/>
        </w:rPr>
        <w:t>7.2020, të Presidentit të Republikës “Për kthimin e ligjit nr. 73/2020 “Për miratimin e aktit normativ, me fuqinë e ligjit, nr.</w:t>
      </w:r>
      <w:r w:rsidR="00B820EA" w:rsidRPr="00051AFA">
        <w:rPr>
          <w:rFonts w:ascii="Garamond" w:hAnsi="Garamond"/>
          <w:lang w:val="sq-AL"/>
        </w:rPr>
        <w:t xml:space="preserve"> </w:t>
      </w:r>
      <w:r w:rsidRPr="00051AFA">
        <w:rPr>
          <w:rFonts w:ascii="Garamond" w:hAnsi="Garamond"/>
          <w:lang w:val="sq-AL"/>
        </w:rPr>
        <w:t>20, datë 20.5.2</w:t>
      </w:r>
      <w:r w:rsidR="00425906" w:rsidRPr="00051AFA">
        <w:rPr>
          <w:rFonts w:ascii="Garamond" w:hAnsi="Garamond"/>
          <w:lang w:val="sq-AL"/>
        </w:rPr>
        <w:t>020</w:t>
      </w:r>
      <w:r w:rsidR="00B820EA" w:rsidRPr="00051AFA">
        <w:rPr>
          <w:rFonts w:ascii="Garamond" w:hAnsi="Garamond"/>
          <w:lang w:val="sq-AL"/>
        </w:rPr>
        <w:t>,</w:t>
      </w:r>
      <w:r w:rsidR="00425906" w:rsidRPr="00051AFA">
        <w:rPr>
          <w:rFonts w:ascii="Garamond" w:hAnsi="Garamond"/>
          <w:lang w:val="sq-AL"/>
        </w:rPr>
        <w:t xml:space="preserve"> të Këshillit të Ministrave </w:t>
      </w:r>
      <w:r w:rsidR="00051AFA">
        <w:rPr>
          <w:rFonts w:ascii="Garamond" w:hAnsi="Garamond"/>
          <w:lang w:val="sq-AL"/>
        </w:rPr>
        <w:t>‘</w:t>
      </w:r>
      <w:r w:rsidRPr="00051AFA">
        <w:rPr>
          <w:rFonts w:ascii="Garamond" w:hAnsi="Garamond"/>
          <w:lang w:val="sq-AL"/>
        </w:rPr>
        <w:t>Për disa ndryshime dhe shtesa në aktin normativ nr. 3, datë 15.3.202</w:t>
      </w:r>
      <w:r w:rsidR="00425906" w:rsidRPr="00051AFA">
        <w:rPr>
          <w:rFonts w:ascii="Garamond" w:hAnsi="Garamond"/>
          <w:lang w:val="sq-AL"/>
        </w:rPr>
        <w:t xml:space="preserve">0, të Këshillit të Ministrave, </w:t>
      </w:r>
      <w:r w:rsidR="00051AFA">
        <w:rPr>
          <w:rFonts w:ascii="Garamond" w:hAnsi="Garamond"/>
          <w:lang w:val="sq-AL"/>
        </w:rPr>
        <w:t>‘</w:t>
      </w:r>
      <w:r w:rsidRPr="00051AFA">
        <w:rPr>
          <w:rFonts w:ascii="Garamond" w:hAnsi="Garamond"/>
          <w:lang w:val="sq-AL"/>
        </w:rPr>
        <w:t>Për marrjen e masave të veçanta ad</w:t>
      </w:r>
      <w:r w:rsidR="009B5263" w:rsidRPr="00051AFA">
        <w:rPr>
          <w:rFonts w:ascii="Garamond" w:hAnsi="Garamond"/>
          <w:lang w:val="sq-AL"/>
        </w:rPr>
        <w:t>ministrative gja</w:t>
      </w:r>
      <w:r w:rsidRPr="00051AFA">
        <w:rPr>
          <w:rFonts w:ascii="Garamond" w:hAnsi="Garamond"/>
          <w:lang w:val="sq-AL"/>
        </w:rPr>
        <w:t>të kohëzgjatjes së periudhës së infeksionit të shkaktuar nga COVID-19</w:t>
      </w:r>
      <w:r w:rsidR="00051AFA">
        <w:rPr>
          <w:rFonts w:ascii="Garamond" w:hAnsi="Garamond"/>
          <w:lang w:val="sq-AL"/>
        </w:rPr>
        <w:t>’</w:t>
      </w:r>
      <w:r w:rsidR="00425906" w:rsidRPr="00051AFA">
        <w:rPr>
          <w:rFonts w:ascii="Garamond" w:hAnsi="Garamond"/>
          <w:lang w:val="sq-AL"/>
        </w:rPr>
        <w:t>, të ndryshuar</w:t>
      </w:r>
      <w:r w:rsidR="00051AFA">
        <w:rPr>
          <w:rFonts w:ascii="Garamond" w:hAnsi="Garamond"/>
          <w:lang w:val="sq-AL"/>
        </w:rPr>
        <w:t>’</w:t>
      </w:r>
      <w:r w:rsidR="00425906" w:rsidRPr="00051AFA">
        <w:rPr>
          <w:rFonts w:ascii="Garamond" w:hAnsi="Garamond"/>
          <w:lang w:val="sq-AL"/>
        </w:rPr>
        <w:t>”</w:t>
      </w:r>
      <w:r w:rsidRPr="00051AFA">
        <w:rPr>
          <w:rFonts w:ascii="Garamond" w:hAnsi="Garamond"/>
          <w:lang w:val="sq-AL"/>
        </w:rPr>
        <w:t>.</w:t>
      </w:r>
    </w:p>
    <w:p w14:paraId="7E59371B" w14:textId="77777777" w:rsidR="00F63D98" w:rsidRPr="00051AFA" w:rsidRDefault="003B7AC3" w:rsidP="00F248E9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051AFA">
        <w:rPr>
          <w:rFonts w:ascii="Garamond" w:hAnsi="Garamond"/>
          <w:lang w:val="sq-AL"/>
        </w:rPr>
        <w:t>II</w:t>
      </w:r>
      <w:proofErr w:type="spellEnd"/>
      <w:r w:rsidRPr="00051AFA">
        <w:rPr>
          <w:rFonts w:ascii="Garamond" w:hAnsi="Garamond"/>
          <w:lang w:val="sq-AL"/>
        </w:rPr>
        <w:t>. Ky vendim hyn në fuqi menjëherë.</w:t>
      </w:r>
    </w:p>
    <w:p w14:paraId="7E59371C" w14:textId="77777777" w:rsidR="00F63D98" w:rsidRPr="00051AFA" w:rsidRDefault="00F63D98" w:rsidP="00F248E9">
      <w:pPr>
        <w:ind w:firstLine="284"/>
        <w:jc w:val="both"/>
        <w:rPr>
          <w:rFonts w:ascii="Garamond" w:hAnsi="Garamond"/>
          <w:lang w:val="sq-AL"/>
        </w:rPr>
      </w:pPr>
    </w:p>
    <w:p w14:paraId="7F628E4C" w14:textId="77777777" w:rsidR="00F63D98" w:rsidRPr="00051AFA" w:rsidRDefault="00F248E9" w:rsidP="00F248E9">
      <w:pPr>
        <w:ind w:firstLine="284"/>
        <w:jc w:val="right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KRYETAR</w:t>
      </w:r>
      <w:r w:rsidR="003B7AC3" w:rsidRPr="00051AFA">
        <w:rPr>
          <w:rFonts w:ascii="Garamond" w:hAnsi="Garamond"/>
          <w:lang w:val="sq-AL"/>
        </w:rPr>
        <w:t xml:space="preserve"> </w:t>
      </w:r>
    </w:p>
    <w:p w14:paraId="7E593720" w14:textId="02F9FDA3" w:rsidR="00F63D98" w:rsidRPr="00051AFA" w:rsidRDefault="00F248E9" w:rsidP="00F248E9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051AFA">
        <w:rPr>
          <w:rFonts w:ascii="Garamond" w:hAnsi="Garamond"/>
          <w:b/>
          <w:lang w:val="sq-AL"/>
        </w:rPr>
        <w:t>Gramoz</w:t>
      </w:r>
      <w:proofErr w:type="spellEnd"/>
      <w:r w:rsidRPr="00051AFA">
        <w:rPr>
          <w:rFonts w:ascii="Garamond" w:hAnsi="Garamond"/>
          <w:b/>
          <w:lang w:val="sq-AL"/>
        </w:rPr>
        <w:t xml:space="preserve"> </w:t>
      </w:r>
      <w:proofErr w:type="spellStart"/>
      <w:r w:rsidRPr="00051AFA">
        <w:rPr>
          <w:rFonts w:ascii="Garamond" w:hAnsi="Garamond"/>
          <w:b/>
          <w:lang w:val="sq-AL"/>
        </w:rPr>
        <w:t>Ruçi</w:t>
      </w:r>
      <w:proofErr w:type="spellEnd"/>
    </w:p>
    <w:p w14:paraId="7E593721" w14:textId="77777777" w:rsidR="00F63D98" w:rsidRPr="00051AFA" w:rsidRDefault="00F63D98" w:rsidP="00F248E9">
      <w:pPr>
        <w:ind w:firstLine="284"/>
        <w:jc w:val="both"/>
        <w:rPr>
          <w:rFonts w:ascii="Garamond" w:hAnsi="Garamond"/>
          <w:lang w:val="sq-AL"/>
        </w:rPr>
      </w:pPr>
    </w:p>
    <w:p w14:paraId="7E593722" w14:textId="77777777" w:rsidR="00F63D98" w:rsidRPr="00051AFA" w:rsidRDefault="00425906" w:rsidP="00F248E9">
      <w:pPr>
        <w:ind w:firstLine="284"/>
        <w:jc w:val="both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>Miratuar në datën 23.</w:t>
      </w:r>
      <w:r w:rsidR="003B7AC3" w:rsidRPr="00051AFA">
        <w:rPr>
          <w:rFonts w:ascii="Garamond" w:hAnsi="Garamond"/>
          <w:lang w:val="sq-AL"/>
        </w:rPr>
        <w:t>7.2020.</w:t>
      </w:r>
    </w:p>
    <w:p w14:paraId="7E593723" w14:textId="5B6A81C9" w:rsidR="00F63D98" w:rsidRPr="00051AFA" w:rsidRDefault="003B7AC3" w:rsidP="00F248E9">
      <w:pPr>
        <w:ind w:firstLine="284"/>
        <w:jc w:val="both"/>
        <w:rPr>
          <w:rFonts w:ascii="Garamond" w:hAnsi="Garamond"/>
          <w:lang w:val="sq-AL"/>
        </w:rPr>
      </w:pPr>
      <w:r w:rsidRPr="00051AFA">
        <w:rPr>
          <w:rFonts w:ascii="Garamond" w:hAnsi="Garamond"/>
          <w:lang w:val="sq-AL"/>
        </w:rPr>
        <w:t xml:space="preserve"> </w:t>
      </w:r>
    </w:p>
    <w:sectPr w:rsidR="00F63D98" w:rsidRPr="00051AFA">
      <w:pgSz w:w="11909" w:h="16834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10180" w14:textId="77777777" w:rsidR="00051AFA" w:rsidRDefault="00051AFA">
      <w:r>
        <w:separator/>
      </w:r>
    </w:p>
  </w:endnote>
  <w:endnote w:type="continuationSeparator" w:id="0">
    <w:p w14:paraId="526DE157" w14:textId="77777777" w:rsidR="00051AFA" w:rsidRDefault="00051AFA">
      <w:r>
        <w:continuationSeparator/>
      </w:r>
    </w:p>
  </w:endnote>
  <w:endnote w:type="continuationNotice" w:id="1">
    <w:p w14:paraId="0377319F" w14:textId="77777777" w:rsidR="00051AFA" w:rsidRDefault="00051A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21474" w14:textId="77777777" w:rsidR="00051AFA" w:rsidRDefault="00051AFA">
      <w:r>
        <w:separator/>
      </w:r>
    </w:p>
  </w:footnote>
  <w:footnote w:type="continuationSeparator" w:id="0">
    <w:p w14:paraId="45712C4B" w14:textId="77777777" w:rsidR="00051AFA" w:rsidRDefault="00051AFA">
      <w:r>
        <w:continuationSeparator/>
      </w:r>
    </w:p>
  </w:footnote>
  <w:footnote w:type="continuationNotice" w:id="1">
    <w:p w14:paraId="6FB14C38" w14:textId="77777777" w:rsidR="00051AFA" w:rsidRDefault="00051A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06E"/>
    <w:multiLevelType w:val="multilevel"/>
    <w:tmpl w:val="BC14EB80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4D6C53"/>
    <w:multiLevelType w:val="multilevel"/>
    <w:tmpl w:val="DDFA6F0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CB4C41"/>
    <w:multiLevelType w:val="multilevel"/>
    <w:tmpl w:val="3DD09ED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9E6D43"/>
    <w:multiLevelType w:val="multilevel"/>
    <w:tmpl w:val="CA0CD97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592931"/>
    <w:multiLevelType w:val="multilevel"/>
    <w:tmpl w:val="EB4A12A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A86EC0"/>
    <w:multiLevelType w:val="multilevel"/>
    <w:tmpl w:val="F894C7F2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73384E"/>
    <w:multiLevelType w:val="multilevel"/>
    <w:tmpl w:val="7DD869A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081B7A"/>
    <w:multiLevelType w:val="multilevel"/>
    <w:tmpl w:val="B7AA759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2D7EA4"/>
    <w:multiLevelType w:val="multilevel"/>
    <w:tmpl w:val="7270B18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E56BFB"/>
    <w:multiLevelType w:val="multilevel"/>
    <w:tmpl w:val="AF1C51D2"/>
    <w:lvl w:ilvl="0">
      <w:start w:val="3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207BC7"/>
    <w:multiLevelType w:val="multilevel"/>
    <w:tmpl w:val="BA5A9522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42DEC"/>
    <w:multiLevelType w:val="multilevel"/>
    <w:tmpl w:val="CFA2335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550C81"/>
    <w:multiLevelType w:val="multilevel"/>
    <w:tmpl w:val="AE7A0F0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E9A7786"/>
    <w:multiLevelType w:val="multilevel"/>
    <w:tmpl w:val="3CEC7DB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7C4699"/>
    <w:multiLevelType w:val="multilevel"/>
    <w:tmpl w:val="23585E92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686FA4"/>
    <w:multiLevelType w:val="multilevel"/>
    <w:tmpl w:val="54DCCEF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A3098F"/>
    <w:multiLevelType w:val="multilevel"/>
    <w:tmpl w:val="EA9C0BE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740CD9"/>
    <w:multiLevelType w:val="multilevel"/>
    <w:tmpl w:val="433E2DB0"/>
    <w:lvl w:ilvl="0">
      <w:start w:val="1"/>
      <w:numFmt w:val="low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E03AF8"/>
    <w:multiLevelType w:val="multilevel"/>
    <w:tmpl w:val="E7BCA86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D63E85"/>
    <w:multiLevelType w:val="multilevel"/>
    <w:tmpl w:val="8DA43F4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7510E4"/>
    <w:multiLevelType w:val="multilevel"/>
    <w:tmpl w:val="71D4615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B41AC4"/>
    <w:multiLevelType w:val="multilevel"/>
    <w:tmpl w:val="340AC1E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052F71"/>
    <w:multiLevelType w:val="multilevel"/>
    <w:tmpl w:val="59A8ED12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443617"/>
    <w:multiLevelType w:val="multilevel"/>
    <w:tmpl w:val="94ECB8F4"/>
    <w:lvl w:ilvl="0">
      <w:start w:val="3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EF5051"/>
    <w:multiLevelType w:val="multilevel"/>
    <w:tmpl w:val="150812C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3176A7"/>
    <w:multiLevelType w:val="multilevel"/>
    <w:tmpl w:val="8BC6932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034FD5"/>
    <w:multiLevelType w:val="multilevel"/>
    <w:tmpl w:val="CEF41E66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EA06BF"/>
    <w:multiLevelType w:val="multilevel"/>
    <w:tmpl w:val="0290A3E6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924A11"/>
    <w:multiLevelType w:val="multilevel"/>
    <w:tmpl w:val="793A4D20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C56EF3"/>
    <w:multiLevelType w:val="multilevel"/>
    <w:tmpl w:val="435A261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FA5CC2"/>
    <w:multiLevelType w:val="multilevel"/>
    <w:tmpl w:val="8F6CC86C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F8258D7"/>
    <w:multiLevelType w:val="multilevel"/>
    <w:tmpl w:val="0F8CE64C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0596E84"/>
    <w:multiLevelType w:val="multilevel"/>
    <w:tmpl w:val="175C762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6B00A7"/>
    <w:multiLevelType w:val="multilevel"/>
    <w:tmpl w:val="7DE8C62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1CC1DBE"/>
    <w:multiLevelType w:val="multilevel"/>
    <w:tmpl w:val="79F2A19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816155"/>
    <w:multiLevelType w:val="multilevel"/>
    <w:tmpl w:val="89BA1284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E8234AB"/>
    <w:multiLevelType w:val="hybridMultilevel"/>
    <w:tmpl w:val="AD985260"/>
    <w:lvl w:ilvl="0" w:tplc="C1BE08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4B11EE"/>
    <w:multiLevelType w:val="multilevel"/>
    <w:tmpl w:val="3776091A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854F15"/>
    <w:multiLevelType w:val="multilevel"/>
    <w:tmpl w:val="49F2325E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21"/>
  </w:num>
  <w:num w:numId="3">
    <w:abstractNumId w:val="13"/>
  </w:num>
  <w:num w:numId="4">
    <w:abstractNumId w:val="28"/>
  </w:num>
  <w:num w:numId="5">
    <w:abstractNumId w:val="9"/>
  </w:num>
  <w:num w:numId="6">
    <w:abstractNumId w:val="16"/>
  </w:num>
  <w:num w:numId="7">
    <w:abstractNumId w:val="1"/>
  </w:num>
  <w:num w:numId="8">
    <w:abstractNumId w:val="31"/>
  </w:num>
  <w:num w:numId="9">
    <w:abstractNumId w:val="25"/>
  </w:num>
  <w:num w:numId="10">
    <w:abstractNumId w:val="7"/>
  </w:num>
  <w:num w:numId="11">
    <w:abstractNumId w:val="4"/>
  </w:num>
  <w:num w:numId="12">
    <w:abstractNumId w:val="27"/>
  </w:num>
  <w:num w:numId="13">
    <w:abstractNumId w:val="10"/>
  </w:num>
  <w:num w:numId="14">
    <w:abstractNumId w:val="33"/>
  </w:num>
  <w:num w:numId="15">
    <w:abstractNumId w:val="14"/>
  </w:num>
  <w:num w:numId="16">
    <w:abstractNumId w:val="19"/>
  </w:num>
  <w:num w:numId="17">
    <w:abstractNumId w:val="17"/>
  </w:num>
  <w:num w:numId="18">
    <w:abstractNumId w:val="8"/>
  </w:num>
  <w:num w:numId="19">
    <w:abstractNumId w:val="37"/>
  </w:num>
  <w:num w:numId="20">
    <w:abstractNumId w:val="18"/>
  </w:num>
  <w:num w:numId="21">
    <w:abstractNumId w:val="24"/>
  </w:num>
  <w:num w:numId="22">
    <w:abstractNumId w:val="20"/>
  </w:num>
  <w:num w:numId="23">
    <w:abstractNumId w:val="29"/>
  </w:num>
  <w:num w:numId="24">
    <w:abstractNumId w:val="32"/>
  </w:num>
  <w:num w:numId="25">
    <w:abstractNumId w:val="2"/>
  </w:num>
  <w:num w:numId="26">
    <w:abstractNumId w:val="34"/>
  </w:num>
  <w:num w:numId="27">
    <w:abstractNumId w:val="12"/>
  </w:num>
  <w:num w:numId="28">
    <w:abstractNumId w:val="6"/>
  </w:num>
  <w:num w:numId="29">
    <w:abstractNumId w:val="15"/>
  </w:num>
  <w:num w:numId="30">
    <w:abstractNumId w:val="11"/>
  </w:num>
  <w:num w:numId="31">
    <w:abstractNumId w:val="0"/>
  </w:num>
  <w:num w:numId="32">
    <w:abstractNumId w:val="5"/>
  </w:num>
  <w:num w:numId="33">
    <w:abstractNumId w:val="3"/>
  </w:num>
  <w:num w:numId="34">
    <w:abstractNumId w:val="35"/>
  </w:num>
  <w:num w:numId="35">
    <w:abstractNumId w:val="23"/>
  </w:num>
  <w:num w:numId="36">
    <w:abstractNumId w:val="38"/>
  </w:num>
  <w:num w:numId="37">
    <w:abstractNumId w:val="26"/>
  </w:num>
  <w:num w:numId="38">
    <w:abstractNumId w:val="22"/>
  </w:num>
  <w:num w:numId="39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D98"/>
    <w:rsid w:val="00051AFA"/>
    <w:rsid w:val="000F4389"/>
    <w:rsid w:val="00284A4E"/>
    <w:rsid w:val="002D3878"/>
    <w:rsid w:val="003B7AC3"/>
    <w:rsid w:val="00425906"/>
    <w:rsid w:val="00450D7B"/>
    <w:rsid w:val="008079B5"/>
    <w:rsid w:val="00977F0F"/>
    <w:rsid w:val="009B5263"/>
    <w:rsid w:val="009B5C35"/>
    <w:rsid w:val="00A27EB1"/>
    <w:rsid w:val="00B15747"/>
    <w:rsid w:val="00B820EA"/>
    <w:rsid w:val="00C52EE7"/>
    <w:rsid w:val="00D160E5"/>
    <w:rsid w:val="00F07AC7"/>
    <w:rsid w:val="00F248E9"/>
    <w:rsid w:val="00F63D98"/>
    <w:rsid w:val="00F8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93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link w:val="Bodytext40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Bodytext3">
    <w:name w:val="Body text (3)_"/>
    <w:link w:val="Bodytext30"/>
    <w:rPr>
      <w:i/>
      <w:iCs/>
      <w:color w:val="161616"/>
      <w:sz w:val="17"/>
      <w:szCs w:val="17"/>
      <w:shd w:val="clear" w:color="auto" w:fill="FFFFFF"/>
    </w:rPr>
  </w:style>
  <w:style w:type="character" w:customStyle="1" w:styleId="Bodytext2">
    <w:name w:val="Body text (2)_"/>
    <w:link w:val="Bodytext20"/>
    <w:rPr>
      <w:color w:val="161616"/>
      <w:sz w:val="16"/>
      <w:szCs w:val="16"/>
      <w:shd w:val="clear" w:color="auto" w:fill="FFFFFF"/>
    </w:rPr>
  </w:style>
  <w:style w:type="character" w:customStyle="1" w:styleId="Picturecaption">
    <w:name w:val="Picture caption_"/>
    <w:link w:val="Picturecaption0"/>
    <w:rPr>
      <w:shd w:val="clear" w:color="auto" w:fill="FFFFFF"/>
      <w:lang w:bidi="en-US"/>
    </w:rPr>
  </w:style>
  <w:style w:type="character" w:customStyle="1" w:styleId="Tablecaption">
    <w:name w:val="Table caption_"/>
    <w:link w:val="Tablecaption0"/>
    <w:rPr>
      <w:i/>
      <w:iCs/>
      <w:sz w:val="17"/>
      <w:szCs w:val="17"/>
      <w:shd w:val="clear" w:color="auto" w:fill="FFFFFF"/>
      <w:lang w:bidi="en-US"/>
    </w:rPr>
  </w:style>
  <w:style w:type="character" w:customStyle="1" w:styleId="Other">
    <w:name w:val="Other_"/>
    <w:link w:val="Other0"/>
    <w:rPr>
      <w:shd w:val="clear" w:color="auto" w:fill="FFFFFF"/>
    </w:rPr>
  </w:style>
  <w:style w:type="character" w:customStyle="1" w:styleId="BodyTextChar">
    <w:name w:val="Body Text Char"/>
    <w:link w:val="BodyText"/>
    <w:rPr>
      <w:shd w:val="clear" w:color="auto" w:fill="FFFFFF"/>
    </w:rPr>
  </w:style>
  <w:style w:type="character" w:customStyle="1" w:styleId="Heading1">
    <w:name w:val="Heading #1_"/>
    <w:link w:val="Heading10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character" w:customStyle="1" w:styleId="Bodytext11">
    <w:name w:val="Body text (11)_"/>
    <w:link w:val="Bodytext110"/>
    <w:rPr>
      <w:rFonts w:ascii="Cambria" w:eastAsia="Cambria" w:hAnsi="Cambria" w:cs="Cambria"/>
      <w:i/>
      <w:iCs/>
      <w:color w:val="121212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Pr>
      <w:b/>
      <w:bCs/>
      <w:shd w:val="clear" w:color="auto" w:fill="FFFFFF"/>
    </w:rPr>
  </w:style>
  <w:style w:type="character" w:customStyle="1" w:styleId="Bodytext12">
    <w:name w:val="Body text (12)_"/>
    <w:link w:val="Bodytext120"/>
    <w:rPr>
      <w:rFonts w:ascii="Arial" w:eastAsia="Arial" w:hAnsi="Arial" w:cs="Arial"/>
      <w:i/>
      <w:iCs/>
      <w:sz w:val="22"/>
      <w:szCs w:val="22"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pPr>
      <w:widowControl w:val="0"/>
      <w:shd w:val="clear" w:color="auto" w:fill="FFFFFF"/>
      <w:spacing w:after="90"/>
    </w:pPr>
    <w:rPr>
      <w:rFonts w:ascii="Garamond" w:eastAsia="Garamond" w:hAnsi="Garamond" w:cs="Garamond"/>
      <w:szCs w:val="24"/>
      <w:lang w:bidi="en-US"/>
    </w:rPr>
  </w:style>
  <w:style w:type="paragraph" w:customStyle="1" w:styleId="Bodytext30">
    <w:name w:val="Body text (3)"/>
    <w:basedOn w:val="Normal"/>
    <w:link w:val="Bodytext3"/>
    <w:pPr>
      <w:widowControl w:val="0"/>
      <w:shd w:val="clear" w:color="auto" w:fill="FFFFFF"/>
      <w:spacing w:after="200" w:line="257" w:lineRule="auto"/>
      <w:ind w:left="920" w:hanging="320"/>
    </w:pPr>
    <w:rPr>
      <w:i/>
      <w:iCs/>
      <w:color w:val="161616"/>
      <w:sz w:val="17"/>
      <w:szCs w:val="17"/>
    </w:rPr>
  </w:style>
  <w:style w:type="paragraph" w:customStyle="1" w:styleId="Bodytext20">
    <w:name w:val="Body text (2)"/>
    <w:basedOn w:val="Normal"/>
    <w:link w:val="Bodytext2"/>
    <w:pPr>
      <w:widowControl w:val="0"/>
      <w:shd w:val="clear" w:color="auto" w:fill="FFFFFF"/>
      <w:spacing w:after="200" w:line="247" w:lineRule="auto"/>
      <w:ind w:left="580" w:firstLine="20"/>
    </w:pPr>
    <w:rPr>
      <w:color w:val="161616"/>
      <w:sz w:val="16"/>
      <w:szCs w:val="16"/>
    </w:rPr>
  </w:style>
  <w:style w:type="paragraph" w:customStyle="1" w:styleId="Picturecaption0">
    <w:name w:val="Picture caption"/>
    <w:basedOn w:val="Normal"/>
    <w:link w:val="Picturecaption"/>
    <w:pPr>
      <w:widowControl w:val="0"/>
      <w:shd w:val="clear" w:color="auto" w:fill="FFFFFF"/>
    </w:pPr>
    <w:rPr>
      <w:sz w:val="20"/>
      <w:lang w:bidi="en-US"/>
    </w:rPr>
  </w:style>
  <w:style w:type="paragraph" w:customStyle="1" w:styleId="Tablecaption0">
    <w:name w:val="Table caption"/>
    <w:basedOn w:val="Normal"/>
    <w:link w:val="Tablecaption"/>
    <w:pPr>
      <w:widowControl w:val="0"/>
      <w:shd w:val="clear" w:color="auto" w:fill="FFFFFF"/>
    </w:pPr>
    <w:rPr>
      <w:i/>
      <w:iCs/>
      <w:sz w:val="17"/>
      <w:szCs w:val="17"/>
      <w:lang w:bidi="en-US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240" w:line="252" w:lineRule="auto"/>
    </w:pPr>
    <w:rPr>
      <w:sz w:val="20"/>
    </w:rPr>
  </w:style>
  <w:style w:type="paragraph" w:styleId="BodyText">
    <w:name w:val="Body Text"/>
    <w:basedOn w:val="Normal"/>
    <w:link w:val="BodyTextChar"/>
    <w:qFormat/>
    <w:pPr>
      <w:widowControl w:val="0"/>
      <w:shd w:val="clear" w:color="auto" w:fill="FFFFFF"/>
      <w:spacing w:after="240" w:line="252" w:lineRule="auto"/>
    </w:pPr>
    <w:rPr>
      <w:sz w:val="20"/>
    </w:rPr>
  </w:style>
  <w:style w:type="character" w:customStyle="1" w:styleId="BodyTextChar1">
    <w:name w:val="Body Text Char1"/>
    <w:uiPriority w:val="99"/>
    <w:semiHidden/>
    <w:rPr>
      <w:sz w:val="24"/>
    </w:rPr>
  </w:style>
  <w:style w:type="paragraph" w:customStyle="1" w:styleId="Heading10">
    <w:name w:val="Heading #1"/>
    <w:basedOn w:val="Normal"/>
    <w:link w:val="Heading1"/>
    <w:pPr>
      <w:widowControl w:val="0"/>
      <w:shd w:val="clear" w:color="auto" w:fill="FFFFFF"/>
      <w:spacing w:after="120"/>
      <w:jc w:val="center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customStyle="1" w:styleId="Bodytext110">
    <w:name w:val="Body text (11)"/>
    <w:basedOn w:val="Normal"/>
    <w:link w:val="Bodytext11"/>
    <w:pPr>
      <w:widowControl w:val="0"/>
      <w:shd w:val="clear" w:color="auto" w:fill="FFFFFF"/>
    </w:pPr>
    <w:rPr>
      <w:rFonts w:ascii="Cambria" w:eastAsia="Cambria" w:hAnsi="Cambria" w:cs="Cambria"/>
      <w:i/>
      <w:iCs/>
      <w:color w:val="121212"/>
      <w:sz w:val="16"/>
      <w:szCs w:val="16"/>
    </w:rPr>
  </w:style>
  <w:style w:type="paragraph" w:customStyle="1" w:styleId="Heading30">
    <w:name w:val="Heading #3"/>
    <w:basedOn w:val="Normal"/>
    <w:link w:val="Heading3"/>
    <w:pPr>
      <w:widowControl w:val="0"/>
      <w:shd w:val="clear" w:color="auto" w:fill="FFFFFF"/>
      <w:spacing w:after="540"/>
      <w:outlineLvl w:val="2"/>
    </w:pPr>
    <w:rPr>
      <w:b/>
      <w:bCs/>
      <w:sz w:val="20"/>
    </w:rPr>
  </w:style>
  <w:style w:type="paragraph" w:customStyle="1" w:styleId="Bodytext120">
    <w:name w:val="Body text (12)"/>
    <w:basedOn w:val="Normal"/>
    <w:link w:val="Bodytext12"/>
    <w:pPr>
      <w:widowControl w:val="0"/>
      <w:shd w:val="clear" w:color="auto" w:fill="FFFFFF"/>
      <w:spacing w:after="120"/>
      <w:jc w:val="center"/>
    </w:pPr>
    <w:rPr>
      <w:rFonts w:ascii="Arial" w:eastAsia="Arial" w:hAnsi="Arial" w:cs="Arial"/>
      <w:i/>
      <w:iCs/>
      <w:sz w:val="22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widowControl w:val="0"/>
    </w:pPr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50D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0D7B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50D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0D7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link w:val="Bodytext40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Bodytext3">
    <w:name w:val="Body text (3)_"/>
    <w:link w:val="Bodytext30"/>
    <w:rPr>
      <w:i/>
      <w:iCs/>
      <w:color w:val="161616"/>
      <w:sz w:val="17"/>
      <w:szCs w:val="17"/>
      <w:shd w:val="clear" w:color="auto" w:fill="FFFFFF"/>
    </w:rPr>
  </w:style>
  <w:style w:type="character" w:customStyle="1" w:styleId="Bodytext2">
    <w:name w:val="Body text (2)_"/>
    <w:link w:val="Bodytext20"/>
    <w:rPr>
      <w:color w:val="161616"/>
      <w:sz w:val="16"/>
      <w:szCs w:val="16"/>
      <w:shd w:val="clear" w:color="auto" w:fill="FFFFFF"/>
    </w:rPr>
  </w:style>
  <w:style w:type="character" w:customStyle="1" w:styleId="Picturecaption">
    <w:name w:val="Picture caption_"/>
    <w:link w:val="Picturecaption0"/>
    <w:rPr>
      <w:shd w:val="clear" w:color="auto" w:fill="FFFFFF"/>
      <w:lang w:bidi="en-US"/>
    </w:rPr>
  </w:style>
  <w:style w:type="character" w:customStyle="1" w:styleId="Tablecaption">
    <w:name w:val="Table caption_"/>
    <w:link w:val="Tablecaption0"/>
    <w:rPr>
      <w:i/>
      <w:iCs/>
      <w:sz w:val="17"/>
      <w:szCs w:val="17"/>
      <w:shd w:val="clear" w:color="auto" w:fill="FFFFFF"/>
      <w:lang w:bidi="en-US"/>
    </w:rPr>
  </w:style>
  <w:style w:type="character" w:customStyle="1" w:styleId="Other">
    <w:name w:val="Other_"/>
    <w:link w:val="Other0"/>
    <w:rPr>
      <w:shd w:val="clear" w:color="auto" w:fill="FFFFFF"/>
    </w:rPr>
  </w:style>
  <w:style w:type="character" w:customStyle="1" w:styleId="BodyTextChar">
    <w:name w:val="Body Text Char"/>
    <w:link w:val="BodyText"/>
    <w:rPr>
      <w:shd w:val="clear" w:color="auto" w:fill="FFFFFF"/>
    </w:rPr>
  </w:style>
  <w:style w:type="character" w:customStyle="1" w:styleId="Heading1">
    <w:name w:val="Heading #1_"/>
    <w:link w:val="Heading10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character" w:customStyle="1" w:styleId="Bodytext11">
    <w:name w:val="Body text (11)_"/>
    <w:link w:val="Bodytext110"/>
    <w:rPr>
      <w:rFonts w:ascii="Cambria" w:eastAsia="Cambria" w:hAnsi="Cambria" w:cs="Cambria"/>
      <w:i/>
      <w:iCs/>
      <w:color w:val="121212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Pr>
      <w:b/>
      <w:bCs/>
      <w:shd w:val="clear" w:color="auto" w:fill="FFFFFF"/>
    </w:rPr>
  </w:style>
  <w:style w:type="character" w:customStyle="1" w:styleId="Bodytext12">
    <w:name w:val="Body text (12)_"/>
    <w:link w:val="Bodytext120"/>
    <w:rPr>
      <w:rFonts w:ascii="Arial" w:eastAsia="Arial" w:hAnsi="Arial" w:cs="Arial"/>
      <w:i/>
      <w:iCs/>
      <w:sz w:val="22"/>
      <w:szCs w:val="22"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pPr>
      <w:widowControl w:val="0"/>
      <w:shd w:val="clear" w:color="auto" w:fill="FFFFFF"/>
      <w:spacing w:after="90"/>
    </w:pPr>
    <w:rPr>
      <w:rFonts w:ascii="Garamond" w:eastAsia="Garamond" w:hAnsi="Garamond" w:cs="Garamond"/>
      <w:szCs w:val="24"/>
      <w:lang w:bidi="en-US"/>
    </w:rPr>
  </w:style>
  <w:style w:type="paragraph" w:customStyle="1" w:styleId="Bodytext30">
    <w:name w:val="Body text (3)"/>
    <w:basedOn w:val="Normal"/>
    <w:link w:val="Bodytext3"/>
    <w:pPr>
      <w:widowControl w:val="0"/>
      <w:shd w:val="clear" w:color="auto" w:fill="FFFFFF"/>
      <w:spacing w:after="200" w:line="257" w:lineRule="auto"/>
      <w:ind w:left="920" w:hanging="320"/>
    </w:pPr>
    <w:rPr>
      <w:i/>
      <w:iCs/>
      <w:color w:val="161616"/>
      <w:sz w:val="17"/>
      <w:szCs w:val="17"/>
    </w:rPr>
  </w:style>
  <w:style w:type="paragraph" w:customStyle="1" w:styleId="Bodytext20">
    <w:name w:val="Body text (2)"/>
    <w:basedOn w:val="Normal"/>
    <w:link w:val="Bodytext2"/>
    <w:pPr>
      <w:widowControl w:val="0"/>
      <w:shd w:val="clear" w:color="auto" w:fill="FFFFFF"/>
      <w:spacing w:after="200" w:line="247" w:lineRule="auto"/>
      <w:ind w:left="580" w:firstLine="20"/>
    </w:pPr>
    <w:rPr>
      <w:color w:val="161616"/>
      <w:sz w:val="16"/>
      <w:szCs w:val="16"/>
    </w:rPr>
  </w:style>
  <w:style w:type="paragraph" w:customStyle="1" w:styleId="Picturecaption0">
    <w:name w:val="Picture caption"/>
    <w:basedOn w:val="Normal"/>
    <w:link w:val="Picturecaption"/>
    <w:pPr>
      <w:widowControl w:val="0"/>
      <w:shd w:val="clear" w:color="auto" w:fill="FFFFFF"/>
    </w:pPr>
    <w:rPr>
      <w:sz w:val="20"/>
      <w:lang w:bidi="en-US"/>
    </w:rPr>
  </w:style>
  <w:style w:type="paragraph" w:customStyle="1" w:styleId="Tablecaption0">
    <w:name w:val="Table caption"/>
    <w:basedOn w:val="Normal"/>
    <w:link w:val="Tablecaption"/>
    <w:pPr>
      <w:widowControl w:val="0"/>
      <w:shd w:val="clear" w:color="auto" w:fill="FFFFFF"/>
    </w:pPr>
    <w:rPr>
      <w:i/>
      <w:iCs/>
      <w:sz w:val="17"/>
      <w:szCs w:val="17"/>
      <w:lang w:bidi="en-US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240" w:line="252" w:lineRule="auto"/>
    </w:pPr>
    <w:rPr>
      <w:sz w:val="20"/>
    </w:rPr>
  </w:style>
  <w:style w:type="paragraph" w:styleId="BodyText">
    <w:name w:val="Body Text"/>
    <w:basedOn w:val="Normal"/>
    <w:link w:val="BodyTextChar"/>
    <w:qFormat/>
    <w:pPr>
      <w:widowControl w:val="0"/>
      <w:shd w:val="clear" w:color="auto" w:fill="FFFFFF"/>
      <w:spacing w:after="240" w:line="252" w:lineRule="auto"/>
    </w:pPr>
    <w:rPr>
      <w:sz w:val="20"/>
    </w:rPr>
  </w:style>
  <w:style w:type="character" w:customStyle="1" w:styleId="BodyTextChar1">
    <w:name w:val="Body Text Char1"/>
    <w:uiPriority w:val="99"/>
    <w:semiHidden/>
    <w:rPr>
      <w:sz w:val="24"/>
    </w:rPr>
  </w:style>
  <w:style w:type="paragraph" w:customStyle="1" w:styleId="Heading10">
    <w:name w:val="Heading #1"/>
    <w:basedOn w:val="Normal"/>
    <w:link w:val="Heading1"/>
    <w:pPr>
      <w:widowControl w:val="0"/>
      <w:shd w:val="clear" w:color="auto" w:fill="FFFFFF"/>
      <w:spacing w:after="120"/>
      <w:jc w:val="center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customStyle="1" w:styleId="Bodytext110">
    <w:name w:val="Body text (11)"/>
    <w:basedOn w:val="Normal"/>
    <w:link w:val="Bodytext11"/>
    <w:pPr>
      <w:widowControl w:val="0"/>
      <w:shd w:val="clear" w:color="auto" w:fill="FFFFFF"/>
    </w:pPr>
    <w:rPr>
      <w:rFonts w:ascii="Cambria" w:eastAsia="Cambria" w:hAnsi="Cambria" w:cs="Cambria"/>
      <w:i/>
      <w:iCs/>
      <w:color w:val="121212"/>
      <w:sz w:val="16"/>
      <w:szCs w:val="16"/>
    </w:rPr>
  </w:style>
  <w:style w:type="paragraph" w:customStyle="1" w:styleId="Heading30">
    <w:name w:val="Heading #3"/>
    <w:basedOn w:val="Normal"/>
    <w:link w:val="Heading3"/>
    <w:pPr>
      <w:widowControl w:val="0"/>
      <w:shd w:val="clear" w:color="auto" w:fill="FFFFFF"/>
      <w:spacing w:after="540"/>
      <w:outlineLvl w:val="2"/>
    </w:pPr>
    <w:rPr>
      <w:b/>
      <w:bCs/>
      <w:sz w:val="20"/>
    </w:rPr>
  </w:style>
  <w:style w:type="paragraph" w:customStyle="1" w:styleId="Bodytext120">
    <w:name w:val="Body text (12)"/>
    <w:basedOn w:val="Normal"/>
    <w:link w:val="Bodytext12"/>
    <w:pPr>
      <w:widowControl w:val="0"/>
      <w:shd w:val="clear" w:color="auto" w:fill="FFFFFF"/>
      <w:spacing w:after="120"/>
      <w:jc w:val="center"/>
    </w:pPr>
    <w:rPr>
      <w:rFonts w:ascii="Arial" w:eastAsia="Arial" w:hAnsi="Arial" w:cs="Arial"/>
      <w:i/>
      <w:iCs/>
      <w:sz w:val="22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widowControl w:val="0"/>
    </w:pPr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50D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0D7B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50D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0D7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2020-07-29T11:41:50Z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Për rrëzimin e dekretit nr. 11 537, datë 9.7.2020, të Presidentit të Republikës, "Për kthimin e ligjit nr. 73/2020 " Për miratimin e aktit normativ, me fuqinë e ligjit, nr. 20, datë 20.5.2020, të Këshillit të Ministrave "Për disa ndryshime dhe shtesa në aktin normativ nr. 3, datë 15.3.2020, të Këshillit të Ministrave, "Për marrjen e masave të veçanta administrative gjatë kohëzgjatjes së periudhës së infeksionit të shkaktuar nga COVID-19, të ndryshuar""</Titulli>
    <Modifikuesi xmlns="0e656187-b300-4fb0-8bf4-3a50f872073c">gladiola.cicako</Modifikuesi>
    <Nr_x002e__x0020_prot_x0020_QBZ xmlns="0e656187-b300-4fb0-8bf4-3a50f872073c">1172/6</Nr_x002e__x0020_prot_x0020_QBZ>
    <Data_x0020_e_x0020_Modifikimit xmlns="0e656187-b300-4fb0-8bf4-3a50f872073c">2020-07-29T12:15:03Z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E194F7EB34E71B81D2B10CA7017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E194F7EB34E71B81D2B10CA7017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B820A3-910A-484C-A190-0C9BD94C281C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89A03E3-61FE-444D-9096-950CF9DF7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CD7BD-7923-4887-B5D1-5E421206F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A8D206-1F59-42A0-AF56-689CDFA633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D971F6-EEE3-45DD-88F3-0E5948465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11 537, datë 9.7.2020, të Presidentit të Republikës, "Për kthimin e ligjit nr. 73/2020 " Për miratimin e aktit normativ, me fuqinë e ligjit, nr. 20, datë 20.5.2020, të Këshillit të Ministrave "Për disa ndryshime dhe shtesa në a</vt:lpstr>
    </vt:vector>
  </TitlesOfParts>
  <Company>INTECH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11 537, datë 9.7.2020, të Presidentit të Republikës, "Për kthimin e ligjit nr. 73/2020 " Për miratimin e aktit normativ, me fuqinë e ligjit, nr. 20, datë 20.5.2020, të Këshillit të Ministrave "Për disa ndryshime dhe shtesa në aktin normativ nr. 3, datë 15.3.2020, të Këshillit të Ministrave, "Për marrjen e masave të veçanta administrative gjatë kohëzgjatjes së periudhës së infeksionit të shkaktuar nga COVID-19, të ndryshuar""</dc:title>
  <dc:creator>isida koka</dc:creator>
  <cp:lastModifiedBy>Jorina Kryeziu</cp:lastModifiedBy>
  <cp:revision>20</cp:revision>
  <cp:lastPrinted>2020-07-27T07:52:00Z</cp:lastPrinted>
  <dcterms:created xsi:type="dcterms:W3CDTF">2020-07-23T10:06:00Z</dcterms:created>
  <dcterms:modified xsi:type="dcterms:W3CDTF">2020-07-30T08:29:00Z</dcterms:modified>
</cp:coreProperties>
</file>