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11F07" w14:textId="77777777" w:rsidR="003F2FD1" w:rsidRPr="006740E3" w:rsidRDefault="006076D0" w:rsidP="006740E3">
      <w:pPr>
        <w:ind w:firstLine="284"/>
        <w:jc w:val="center"/>
        <w:rPr>
          <w:rFonts w:ascii="Garamond" w:hAnsi="Garamond"/>
          <w:b/>
        </w:rPr>
      </w:pPr>
      <w:r w:rsidRPr="006740E3">
        <w:rPr>
          <w:rFonts w:ascii="Garamond" w:hAnsi="Garamond"/>
          <w:b/>
        </w:rPr>
        <w:t>VENDIM</w:t>
      </w:r>
    </w:p>
    <w:p w14:paraId="4D311F09" w14:textId="77777777" w:rsidR="00FD3A29" w:rsidRPr="006740E3" w:rsidRDefault="009F16C4" w:rsidP="006740E3">
      <w:pPr>
        <w:ind w:firstLine="284"/>
        <w:jc w:val="center"/>
        <w:rPr>
          <w:rFonts w:ascii="Garamond" w:hAnsi="Garamond"/>
          <w:b/>
        </w:rPr>
      </w:pPr>
      <w:r w:rsidRPr="006740E3">
        <w:rPr>
          <w:rFonts w:ascii="Garamond" w:hAnsi="Garamond"/>
          <w:b/>
        </w:rPr>
        <w:t xml:space="preserve">Nr. </w:t>
      </w:r>
      <w:r w:rsidR="009A7E6D" w:rsidRPr="006740E3">
        <w:rPr>
          <w:rFonts w:ascii="Garamond" w:hAnsi="Garamond"/>
          <w:b/>
        </w:rPr>
        <w:t>5</w:t>
      </w:r>
      <w:r w:rsidR="00856AC4" w:rsidRPr="006740E3">
        <w:rPr>
          <w:rFonts w:ascii="Garamond" w:hAnsi="Garamond"/>
          <w:b/>
        </w:rPr>
        <w:t>2</w:t>
      </w:r>
      <w:r w:rsidR="00FD3A29" w:rsidRPr="006740E3">
        <w:rPr>
          <w:rFonts w:ascii="Garamond" w:hAnsi="Garamond"/>
          <w:b/>
        </w:rPr>
        <w:t>/2020</w:t>
      </w:r>
    </w:p>
    <w:p w14:paraId="4D311F0A" w14:textId="77777777" w:rsidR="00FD3A29" w:rsidRPr="006740E3" w:rsidRDefault="00FD3A29" w:rsidP="006740E3">
      <w:pPr>
        <w:ind w:firstLine="284"/>
        <w:jc w:val="center"/>
        <w:rPr>
          <w:rFonts w:ascii="Garamond" w:hAnsi="Garamond"/>
          <w:b/>
        </w:rPr>
      </w:pPr>
    </w:p>
    <w:p w14:paraId="4D311F0B" w14:textId="754633E5" w:rsidR="0002797E" w:rsidRPr="006740E3" w:rsidRDefault="00856AC4" w:rsidP="006740E3">
      <w:pPr>
        <w:ind w:firstLine="284"/>
        <w:jc w:val="center"/>
        <w:rPr>
          <w:rFonts w:ascii="Garamond" w:hAnsi="Garamond"/>
          <w:b/>
        </w:rPr>
      </w:pPr>
      <w:r w:rsidRPr="006740E3">
        <w:rPr>
          <w:rFonts w:ascii="Garamond" w:hAnsi="Garamond"/>
          <w:b/>
        </w:rPr>
        <w:t>PËR RRËZIMIN E DEKRETIT NR.</w:t>
      </w:r>
      <w:r w:rsidR="0079203A">
        <w:rPr>
          <w:rFonts w:ascii="Garamond" w:hAnsi="Garamond"/>
          <w:b/>
        </w:rPr>
        <w:t xml:space="preserve"> </w:t>
      </w:r>
      <w:r w:rsidRPr="006740E3">
        <w:rPr>
          <w:rFonts w:ascii="Garamond" w:hAnsi="Garamond"/>
          <w:b/>
        </w:rPr>
        <w:t>11590, DATË 10.8.2020 “PËR KTHIMIN</w:t>
      </w:r>
    </w:p>
    <w:p w14:paraId="4D311F0C" w14:textId="1E6410BB" w:rsidR="00856AC4" w:rsidRPr="006740E3" w:rsidRDefault="0079203A" w:rsidP="006740E3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E LIGJIT</w:t>
      </w:r>
      <w:r w:rsidR="00856AC4" w:rsidRPr="006740E3">
        <w:rPr>
          <w:rFonts w:ascii="Garamond" w:hAnsi="Garamond"/>
          <w:b/>
        </w:rPr>
        <w:t xml:space="preserve"> NR. 111/2020</w:t>
      </w:r>
      <w:r>
        <w:rPr>
          <w:rFonts w:ascii="Garamond" w:hAnsi="Garamond"/>
          <w:b/>
        </w:rPr>
        <w:t>,</w:t>
      </w:r>
      <w:r w:rsidR="00856AC4" w:rsidRPr="006740E3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‘</w:t>
      </w:r>
      <w:r w:rsidR="00856AC4" w:rsidRPr="006740E3">
        <w:rPr>
          <w:rFonts w:ascii="Garamond" w:hAnsi="Garamond"/>
          <w:b/>
        </w:rPr>
        <w:t xml:space="preserve">PËR DISA SHTESA NË LIGJIN NR. 8743, DATË 22.2.2001, </w:t>
      </w:r>
      <w:r>
        <w:rPr>
          <w:rFonts w:ascii="Garamond" w:hAnsi="Garamond"/>
          <w:b/>
        </w:rPr>
        <w:t>‘</w:t>
      </w:r>
      <w:r w:rsidR="00856AC4" w:rsidRPr="006740E3">
        <w:rPr>
          <w:rFonts w:ascii="Garamond" w:hAnsi="Garamond"/>
          <w:b/>
        </w:rPr>
        <w:t>PËR PRONAT E PALUAJTSHME TË SHTETIT</w:t>
      </w:r>
      <w:r>
        <w:rPr>
          <w:rFonts w:ascii="Garamond" w:hAnsi="Garamond"/>
          <w:b/>
        </w:rPr>
        <w:t>’</w:t>
      </w:r>
      <w:r w:rsidR="00856AC4" w:rsidRPr="006740E3">
        <w:rPr>
          <w:rFonts w:ascii="Garamond" w:hAnsi="Garamond"/>
          <w:b/>
        </w:rPr>
        <w:t>, TË NDRYSHUAR</w:t>
      </w:r>
      <w:r>
        <w:rPr>
          <w:rFonts w:ascii="Garamond" w:hAnsi="Garamond"/>
          <w:b/>
        </w:rPr>
        <w:t>’</w:t>
      </w:r>
      <w:r w:rsidR="004141D6" w:rsidRPr="006740E3">
        <w:rPr>
          <w:rFonts w:ascii="Garamond" w:hAnsi="Garamond"/>
          <w:b/>
        </w:rPr>
        <w:t>”</w:t>
      </w:r>
    </w:p>
    <w:p w14:paraId="4D311F0D" w14:textId="77777777" w:rsidR="00856AC4" w:rsidRPr="006740E3" w:rsidRDefault="00856AC4" w:rsidP="006740E3">
      <w:pPr>
        <w:ind w:firstLine="284"/>
        <w:jc w:val="center"/>
        <w:rPr>
          <w:rFonts w:ascii="Garamond" w:hAnsi="Garamond"/>
          <w:b/>
        </w:rPr>
      </w:pPr>
    </w:p>
    <w:p w14:paraId="4D311F0F" w14:textId="77777777" w:rsidR="00856AC4" w:rsidRPr="006740E3" w:rsidRDefault="00856AC4" w:rsidP="006740E3">
      <w:pPr>
        <w:ind w:firstLine="284"/>
        <w:jc w:val="both"/>
        <w:rPr>
          <w:rFonts w:ascii="Garamond" w:hAnsi="Garamond"/>
        </w:rPr>
      </w:pPr>
      <w:r w:rsidRPr="006740E3">
        <w:rPr>
          <w:rFonts w:ascii="Garamond" w:hAnsi="Garamond"/>
        </w:rPr>
        <w:t xml:space="preserve">Në mbështetje të nenit 85, pika 2, të Kushtetutës dhe të nenit 86 të Rregullores së Kuvendit, </w:t>
      </w:r>
    </w:p>
    <w:p w14:paraId="4D311F10" w14:textId="77777777" w:rsidR="00856AC4" w:rsidRPr="006740E3" w:rsidRDefault="00856AC4" w:rsidP="006740E3">
      <w:pPr>
        <w:ind w:firstLine="284"/>
        <w:jc w:val="both"/>
        <w:rPr>
          <w:rFonts w:ascii="Garamond" w:hAnsi="Garamond"/>
        </w:rPr>
      </w:pPr>
    </w:p>
    <w:p w14:paraId="648AC3FE" w14:textId="77777777" w:rsidR="0002797E" w:rsidRPr="006740E3" w:rsidRDefault="00856AC4" w:rsidP="006740E3">
      <w:pPr>
        <w:ind w:firstLine="284"/>
        <w:jc w:val="center"/>
        <w:rPr>
          <w:rFonts w:ascii="Garamond" w:hAnsi="Garamond"/>
        </w:rPr>
      </w:pPr>
      <w:r w:rsidRPr="006740E3">
        <w:rPr>
          <w:rFonts w:ascii="Garamond" w:hAnsi="Garamond"/>
        </w:rPr>
        <w:t>KUVENDI</w:t>
      </w:r>
    </w:p>
    <w:p w14:paraId="4D311F13" w14:textId="77777777" w:rsidR="00856AC4" w:rsidRPr="006740E3" w:rsidRDefault="00856AC4" w:rsidP="006740E3">
      <w:pPr>
        <w:ind w:firstLine="284"/>
        <w:jc w:val="center"/>
        <w:rPr>
          <w:rFonts w:ascii="Garamond" w:hAnsi="Garamond"/>
        </w:rPr>
      </w:pPr>
      <w:r w:rsidRPr="006740E3">
        <w:rPr>
          <w:rFonts w:ascii="Garamond" w:hAnsi="Garamond"/>
        </w:rPr>
        <w:t>I REPUBLIKËS SË SHQIPËRISË</w:t>
      </w:r>
    </w:p>
    <w:p w14:paraId="4D311F14" w14:textId="77777777" w:rsidR="0002797E" w:rsidRPr="006740E3" w:rsidRDefault="0002797E" w:rsidP="006740E3">
      <w:pPr>
        <w:ind w:firstLine="284"/>
        <w:jc w:val="center"/>
        <w:rPr>
          <w:rFonts w:ascii="Garamond" w:hAnsi="Garamond"/>
        </w:rPr>
      </w:pPr>
    </w:p>
    <w:p w14:paraId="431B1590" w14:textId="77777777" w:rsidR="00856AC4" w:rsidRPr="006740E3" w:rsidRDefault="00856AC4" w:rsidP="006740E3">
      <w:pPr>
        <w:ind w:firstLine="284"/>
        <w:jc w:val="center"/>
        <w:rPr>
          <w:rFonts w:ascii="Garamond" w:hAnsi="Garamond"/>
        </w:rPr>
      </w:pPr>
      <w:r w:rsidRPr="006740E3">
        <w:rPr>
          <w:rFonts w:ascii="Garamond" w:hAnsi="Garamond"/>
        </w:rPr>
        <w:t>VENDOSI:</w:t>
      </w:r>
    </w:p>
    <w:p w14:paraId="01170C29" w14:textId="77777777" w:rsidR="00856AC4" w:rsidRPr="006740E3" w:rsidRDefault="00856AC4" w:rsidP="006740E3">
      <w:pPr>
        <w:ind w:firstLine="284"/>
        <w:jc w:val="both"/>
        <w:rPr>
          <w:rFonts w:ascii="Garamond" w:hAnsi="Garamond"/>
        </w:rPr>
      </w:pPr>
    </w:p>
    <w:p w14:paraId="4D311F17" w14:textId="321D6900" w:rsidR="00856AC4" w:rsidRPr="006740E3" w:rsidRDefault="006740E3" w:rsidP="006740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856AC4" w:rsidRPr="006740E3">
        <w:rPr>
          <w:rFonts w:ascii="Garamond" w:hAnsi="Garamond"/>
        </w:rPr>
        <w:t>Rrëzimi</w:t>
      </w:r>
      <w:r w:rsidR="0002797E" w:rsidRPr="006740E3">
        <w:rPr>
          <w:rFonts w:ascii="Garamond" w:hAnsi="Garamond"/>
        </w:rPr>
        <w:t>n e dekretit nr.</w:t>
      </w:r>
      <w:r w:rsidR="0079203A">
        <w:rPr>
          <w:rFonts w:ascii="Garamond" w:hAnsi="Garamond"/>
        </w:rPr>
        <w:t xml:space="preserve"> </w:t>
      </w:r>
      <w:r w:rsidR="0002797E" w:rsidRPr="006740E3">
        <w:rPr>
          <w:rFonts w:ascii="Garamond" w:hAnsi="Garamond"/>
        </w:rPr>
        <w:t>11590, datë 10.</w:t>
      </w:r>
      <w:r w:rsidR="00856AC4" w:rsidRPr="006740E3">
        <w:rPr>
          <w:rFonts w:ascii="Garamond" w:hAnsi="Garamond"/>
        </w:rPr>
        <w:t xml:space="preserve">8.2020 “Për </w:t>
      </w:r>
      <w:r w:rsidR="0079203A">
        <w:rPr>
          <w:rFonts w:ascii="Garamond" w:hAnsi="Garamond"/>
        </w:rPr>
        <w:t xml:space="preserve">kthimin e ligjit </w:t>
      </w:r>
      <w:r w:rsidR="0002797E" w:rsidRPr="006740E3">
        <w:rPr>
          <w:rFonts w:ascii="Garamond" w:hAnsi="Garamond"/>
        </w:rPr>
        <w:t xml:space="preserve">nr. 111/2020 </w:t>
      </w:r>
      <w:r w:rsidR="0079203A">
        <w:rPr>
          <w:rFonts w:ascii="Garamond" w:hAnsi="Garamond"/>
        </w:rPr>
        <w:t>‘</w:t>
      </w:r>
      <w:r w:rsidR="00856AC4" w:rsidRPr="006740E3">
        <w:rPr>
          <w:rFonts w:ascii="Garamond" w:hAnsi="Garamond"/>
        </w:rPr>
        <w:t>Për disa shtesa në ligjin nr</w:t>
      </w:r>
      <w:r w:rsidR="0002797E" w:rsidRPr="006740E3">
        <w:rPr>
          <w:rFonts w:ascii="Garamond" w:hAnsi="Garamond"/>
        </w:rPr>
        <w:t xml:space="preserve">. 8743, datë 22.2.2001, </w:t>
      </w:r>
      <w:r w:rsidR="0079203A">
        <w:rPr>
          <w:rFonts w:ascii="Garamond" w:hAnsi="Garamond"/>
        </w:rPr>
        <w:t>‘</w:t>
      </w:r>
      <w:r w:rsidR="00856AC4" w:rsidRPr="006740E3">
        <w:rPr>
          <w:rFonts w:ascii="Garamond" w:hAnsi="Garamond"/>
        </w:rPr>
        <w:t xml:space="preserve">Për </w:t>
      </w:r>
      <w:r w:rsidR="0002797E" w:rsidRPr="006740E3">
        <w:rPr>
          <w:rFonts w:ascii="Garamond" w:hAnsi="Garamond"/>
        </w:rPr>
        <w:t>pronat e paluajtshme të shtetit</w:t>
      </w:r>
      <w:r w:rsidR="0079203A">
        <w:rPr>
          <w:rFonts w:ascii="Garamond" w:hAnsi="Garamond"/>
        </w:rPr>
        <w:t>’</w:t>
      </w:r>
      <w:r w:rsidR="00856AC4" w:rsidRPr="006740E3">
        <w:rPr>
          <w:rFonts w:ascii="Garamond" w:hAnsi="Garamond"/>
        </w:rPr>
        <w:t>, të ndryshuar</w:t>
      </w:r>
      <w:r w:rsidR="0079203A">
        <w:rPr>
          <w:rFonts w:ascii="Garamond" w:hAnsi="Garamond"/>
        </w:rPr>
        <w:t>’</w:t>
      </w:r>
      <w:r w:rsidR="004141D6" w:rsidRPr="006740E3">
        <w:rPr>
          <w:rFonts w:ascii="Garamond" w:hAnsi="Garamond"/>
        </w:rPr>
        <w:t>”</w:t>
      </w:r>
      <w:r w:rsidR="00856AC4" w:rsidRPr="006740E3">
        <w:rPr>
          <w:rFonts w:ascii="Garamond" w:hAnsi="Garamond"/>
        </w:rPr>
        <w:t>.</w:t>
      </w:r>
    </w:p>
    <w:p w14:paraId="4D311F19" w14:textId="0D37B1DF" w:rsidR="00856AC4" w:rsidRPr="006740E3" w:rsidRDefault="006740E3" w:rsidP="006740E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856AC4" w:rsidRPr="006740E3">
        <w:rPr>
          <w:rFonts w:ascii="Garamond" w:hAnsi="Garamond"/>
        </w:rPr>
        <w:t>Ky vendim hyn në fuqi menjëherë.</w:t>
      </w:r>
    </w:p>
    <w:p w14:paraId="4D311F1A" w14:textId="77777777" w:rsidR="00856AC4" w:rsidRPr="006740E3" w:rsidRDefault="00856AC4" w:rsidP="006740E3">
      <w:pPr>
        <w:ind w:firstLine="284"/>
        <w:jc w:val="both"/>
        <w:rPr>
          <w:rFonts w:ascii="Garamond" w:hAnsi="Garamond"/>
        </w:rPr>
      </w:pPr>
    </w:p>
    <w:p w14:paraId="643C43BB" w14:textId="77777777" w:rsidR="003F2FD1" w:rsidRPr="006740E3" w:rsidRDefault="006740E3" w:rsidP="006740E3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KRYETAR</w:t>
      </w:r>
    </w:p>
    <w:p w14:paraId="76FF48E7" w14:textId="77777777" w:rsidR="000D6EF8" w:rsidRPr="006740E3" w:rsidRDefault="006740E3" w:rsidP="006740E3">
      <w:pPr>
        <w:ind w:firstLine="284"/>
        <w:jc w:val="right"/>
        <w:rPr>
          <w:rFonts w:ascii="Garamond" w:hAnsi="Garamond"/>
          <w:b/>
        </w:rPr>
      </w:pPr>
      <w:proofErr w:type="spellStart"/>
      <w:r w:rsidRPr="006740E3">
        <w:rPr>
          <w:rFonts w:ascii="Garamond" w:hAnsi="Garamond"/>
          <w:b/>
        </w:rPr>
        <w:t>Gramoz</w:t>
      </w:r>
      <w:proofErr w:type="spellEnd"/>
      <w:r w:rsidRPr="006740E3">
        <w:rPr>
          <w:rFonts w:ascii="Garamond" w:hAnsi="Garamond"/>
          <w:b/>
        </w:rPr>
        <w:t xml:space="preserve"> </w:t>
      </w:r>
      <w:proofErr w:type="spellStart"/>
      <w:r w:rsidRPr="006740E3">
        <w:rPr>
          <w:rFonts w:ascii="Garamond" w:hAnsi="Garamond"/>
          <w:b/>
        </w:rPr>
        <w:t>Ruçi</w:t>
      </w:r>
      <w:proofErr w:type="spellEnd"/>
    </w:p>
    <w:p w14:paraId="4D311F20" w14:textId="77777777" w:rsidR="000D6EF8" w:rsidRPr="006740E3" w:rsidRDefault="000D6EF8" w:rsidP="006740E3">
      <w:pPr>
        <w:ind w:firstLine="284"/>
        <w:jc w:val="both"/>
        <w:rPr>
          <w:rFonts w:ascii="Garamond" w:hAnsi="Garamond"/>
        </w:rPr>
      </w:pPr>
    </w:p>
    <w:p w14:paraId="4D311F21" w14:textId="77777777" w:rsidR="00910933" w:rsidRPr="006740E3" w:rsidRDefault="00910933" w:rsidP="006740E3">
      <w:pPr>
        <w:ind w:firstLine="284"/>
        <w:jc w:val="both"/>
        <w:rPr>
          <w:rFonts w:ascii="Garamond" w:hAnsi="Garamond"/>
        </w:rPr>
      </w:pPr>
    </w:p>
    <w:p w14:paraId="4D311F22" w14:textId="77777777" w:rsidR="005E2825" w:rsidRPr="006740E3" w:rsidRDefault="005E2825" w:rsidP="006740E3">
      <w:pPr>
        <w:ind w:firstLine="284"/>
        <w:jc w:val="both"/>
        <w:rPr>
          <w:rFonts w:ascii="Garamond" w:hAnsi="Garamond"/>
        </w:rPr>
      </w:pPr>
      <w:r w:rsidRPr="006740E3">
        <w:rPr>
          <w:rFonts w:ascii="Garamond" w:hAnsi="Garamond"/>
        </w:rPr>
        <w:t>Miratuar n</w:t>
      </w:r>
      <w:r w:rsidR="006076D0" w:rsidRPr="006740E3">
        <w:rPr>
          <w:rFonts w:ascii="Garamond" w:hAnsi="Garamond"/>
        </w:rPr>
        <w:t>ë</w:t>
      </w:r>
      <w:r w:rsidRPr="006740E3">
        <w:rPr>
          <w:rFonts w:ascii="Garamond" w:hAnsi="Garamond"/>
        </w:rPr>
        <w:t xml:space="preserve"> dat</w:t>
      </w:r>
      <w:r w:rsidR="006076D0" w:rsidRPr="006740E3">
        <w:rPr>
          <w:rFonts w:ascii="Garamond" w:hAnsi="Garamond"/>
        </w:rPr>
        <w:t>ë</w:t>
      </w:r>
      <w:r w:rsidRPr="006740E3">
        <w:rPr>
          <w:rFonts w:ascii="Garamond" w:hAnsi="Garamond"/>
        </w:rPr>
        <w:t xml:space="preserve">n </w:t>
      </w:r>
      <w:r w:rsidR="009F16C4" w:rsidRPr="006740E3">
        <w:rPr>
          <w:rFonts w:ascii="Garamond" w:hAnsi="Garamond"/>
        </w:rPr>
        <w:t>24</w:t>
      </w:r>
      <w:r w:rsidR="00D040CA" w:rsidRPr="006740E3">
        <w:rPr>
          <w:rFonts w:ascii="Garamond" w:hAnsi="Garamond"/>
        </w:rPr>
        <w:t>.</w:t>
      </w:r>
      <w:r w:rsidR="009F16C4" w:rsidRPr="006740E3">
        <w:rPr>
          <w:rFonts w:ascii="Garamond" w:hAnsi="Garamond"/>
        </w:rPr>
        <w:t>9</w:t>
      </w:r>
      <w:r w:rsidR="007F3019" w:rsidRPr="006740E3">
        <w:rPr>
          <w:rFonts w:ascii="Garamond" w:hAnsi="Garamond"/>
        </w:rPr>
        <w:t>.20</w:t>
      </w:r>
      <w:r w:rsidR="008D1E6C" w:rsidRPr="006740E3">
        <w:rPr>
          <w:rFonts w:ascii="Garamond" w:hAnsi="Garamond"/>
        </w:rPr>
        <w:t>20</w:t>
      </w:r>
    </w:p>
    <w:p w14:paraId="4D311F23" w14:textId="77777777" w:rsidR="00A02A7D" w:rsidRPr="006740E3" w:rsidRDefault="00A02A7D" w:rsidP="006740E3">
      <w:pPr>
        <w:ind w:firstLine="284"/>
        <w:jc w:val="both"/>
        <w:rPr>
          <w:rFonts w:ascii="Garamond" w:hAnsi="Garamond"/>
        </w:rPr>
      </w:pPr>
    </w:p>
    <w:p w14:paraId="4D311F24" w14:textId="77777777" w:rsidR="00A02A7D" w:rsidRDefault="00A02A7D" w:rsidP="00A02A7D">
      <w:pPr>
        <w:rPr>
          <w:sz w:val="20"/>
          <w:szCs w:val="20"/>
        </w:rPr>
      </w:pPr>
    </w:p>
    <w:p w14:paraId="4D311F25" w14:textId="77777777" w:rsidR="00A02A7D" w:rsidRDefault="00A02A7D" w:rsidP="00FD3A29"/>
    <w:p w14:paraId="4D311F26" w14:textId="77777777" w:rsidR="00B5054A" w:rsidRDefault="00B5054A" w:rsidP="00FD3A29"/>
    <w:p w14:paraId="4D311F27" w14:textId="77777777" w:rsidR="008F2039" w:rsidRDefault="008F2039" w:rsidP="008F2039">
      <w:pPr>
        <w:rPr>
          <w:sz w:val="20"/>
          <w:szCs w:val="20"/>
        </w:rPr>
      </w:pPr>
    </w:p>
    <w:p w14:paraId="4D311F28" w14:textId="77777777" w:rsidR="008F2039" w:rsidRDefault="008F2039" w:rsidP="00FD3A29"/>
    <w:p w14:paraId="4D311F29" w14:textId="77777777" w:rsidR="00B5054A" w:rsidRDefault="00B5054A" w:rsidP="00FD3A29"/>
    <w:p w14:paraId="4D311F2A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00655" w14:textId="77777777" w:rsidR="0079203A" w:rsidRDefault="0079203A">
      <w:r>
        <w:separator/>
      </w:r>
    </w:p>
  </w:endnote>
  <w:endnote w:type="continuationSeparator" w:id="0">
    <w:p w14:paraId="0A96523E" w14:textId="77777777" w:rsidR="0079203A" w:rsidRDefault="0079203A">
      <w:r>
        <w:continuationSeparator/>
      </w:r>
    </w:p>
  </w:endnote>
  <w:endnote w:type="continuationNotice" w:id="1">
    <w:p w14:paraId="2CC78B43" w14:textId="77777777" w:rsidR="0079203A" w:rsidRDefault="007920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11F2F" w14:textId="77777777" w:rsidR="0079203A" w:rsidRDefault="007920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311F30" w14:textId="77777777" w:rsidR="0079203A" w:rsidRDefault="007920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11F31" w14:textId="77777777" w:rsidR="0079203A" w:rsidRDefault="0079203A">
    <w:pPr>
      <w:pStyle w:val="Footer"/>
      <w:framePr w:wrap="around" w:vAnchor="text" w:hAnchor="margin" w:xAlign="center" w:y="1"/>
      <w:rPr>
        <w:rStyle w:val="PageNumber"/>
      </w:rPr>
    </w:pPr>
  </w:p>
  <w:p w14:paraId="4D311F32" w14:textId="77777777" w:rsidR="0079203A" w:rsidRDefault="007920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E5FFE1" w14:textId="77777777" w:rsidR="0079203A" w:rsidRDefault="0079203A">
      <w:r>
        <w:separator/>
      </w:r>
    </w:p>
  </w:footnote>
  <w:footnote w:type="continuationSeparator" w:id="0">
    <w:p w14:paraId="6A9FA11B" w14:textId="77777777" w:rsidR="0079203A" w:rsidRDefault="0079203A">
      <w:r>
        <w:continuationSeparator/>
      </w:r>
    </w:p>
  </w:footnote>
  <w:footnote w:type="continuationNotice" w:id="1">
    <w:p w14:paraId="28898624" w14:textId="77777777" w:rsidR="0079203A" w:rsidRDefault="0079203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797E"/>
    <w:rsid w:val="000472ED"/>
    <w:rsid w:val="000C7249"/>
    <w:rsid w:val="000D6EF8"/>
    <w:rsid w:val="000F6938"/>
    <w:rsid w:val="00154444"/>
    <w:rsid w:val="001B74A0"/>
    <w:rsid w:val="001D28A5"/>
    <w:rsid w:val="001E0C3D"/>
    <w:rsid w:val="002162B7"/>
    <w:rsid w:val="00223139"/>
    <w:rsid w:val="00245D1D"/>
    <w:rsid w:val="0027454F"/>
    <w:rsid w:val="00274CD0"/>
    <w:rsid w:val="00292A7A"/>
    <w:rsid w:val="002E2849"/>
    <w:rsid w:val="00360A13"/>
    <w:rsid w:val="003809EC"/>
    <w:rsid w:val="003A03F5"/>
    <w:rsid w:val="003B1B09"/>
    <w:rsid w:val="003F2FD1"/>
    <w:rsid w:val="00405249"/>
    <w:rsid w:val="00406D3F"/>
    <w:rsid w:val="004141D6"/>
    <w:rsid w:val="00445F4F"/>
    <w:rsid w:val="00463C58"/>
    <w:rsid w:val="005026F0"/>
    <w:rsid w:val="00527B6E"/>
    <w:rsid w:val="005E2825"/>
    <w:rsid w:val="005E4FE2"/>
    <w:rsid w:val="006076D0"/>
    <w:rsid w:val="006637BB"/>
    <w:rsid w:val="006717D3"/>
    <w:rsid w:val="006740E3"/>
    <w:rsid w:val="006866C8"/>
    <w:rsid w:val="006F5098"/>
    <w:rsid w:val="00717953"/>
    <w:rsid w:val="007858D4"/>
    <w:rsid w:val="0079203A"/>
    <w:rsid w:val="007F3019"/>
    <w:rsid w:val="008050EC"/>
    <w:rsid w:val="00856AC4"/>
    <w:rsid w:val="00862E7C"/>
    <w:rsid w:val="008B1B44"/>
    <w:rsid w:val="008D1E6C"/>
    <w:rsid w:val="008D256C"/>
    <w:rsid w:val="008F2039"/>
    <w:rsid w:val="00910933"/>
    <w:rsid w:val="00956E7A"/>
    <w:rsid w:val="009607E7"/>
    <w:rsid w:val="009767ED"/>
    <w:rsid w:val="009A7E6D"/>
    <w:rsid w:val="009B472A"/>
    <w:rsid w:val="009D5D53"/>
    <w:rsid w:val="009D6D63"/>
    <w:rsid w:val="009F16C4"/>
    <w:rsid w:val="00A02A7D"/>
    <w:rsid w:val="00A06F4F"/>
    <w:rsid w:val="00A3187E"/>
    <w:rsid w:val="00A43440"/>
    <w:rsid w:val="00AA44FD"/>
    <w:rsid w:val="00AB2765"/>
    <w:rsid w:val="00AB4E3B"/>
    <w:rsid w:val="00B04358"/>
    <w:rsid w:val="00B32E34"/>
    <w:rsid w:val="00B5054A"/>
    <w:rsid w:val="00B73E38"/>
    <w:rsid w:val="00BB511D"/>
    <w:rsid w:val="00C74933"/>
    <w:rsid w:val="00C86C09"/>
    <w:rsid w:val="00C91738"/>
    <w:rsid w:val="00C95254"/>
    <w:rsid w:val="00CD3567"/>
    <w:rsid w:val="00D040CA"/>
    <w:rsid w:val="00D11B9D"/>
    <w:rsid w:val="00D6357B"/>
    <w:rsid w:val="00D74E03"/>
    <w:rsid w:val="00D9210C"/>
    <w:rsid w:val="00DD3865"/>
    <w:rsid w:val="00DD5338"/>
    <w:rsid w:val="00DE484E"/>
    <w:rsid w:val="00E17AB7"/>
    <w:rsid w:val="00E35C21"/>
    <w:rsid w:val="00E56FDD"/>
    <w:rsid w:val="00E749AE"/>
    <w:rsid w:val="00E81E4F"/>
    <w:rsid w:val="00E94534"/>
    <w:rsid w:val="00F77D0A"/>
    <w:rsid w:val="00FC2506"/>
    <w:rsid w:val="00FD3A29"/>
    <w:rsid w:val="00FF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11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279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279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F763DE29F4146B508FEB7E3D6A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2020-09-28T11:31:28Z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2020-09-27T22:00:00Z</Date_x0020_protokolli>
    <Titulli xmlns="0e656187-b300-4fb0-8bf4-3a50f872073c">Për rrëzimin e dekretit nr. 11590, datë 10.8.2020 “Për kthimin e ligjit nr. 111/2020 “Për disa shtesa në ligjin nr. 8743, datë 22.2.2001, “Për pronat e paluajtshme të shtetit”, të ndryshuar</Titulli>
    <Modifikuesi xmlns="0e656187-b300-4fb0-8bf4-3a50f872073c">gladiola.cicako</Modifikuesi>
    <Nr_x002e__x0020_prot_x0020_QBZ xmlns="0e656187-b300-4fb0-8bf4-3a50f872073c">1450/3</Nr_x002e__x0020_prot_x0020_QBZ>
    <Data_x0020_e_x0020_Modifikimit xmlns="0e656187-b300-4fb0-8bf4-3a50f872073c">2020-09-28T11:49:36Z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2422/1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6F763DE29F4146B508FEB7E3D6A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F1A60-7F3C-42A0-893D-126C2788D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143573-42D1-4669-9BCE-BA5DE2516A8C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6C8877D-ACA3-4377-8BF2-1C89D0C469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5B3FAC-9D8F-4629-991A-C15739718F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CE6A907-B675-42AC-8DD5-0AE6215C1A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4616FD9-F60A-4CB6-9B14-811F005A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11590, datë 10.8.2020 “Për kthimin e ligjit nr. 111/2020 “Për disa shtesa në ligjin nr. 8743, datë 22.2.2001, “Për pronat e paluajtshme të shtetit”, të ndryshuar</vt:lpstr>
    </vt:vector>
  </TitlesOfParts>
  <Company>user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11590, datë 10.8.2020 “Për kthimin e ligjit nr. 111/2020 “Për disa shtesa në ligjin nr. 8743, datë 22.2.2001, “Për pronat e paluajtshme të shtetit”, të ndryshuar</dc:title>
  <dc:creator>Servete</dc:creator>
  <cp:lastModifiedBy>Fjora Cahani</cp:lastModifiedBy>
  <cp:revision>4</cp:revision>
  <cp:lastPrinted>2020-09-25T06:19:00Z</cp:lastPrinted>
  <dcterms:created xsi:type="dcterms:W3CDTF">2020-09-28T11:01:00Z</dcterms:created>
  <dcterms:modified xsi:type="dcterms:W3CDTF">2020-09-29T07:37:00Z</dcterms:modified>
</cp:coreProperties>
</file>