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9766D" w14:textId="4B1777FD" w:rsidR="008E3F0C" w:rsidRPr="00BE7EA0" w:rsidRDefault="004D7F69" w:rsidP="004D7F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7EA0">
        <w:rPr>
          <w:rFonts w:ascii="Garamond" w:hAnsi="Garamond"/>
          <w:b/>
          <w:sz w:val="24"/>
          <w:szCs w:val="24"/>
          <w:lang w:val="sq-AL"/>
        </w:rPr>
        <w:t>NDREQJE GABIMI</w:t>
      </w:r>
    </w:p>
    <w:p w14:paraId="5249766E" w14:textId="77777777" w:rsidR="0013703F" w:rsidRPr="00BE7EA0" w:rsidRDefault="0013703F" w:rsidP="004D7F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49766F" w14:textId="604BFAD1" w:rsidR="0013703F" w:rsidRPr="00BE7EA0" w:rsidRDefault="0013703F" w:rsidP="004D7F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EA0">
        <w:rPr>
          <w:rFonts w:ascii="Garamond" w:hAnsi="Garamond"/>
          <w:sz w:val="24"/>
          <w:szCs w:val="24"/>
          <w:lang w:val="sq-AL"/>
        </w:rPr>
        <w:t>Në vendimin nr.</w:t>
      </w:r>
      <w:r w:rsidR="00BE7EA0" w:rsidRPr="00BE7EA0">
        <w:rPr>
          <w:rFonts w:ascii="Garamond" w:hAnsi="Garamond"/>
          <w:sz w:val="24"/>
          <w:szCs w:val="24"/>
          <w:lang w:val="sq-AL"/>
        </w:rPr>
        <w:t xml:space="preserve"> </w:t>
      </w:r>
      <w:r w:rsidRPr="00BE7EA0">
        <w:rPr>
          <w:rFonts w:ascii="Garamond" w:hAnsi="Garamond"/>
          <w:sz w:val="24"/>
          <w:szCs w:val="24"/>
          <w:lang w:val="sq-AL"/>
        </w:rPr>
        <w:t>67/2020</w:t>
      </w:r>
      <w:r w:rsidR="00BE7EA0" w:rsidRPr="00BE7EA0">
        <w:rPr>
          <w:rFonts w:ascii="Garamond" w:hAnsi="Garamond"/>
          <w:sz w:val="24"/>
          <w:szCs w:val="24"/>
          <w:lang w:val="sq-AL"/>
        </w:rPr>
        <w:t>,</w:t>
      </w:r>
      <w:r w:rsidRPr="00BE7EA0">
        <w:rPr>
          <w:rFonts w:ascii="Garamond" w:hAnsi="Garamond"/>
          <w:sz w:val="24"/>
          <w:szCs w:val="24"/>
          <w:lang w:val="sq-AL"/>
        </w:rPr>
        <w:t xml:space="preserve"> “Për miratimin e </w:t>
      </w:r>
      <w:r w:rsidR="00BE7EA0" w:rsidRPr="00BE7EA0">
        <w:rPr>
          <w:rFonts w:ascii="Garamond" w:hAnsi="Garamond"/>
          <w:sz w:val="24"/>
          <w:szCs w:val="24"/>
          <w:lang w:val="sq-AL"/>
        </w:rPr>
        <w:t>strukturës</w:t>
      </w:r>
      <w:r w:rsidRPr="00BE7EA0">
        <w:rPr>
          <w:rFonts w:ascii="Garamond" w:hAnsi="Garamond"/>
          <w:sz w:val="24"/>
          <w:szCs w:val="24"/>
          <w:lang w:val="sq-AL"/>
        </w:rPr>
        <w:t>, organikës dhe klasifikimit të pagave të personelit me kohë të plotë pune të Komisionit Qendror të Zgjedhjeve”, botuar në Fletoren Zyrtare nr.</w:t>
      </w:r>
      <w:r w:rsidR="00BE7EA0">
        <w:rPr>
          <w:rFonts w:ascii="Garamond" w:hAnsi="Garamond"/>
          <w:sz w:val="24"/>
          <w:szCs w:val="24"/>
          <w:lang w:val="sq-AL"/>
        </w:rPr>
        <w:t xml:space="preserve"> </w:t>
      </w:r>
      <w:r w:rsidRPr="00BE7EA0">
        <w:rPr>
          <w:rFonts w:ascii="Garamond" w:hAnsi="Garamond"/>
          <w:sz w:val="24"/>
          <w:szCs w:val="24"/>
          <w:lang w:val="sq-AL"/>
        </w:rPr>
        <w:t>193/2020, datë 9.11.2020, në lidhjen nr.</w:t>
      </w:r>
      <w:r w:rsidR="00BE7EA0">
        <w:rPr>
          <w:rFonts w:ascii="Garamond" w:hAnsi="Garamond"/>
          <w:sz w:val="24"/>
          <w:szCs w:val="24"/>
          <w:lang w:val="sq-AL"/>
        </w:rPr>
        <w:t xml:space="preserve"> </w:t>
      </w:r>
      <w:r w:rsidRPr="00BE7EA0">
        <w:rPr>
          <w:rFonts w:ascii="Garamond" w:hAnsi="Garamond"/>
          <w:sz w:val="24"/>
          <w:szCs w:val="24"/>
          <w:lang w:val="sq-AL"/>
        </w:rPr>
        <w:t>2 bëhet ndreqja</w:t>
      </w:r>
      <w:r w:rsidR="00BE7EA0">
        <w:rPr>
          <w:rFonts w:ascii="Garamond" w:hAnsi="Garamond"/>
          <w:sz w:val="24"/>
          <w:szCs w:val="24"/>
          <w:lang w:val="sq-AL"/>
        </w:rPr>
        <w:t>,</w:t>
      </w:r>
      <w:r w:rsidRPr="00BE7EA0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52497670" w14:textId="63030449" w:rsidR="0013703F" w:rsidRPr="00BE7EA0" w:rsidRDefault="0013703F" w:rsidP="004D7F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EA0">
        <w:rPr>
          <w:rFonts w:ascii="Garamond" w:hAnsi="Garamond"/>
          <w:sz w:val="24"/>
          <w:szCs w:val="24"/>
          <w:lang w:val="sq-AL"/>
        </w:rPr>
        <w:t>Në kolonën KATEGORIA/KLASA, pozicioni “</w:t>
      </w:r>
      <w:proofErr w:type="spellStart"/>
      <w:r w:rsidRPr="00BE7EA0">
        <w:rPr>
          <w:rFonts w:ascii="Garamond" w:hAnsi="Garamond"/>
          <w:sz w:val="24"/>
          <w:szCs w:val="24"/>
          <w:lang w:val="sq-AL"/>
        </w:rPr>
        <w:t>Nënkomisioner</w:t>
      </w:r>
      <w:proofErr w:type="spellEnd"/>
      <w:r w:rsidRPr="00BE7EA0">
        <w:rPr>
          <w:rFonts w:ascii="Garamond" w:hAnsi="Garamond"/>
          <w:sz w:val="24"/>
          <w:szCs w:val="24"/>
          <w:lang w:val="sq-AL"/>
        </w:rPr>
        <w:t>”</w:t>
      </w:r>
      <w:r w:rsidR="00BE7EA0">
        <w:rPr>
          <w:rFonts w:ascii="Garamond" w:hAnsi="Garamond"/>
          <w:sz w:val="24"/>
          <w:szCs w:val="24"/>
          <w:lang w:val="sq-AL"/>
        </w:rPr>
        <w:t>,</w:t>
      </w:r>
      <w:r w:rsidRPr="00BE7EA0">
        <w:rPr>
          <w:rFonts w:ascii="Garamond" w:hAnsi="Garamond"/>
          <w:sz w:val="24"/>
          <w:szCs w:val="24"/>
          <w:lang w:val="sq-AL"/>
        </w:rPr>
        <w:t xml:space="preserve"> para fjalëve</w:t>
      </w:r>
      <w:r w:rsidR="00BE7EA0">
        <w:rPr>
          <w:rFonts w:ascii="Garamond" w:hAnsi="Garamond"/>
          <w:sz w:val="24"/>
          <w:szCs w:val="24"/>
          <w:lang w:val="sq-AL"/>
        </w:rPr>
        <w:t>:</w:t>
      </w:r>
      <w:r w:rsidRPr="00BE7EA0">
        <w:rPr>
          <w:rFonts w:ascii="Garamond" w:hAnsi="Garamond"/>
          <w:sz w:val="24"/>
          <w:szCs w:val="24"/>
          <w:lang w:val="sq-AL"/>
        </w:rPr>
        <w:t xml:space="preserve"> “ligji nr.</w:t>
      </w:r>
      <w:r w:rsidR="00BE7EA0">
        <w:rPr>
          <w:rFonts w:ascii="Garamond" w:hAnsi="Garamond"/>
          <w:sz w:val="24"/>
          <w:szCs w:val="24"/>
          <w:lang w:val="sq-AL"/>
        </w:rPr>
        <w:t xml:space="preserve"> </w:t>
      </w:r>
      <w:r w:rsidRPr="00BE7EA0">
        <w:rPr>
          <w:rFonts w:ascii="Garamond" w:hAnsi="Garamond"/>
          <w:sz w:val="24"/>
          <w:szCs w:val="24"/>
          <w:lang w:val="sq-AL"/>
        </w:rPr>
        <w:t>10019, datë 29.12.2008</w:t>
      </w:r>
      <w:r w:rsidR="00BE7EA0">
        <w:rPr>
          <w:rFonts w:ascii="Garamond" w:hAnsi="Garamond"/>
          <w:sz w:val="24"/>
          <w:szCs w:val="24"/>
          <w:lang w:val="sq-AL"/>
        </w:rPr>
        <w:t>,</w:t>
      </w:r>
      <w:r w:rsidRPr="00BE7EA0">
        <w:rPr>
          <w:rFonts w:ascii="Garamond" w:hAnsi="Garamond"/>
          <w:sz w:val="24"/>
          <w:szCs w:val="24"/>
          <w:lang w:val="sq-AL"/>
        </w:rPr>
        <w:t xml:space="preserve"> “Kodi Zgjedhor”, </w:t>
      </w:r>
      <w:r w:rsidR="00BE7EA0">
        <w:rPr>
          <w:rFonts w:ascii="Garamond" w:hAnsi="Garamond"/>
          <w:sz w:val="24"/>
          <w:szCs w:val="24"/>
          <w:lang w:val="sq-AL"/>
        </w:rPr>
        <w:t>i</w:t>
      </w:r>
      <w:r w:rsidRPr="00BE7EA0">
        <w:rPr>
          <w:rFonts w:ascii="Garamond" w:hAnsi="Garamond"/>
          <w:sz w:val="24"/>
          <w:szCs w:val="24"/>
          <w:lang w:val="sq-AL"/>
        </w:rPr>
        <w:t xml:space="preserve"> ndryshuar</w:t>
      </w:r>
      <w:r w:rsidR="00BE7EA0"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bookmarkEnd w:id="0"/>
      <w:r w:rsidR="00BE7EA0">
        <w:rPr>
          <w:rFonts w:ascii="Garamond" w:hAnsi="Garamond"/>
          <w:sz w:val="24"/>
          <w:szCs w:val="24"/>
          <w:lang w:val="sq-AL"/>
        </w:rPr>
        <w:t>,</w:t>
      </w:r>
      <w:r w:rsidRPr="00BE7EA0">
        <w:rPr>
          <w:rFonts w:ascii="Garamond" w:hAnsi="Garamond"/>
          <w:sz w:val="24"/>
          <w:szCs w:val="24"/>
          <w:lang w:val="sq-AL"/>
        </w:rPr>
        <w:t xml:space="preserve"> shtohen fjalët</w:t>
      </w:r>
      <w:r w:rsidR="00BE7EA0">
        <w:rPr>
          <w:rFonts w:ascii="Garamond" w:hAnsi="Garamond"/>
          <w:sz w:val="24"/>
          <w:szCs w:val="24"/>
          <w:lang w:val="sq-AL"/>
        </w:rPr>
        <w:t>:</w:t>
      </w:r>
      <w:r w:rsidRPr="00BE7EA0">
        <w:rPr>
          <w:rFonts w:ascii="Garamond" w:hAnsi="Garamond"/>
          <w:sz w:val="24"/>
          <w:szCs w:val="24"/>
          <w:lang w:val="sq-AL"/>
        </w:rPr>
        <w:t xml:space="preserve"> “80% e </w:t>
      </w:r>
      <w:r w:rsidR="00BE7EA0" w:rsidRPr="00BE7EA0">
        <w:rPr>
          <w:rFonts w:ascii="Garamond" w:hAnsi="Garamond"/>
          <w:sz w:val="24"/>
          <w:szCs w:val="24"/>
          <w:lang w:val="sq-AL"/>
        </w:rPr>
        <w:t>pagës</w:t>
      </w:r>
      <w:r w:rsidRPr="00BE7EA0">
        <w:rPr>
          <w:rFonts w:ascii="Garamond" w:hAnsi="Garamond"/>
          <w:sz w:val="24"/>
          <w:szCs w:val="24"/>
          <w:lang w:val="sq-AL"/>
        </w:rPr>
        <w:t xml:space="preserve"> së </w:t>
      </w:r>
      <w:proofErr w:type="spellStart"/>
      <w:r w:rsidRPr="00BE7EA0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BE7EA0">
        <w:rPr>
          <w:rFonts w:ascii="Garamond" w:hAnsi="Garamond"/>
          <w:sz w:val="24"/>
          <w:szCs w:val="24"/>
          <w:lang w:val="sq-AL"/>
        </w:rPr>
        <w:t xml:space="preserve"> sipas përcaktimit në ….</w:t>
      </w:r>
      <w:r w:rsidR="00BE7EA0">
        <w:rPr>
          <w:rFonts w:ascii="Garamond" w:hAnsi="Garamond"/>
          <w:sz w:val="24"/>
          <w:szCs w:val="24"/>
          <w:lang w:val="sq-AL"/>
        </w:rPr>
        <w:t>”</w:t>
      </w:r>
      <w:r w:rsidRPr="00BE7EA0">
        <w:rPr>
          <w:rFonts w:ascii="Garamond" w:hAnsi="Garamond"/>
          <w:sz w:val="24"/>
          <w:szCs w:val="24"/>
          <w:lang w:val="sq-AL"/>
        </w:rPr>
        <w:t>.</w:t>
      </w:r>
    </w:p>
    <w:sectPr w:rsidR="0013703F" w:rsidRPr="00BE7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13703F"/>
    <w:rsid w:val="004D7F69"/>
    <w:rsid w:val="004F0EF6"/>
    <w:rsid w:val="00540D7E"/>
    <w:rsid w:val="008E3F0C"/>
    <w:rsid w:val="009B5EE5"/>
    <w:rsid w:val="00BE7EA0"/>
    <w:rsid w:val="00CD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97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950B3BA54475B9D956CD9B25235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2751-3</Nr_x002e__x0020_akti>
    <Data_x0020_e_x0020_Krijimit xmlns="0e656187-b300-4fb0-8bf4-3a50f872073c">2020-12-07T10:41:57Z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2020-12-02T23:00:00Z</Date_x0020_protokolli>
    <Titulli xmlns="0e656187-b300-4fb0-8bf4-3a50f872073c">Ndreqje gabimi</Titulli>
    <Modifikuesi xmlns="0e656187-b300-4fb0-8bf4-3a50f872073c">gladiola.cicako</Modifikuesi>
    <Nr_x002e__x0020_prot_x0020_QBZ xmlns="0e656187-b300-4fb0-8bf4-3a50f872073c">1655/3</Nr_x002e__x0020_prot_x0020_QBZ>
    <Data_x0020_e_x0020_Modifikimit xmlns="0e656187-b300-4fb0-8bf4-3a50f872073c">2020-12-07T11:34:40Z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2751/3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950B3BA54475B9D956CD9B25235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58419C-8ED1-4604-B753-D45EED059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889947-5AB6-4D5E-8D3E-EE75A274706A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DEC2663-CC3E-4936-9258-C44D1FAF5F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98BBB7-9357-4815-9295-B7395394C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E99C1E3-F63B-4E6F-879D-4F995DF36A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creator>Entela Suli</dc:creator>
  <cp:lastModifiedBy>Fjora Cahani</cp:lastModifiedBy>
  <cp:revision>5</cp:revision>
  <dcterms:created xsi:type="dcterms:W3CDTF">2020-12-07T10:46:00Z</dcterms:created>
  <dcterms:modified xsi:type="dcterms:W3CDTF">2020-12-07T11:55:00Z</dcterms:modified>
</cp:coreProperties>
</file>