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5D6EE8" w14:textId="100E1140" w:rsidR="00FD3A29" w:rsidRPr="00955531" w:rsidRDefault="006076D0" w:rsidP="00955531">
      <w:pPr>
        <w:ind w:firstLine="284"/>
        <w:jc w:val="center"/>
        <w:rPr>
          <w:rFonts w:ascii="Garamond" w:hAnsi="Garamond"/>
          <w:b/>
        </w:rPr>
      </w:pPr>
      <w:r w:rsidRPr="00955531">
        <w:rPr>
          <w:rFonts w:ascii="Garamond" w:hAnsi="Garamond"/>
          <w:b/>
        </w:rPr>
        <w:t>VENDIM</w:t>
      </w:r>
    </w:p>
    <w:p w14:paraId="545D6EE9" w14:textId="77777777" w:rsidR="00FD3A29" w:rsidRPr="00955531" w:rsidRDefault="003D34DC" w:rsidP="00955531">
      <w:pPr>
        <w:ind w:firstLine="284"/>
        <w:jc w:val="center"/>
        <w:rPr>
          <w:rFonts w:ascii="Garamond" w:hAnsi="Garamond"/>
          <w:b/>
        </w:rPr>
      </w:pPr>
      <w:r w:rsidRPr="00955531">
        <w:rPr>
          <w:rFonts w:ascii="Garamond" w:hAnsi="Garamond"/>
          <w:b/>
        </w:rPr>
        <w:t xml:space="preserve">Nr. </w:t>
      </w:r>
      <w:r w:rsidR="00ED515A" w:rsidRPr="00955531">
        <w:rPr>
          <w:rFonts w:ascii="Garamond" w:hAnsi="Garamond"/>
          <w:b/>
        </w:rPr>
        <w:t>8</w:t>
      </w:r>
      <w:r w:rsidR="007D3129" w:rsidRPr="00955531">
        <w:rPr>
          <w:rFonts w:ascii="Garamond" w:hAnsi="Garamond"/>
          <w:b/>
        </w:rPr>
        <w:t>/2021</w:t>
      </w:r>
    </w:p>
    <w:p w14:paraId="06B874F5" w14:textId="77777777" w:rsidR="00955531" w:rsidRPr="00955531" w:rsidRDefault="00955531" w:rsidP="00955531">
      <w:pPr>
        <w:ind w:firstLine="284"/>
        <w:jc w:val="center"/>
        <w:rPr>
          <w:rFonts w:ascii="Garamond" w:hAnsi="Garamond"/>
          <w:b/>
        </w:rPr>
      </w:pPr>
    </w:p>
    <w:p w14:paraId="545D6EEB" w14:textId="676FA08A" w:rsidR="00AC0B48" w:rsidRPr="00955531" w:rsidRDefault="00AC0B48" w:rsidP="00955531">
      <w:pPr>
        <w:ind w:firstLine="284"/>
        <w:jc w:val="center"/>
        <w:rPr>
          <w:rFonts w:ascii="Garamond" w:hAnsi="Garamond"/>
          <w:b/>
        </w:rPr>
      </w:pPr>
      <w:r w:rsidRPr="00955531">
        <w:rPr>
          <w:rFonts w:ascii="Garamond" w:hAnsi="Garamond"/>
          <w:b/>
        </w:rPr>
        <w:t>PËR MOSMIRATIMIN E KANDIDATURËS SË ZOTIT EDMOND TULLUMANI</w:t>
      </w:r>
    </w:p>
    <w:p w14:paraId="545D6EEC" w14:textId="406EC5CB" w:rsidR="00AC0B48" w:rsidRPr="00955531" w:rsidRDefault="00AC0B48" w:rsidP="00955531">
      <w:pPr>
        <w:ind w:firstLine="284"/>
        <w:jc w:val="center"/>
        <w:rPr>
          <w:rFonts w:ascii="Garamond" w:hAnsi="Garamond"/>
          <w:b/>
        </w:rPr>
      </w:pPr>
      <w:r w:rsidRPr="00955531">
        <w:rPr>
          <w:rFonts w:ascii="Garamond" w:hAnsi="Garamond"/>
          <w:b/>
        </w:rPr>
        <w:t>NË DETYRËN E ANËTARIT TË KËSHILLIT DREJTUES</w:t>
      </w:r>
    </w:p>
    <w:p w14:paraId="545D6EED" w14:textId="77777777" w:rsidR="00AC0B48" w:rsidRPr="00955531" w:rsidRDefault="00AC0B48" w:rsidP="00955531">
      <w:pPr>
        <w:ind w:firstLine="284"/>
        <w:jc w:val="center"/>
        <w:rPr>
          <w:rFonts w:ascii="Garamond" w:hAnsi="Garamond"/>
          <w:b/>
        </w:rPr>
      </w:pPr>
      <w:r w:rsidRPr="00955531">
        <w:rPr>
          <w:rFonts w:ascii="Garamond" w:hAnsi="Garamond"/>
          <w:b/>
        </w:rPr>
        <w:t>TË RADIOTELEVIZIONIT SHQIPTAR</w:t>
      </w:r>
    </w:p>
    <w:p w14:paraId="545D6EEE" w14:textId="77777777" w:rsidR="00AC0B48" w:rsidRPr="00955531" w:rsidRDefault="00AC0B48" w:rsidP="00955531">
      <w:pPr>
        <w:ind w:firstLine="284"/>
        <w:jc w:val="both"/>
        <w:rPr>
          <w:rFonts w:ascii="Garamond" w:hAnsi="Garamond"/>
        </w:rPr>
      </w:pPr>
    </w:p>
    <w:p w14:paraId="545D6EEF" w14:textId="6FDD4E03" w:rsidR="00AC0B48" w:rsidRPr="00955531" w:rsidRDefault="00AC0B48" w:rsidP="00955531">
      <w:pPr>
        <w:ind w:firstLine="284"/>
        <w:jc w:val="both"/>
        <w:rPr>
          <w:rFonts w:ascii="Garamond" w:hAnsi="Garamond"/>
        </w:rPr>
      </w:pPr>
      <w:r w:rsidRPr="00955531">
        <w:rPr>
          <w:rFonts w:ascii="Garamond" w:hAnsi="Garamond"/>
        </w:rPr>
        <w:t>Në mbështetje të nenit 78 të Kushtetutës, të neneve 93 dhe 94</w:t>
      </w:r>
      <w:r w:rsidR="008C2135">
        <w:rPr>
          <w:rFonts w:ascii="Garamond" w:hAnsi="Garamond"/>
        </w:rPr>
        <w:t>,</w:t>
      </w:r>
      <w:r w:rsidRPr="00955531">
        <w:rPr>
          <w:rFonts w:ascii="Garamond" w:hAnsi="Garamond"/>
        </w:rPr>
        <w:t xml:space="preserve"> të ligjit nr. 97/2013</w:t>
      </w:r>
      <w:r w:rsidR="008C2135">
        <w:rPr>
          <w:rFonts w:ascii="Garamond" w:hAnsi="Garamond"/>
        </w:rPr>
        <w:t>,</w:t>
      </w:r>
      <w:r w:rsidRPr="00955531">
        <w:rPr>
          <w:rFonts w:ascii="Garamond" w:hAnsi="Garamond"/>
        </w:rPr>
        <w:t xml:space="preserve"> “Për mediat audiovizive në Republikën e Shqipërisë”, </w:t>
      </w:r>
      <w:r w:rsidR="008C2135">
        <w:rPr>
          <w:rFonts w:ascii="Garamond" w:hAnsi="Garamond"/>
        </w:rPr>
        <w:t>të</w:t>
      </w:r>
      <w:r w:rsidRPr="00955531">
        <w:rPr>
          <w:rFonts w:ascii="Garamond" w:hAnsi="Garamond"/>
        </w:rPr>
        <w:t xml:space="preserve"> ndryshuar, si dhe të nenit 111 të Rregullores së Kuvendit,</w:t>
      </w:r>
    </w:p>
    <w:p w14:paraId="545D6EF0" w14:textId="77777777" w:rsidR="00AC0B48" w:rsidRPr="00955531" w:rsidRDefault="00AC0B48" w:rsidP="00955531">
      <w:pPr>
        <w:ind w:firstLine="284"/>
        <w:jc w:val="both"/>
        <w:rPr>
          <w:rFonts w:ascii="Garamond" w:hAnsi="Garamond"/>
        </w:rPr>
      </w:pPr>
    </w:p>
    <w:p w14:paraId="545D6EF1" w14:textId="241AC2E6" w:rsidR="00AC0B48" w:rsidRPr="00955531" w:rsidRDefault="00955531" w:rsidP="00955531">
      <w:pPr>
        <w:ind w:firstLine="284"/>
        <w:jc w:val="center"/>
        <w:rPr>
          <w:rFonts w:ascii="Garamond" w:hAnsi="Garamond"/>
        </w:rPr>
      </w:pPr>
      <w:r w:rsidRPr="00955531">
        <w:rPr>
          <w:rFonts w:ascii="Garamond" w:hAnsi="Garamond"/>
        </w:rPr>
        <w:t>KUVENDI</w:t>
      </w:r>
    </w:p>
    <w:p w14:paraId="545D6EF3" w14:textId="77777777" w:rsidR="00AC0B48" w:rsidRPr="00955531" w:rsidRDefault="00AC0B48" w:rsidP="00955531">
      <w:pPr>
        <w:ind w:firstLine="284"/>
        <w:jc w:val="center"/>
        <w:rPr>
          <w:rFonts w:ascii="Garamond" w:hAnsi="Garamond"/>
        </w:rPr>
      </w:pPr>
      <w:r w:rsidRPr="00955531">
        <w:rPr>
          <w:rFonts w:ascii="Garamond" w:hAnsi="Garamond"/>
        </w:rPr>
        <w:t>I REPUBLIKËS SË SHQIPËRISË</w:t>
      </w:r>
    </w:p>
    <w:p w14:paraId="545D6EF4" w14:textId="77777777" w:rsidR="00AC0B48" w:rsidRPr="00955531" w:rsidRDefault="00AC0B48" w:rsidP="00955531">
      <w:pPr>
        <w:ind w:firstLine="284"/>
        <w:jc w:val="both"/>
        <w:rPr>
          <w:rFonts w:ascii="Garamond" w:hAnsi="Garamond"/>
        </w:rPr>
      </w:pPr>
    </w:p>
    <w:p w14:paraId="545D6EF5" w14:textId="1806C087" w:rsidR="00AC0B48" w:rsidRPr="00955531" w:rsidRDefault="00955531" w:rsidP="00955531">
      <w:pPr>
        <w:ind w:firstLine="284"/>
        <w:jc w:val="center"/>
        <w:rPr>
          <w:rFonts w:ascii="Garamond" w:hAnsi="Garamond"/>
        </w:rPr>
      </w:pPr>
      <w:r w:rsidRPr="00955531">
        <w:rPr>
          <w:rFonts w:ascii="Garamond" w:hAnsi="Garamond"/>
        </w:rPr>
        <w:t>VENDOSI</w:t>
      </w:r>
      <w:r w:rsidR="008C2135">
        <w:rPr>
          <w:rFonts w:ascii="Garamond" w:hAnsi="Garamond"/>
        </w:rPr>
        <w:t>:</w:t>
      </w:r>
    </w:p>
    <w:p w14:paraId="545D6EF6" w14:textId="77777777" w:rsidR="00AC0B48" w:rsidRPr="00955531" w:rsidRDefault="00AC0B48" w:rsidP="00955531">
      <w:pPr>
        <w:ind w:firstLine="284"/>
        <w:jc w:val="both"/>
        <w:rPr>
          <w:rFonts w:ascii="Garamond" w:hAnsi="Garamond"/>
        </w:rPr>
      </w:pPr>
    </w:p>
    <w:p w14:paraId="545D6EF7" w14:textId="77777777" w:rsidR="00AC0B48" w:rsidRPr="00955531" w:rsidRDefault="00AC0B48" w:rsidP="00955531">
      <w:pPr>
        <w:ind w:firstLine="284"/>
        <w:jc w:val="both"/>
        <w:rPr>
          <w:rFonts w:ascii="Garamond" w:hAnsi="Garamond"/>
        </w:rPr>
      </w:pPr>
      <w:r w:rsidRPr="00955531">
        <w:rPr>
          <w:rFonts w:ascii="Garamond" w:hAnsi="Garamond"/>
        </w:rPr>
        <w:t>I. Mosmiratimin e kandidaturës së zotit Edmond Tullumani në detyrën e anëtarit të Këshil</w:t>
      </w:r>
      <w:bookmarkStart w:id="0" w:name="_GoBack"/>
      <w:bookmarkEnd w:id="0"/>
      <w:r w:rsidRPr="00955531">
        <w:rPr>
          <w:rFonts w:ascii="Garamond" w:hAnsi="Garamond"/>
        </w:rPr>
        <w:t>lit Drejtues të Radiotelevizionit Shqiptar.</w:t>
      </w:r>
    </w:p>
    <w:p w14:paraId="545D6EF9" w14:textId="77777777" w:rsidR="00FE7AA8" w:rsidRPr="00955531" w:rsidRDefault="00AC0B48" w:rsidP="00955531">
      <w:pPr>
        <w:ind w:firstLine="284"/>
        <w:jc w:val="both"/>
        <w:rPr>
          <w:rFonts w:ascii="Garamond" w:hAnsi="Garamond"/>
        </w:rPr>
      </w:pPr>
      <w:r w:rsidRPr="00955531">
        <w:rPr>
          <w:rFonts w:ascii="Garamond" w:hAnsi="Garamond"/>
        </w:rPr>
        <w:t>II. Ky vendim hyn në fuqi menjëherë.</w:t>
      </w:r>
    </w:p>
    <w:p w14:paraId="74A6D9A7" w14:textId="77777777" w:rsidR="00955531" w:rsidRDefault="00955531" w:rsidP="00955531">
      <w:pPr>
        <w:ind w:firstLine="284"/>
        <w:jc w:val="both"/>
        <w:rPr>
          <w:rFonts w:ascii="Garamond" w:hAnsi="Garamond"/>
        </w:rPr>
      </w:pPr>
    </w:p>
    <w:p w14:paraId="545D6EFC" w14:textId="2DBC74CA" w:rsidR="003F2FD1" w:rsidRPr="00955531" w:rsidRDefault="00955531" w:rsidP="00955531">
      <w:pPr>
        <w:ind w:firstLine="284"/>
        <w:jc w:val="right"/>
        <w:rPr>
          <w:rFonts w:ascii="Garamond" w:hAnsi="Garamond"/>
        </w:rPr>
      </w:pPr>
      <w:r w:rsidRPr="00955531">
        <w:rPr>
          <w:rFonts w:ascii="Garamond" w:hAnsi="Garamond"/>
        </w:rPr>
        <w:t>KRYETAR</w:t>
      </w:r>
    </w:p>
    <w:p w14:paraId="545D6EFE" w14:textId="3624B67F" w:rsidR="000D6EF8" w:rsidRPr="00955531" w:rsidRDefault="00955531" w:rsidP="00955531">
      <w:pPr>
        <w:ind w:firstLine="284"/>
        <w:jc w:val="right"/>
        <w:rPr>
          <w:rFonts w:ascii="Garamond" w:hAnsi="Garamond"/>
          <w:b/>
        </w:rPr>
      </w:pPr>
      <w:r w:rsidRPr="00955531">
        <w:rPr>
          <w:rFonts w:ascii="Garamond" w:hAnsi="Garamond"/>
          <w:b/>
        </w:rPr>
        <w:t>Gramoz Ruçi</w:t>
      </w:r>
    </w:p>
    <w:p w14:paraId="545D6EFF" w14:textId="77777777" w:rsidR="000D6EF8" w:rsidRPr="00955531" w:rsidRDefault="000D6EF8" w:rsidP="00955531">
      <w:pPr>
        <w:ind w:firstLine="284"/>
        <w:jc w:val="both"/>
        <w:rPr>
          <w:rFonts w:ascii="Garamond" w:hAnsi="Garamond"/>
        </w:rPr>
      </w:pPr>
    </w:p>
    <w:p w14:paraId="545D6F03" w14:textId="31220E6D" w:rsidR="00550179" w:rsidRPr="00955531" w:rsidRDefault="005E2825" w:rsidP="00955531">
      <w:pPr>
        <w:ind w:firstLine="284"/>
        <w:jc w:val="both"/>
        <w:rPr>
          <w:rFonts w:ascii="Garamond" w:hAnsi="Garamond"/>
        </w:rPr>
      </w:pPr>
      <w:r w:rsidRPr="00955531">
        <w:rPr>
          <w:rFonts w:ascii="Garamond" w:hAnsi="Garamond"/>
        </w:rPr>
        <w:t>Miratuar n</w:t>
      </w:r>
      <w:r w:rsidR="006076D0" w:rsidRPr="00955531">
        <w:rPr>
          <w:rFonts w:ascii="Garamond" w:hAnsi="Garamond"/>
        </w:rPr>
        <w:t>ë</w:t>
      </w:r>
      <w:r w:rsidRPr="00955531">
        <w:rPr>
          <w:rFonts w:ascii="Garamond" w:hAnsi="Garamond"/>
        </w:rPr>
        <w:t xml:space="preserve"> dat</w:t>
      </w:r>
      <w:r w:rsidR="006076D0" w:rsidRPr="00955531">
        <w:rPr>
          <w:rFonts w:ascii="Garamond" w:hAnsi="Garamond"/>
        </w:rPr>
        <w:t>ë</w:t>
      </w:r>
      <w:r w:rsidRPr="00955531">
        <w:rPr>
          <w:rFonts w:ascii="Garamond" w:hAnsi="Garamond"/>
        </w:rPr>
        <w:t xml:space="preserve">n </w:t>
      </w:r>
      <w:r w:rsidR="003D34DC" w:rsidRPr="00955531">
        <w:rPr>
          <w:rFonts w:ascii="Garamond" w:hAnsi="Garamond"/>
        </w:rPr>
        <w:t>28</w:t>
      </w:r>
      <w:r w:rsidR="00D040CA" w:rsidRPr="00955531">
        <w:rPr>
          <w:rFonts w:ascii="Garamond" w:hAnsi="Garamond"/>
        </w:rPr>
        <w:t>.</w:t>
      </w:r>
      <w:r w:rsidR="008D1E6C" w:rsidRPr="00955531">
        <w:rPr>
          <w:rFonts w:ascii="Garamond" w:hAnsi="Garamond"/>
        </w:rPr>
        <w:t>1</w:t>
      </w:r>
      <w:r w:rsidR="007F3019" w:rsidRPr="00955531">
        <w:rPr>
          <w:rFonts w:ascii="Garamond" w:hAnsi="Garamond"/>
        </w:rPr>
        <w:t>.20</w:t>
      </w:r>
      <w:r w:rsidR="008D1E6C" w:rsidRPr="00955531">
        <w:rPr>
          <w:rFonts w:ascii="Garamond" w:hAnsi="Garamond"/>
        </w:rPr>
        <w:t>2</w:t>
      </w:r>
      <w:r w:rsidR="00FE7AA8" w:rsidRPr="00955531">
        <w:rPr>
          <w:rFonts w:ascii="Garamond" w:hAnsi="Garamond"/>
        </w:rPr>
        <w:t>1</w:t>
      </w:r>
      <w:r w:rsidR="008C2135">
        <w:rPr>
          <w:rFonts w:ascii="Garamond" w:hAnsi="Garamond"/>
        </w:rPr>
        <w:t>.</w:t>
      </w:r>
      <w:r w:rsidR="00955531" w:rsidRPr="00955531">
        <w:rPr>
          <w:rFonts w:ascii="Garamond" w:hAnsi="Garamond"/>
        </w:rPr>
        <w:t xml:space="preserve"> </w:t>
      </w:r>
      <w:r w:rsidR="00955531">
        <w:rPr>
          <w:rFonts w:ascii="Garamond" w:hAnsi="Garamond"/>
        </w:rPr>
        <w:t xml:space="preserve"> </w:t>
      </w:r>
    </w:p>
    <w:p w14:paraId="545D6F04" w14:textId="77777777" w:rsidR="00B5054A" w:rsidRPr="00955531" w:rsidRDefault="00B5054A" w:rsidP="00955531">
      <w:pPr>
        <w:ind w:firstLine="284"/>
        <w:jc w:val="both"/>
        <w:rPr>
          <w:rFonts w:ascii="Garamond" w:hAnsi="Garamond"/>
        </w:rPr>
      </w:pPr>
    </w:p>
    <w:sectPr w:rsidR="00B5054A" w:rsidRPr="00955531" w:rsidSect="00D040CA">
      <w:footerReference w:type="even" r:id="rId13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2F6714" w14:textId="77777777" w:rsidR="008C2135" w:rsidRDefault="008C2135">
      <w:r>
        <w:separator/>
      </w:r>
    </w:p>
  </w:endnote>
  <w:endnote w:type="continuationSeparator" w:id="0">
    <w:p w14:paraId="3D3F8F78" w14:textId="77777777" w:rsidR="008C2135" w:rsidRDefault="008C2135">
      <w:r>
        <w:continuationSeparator/>
      </w:r>
    </w:p>
  </w:endnote>
  <w:endnote w:type="continuationNotice" w:id="1">
    <w:p w14:paraId="3BE50D75" w14:textId="77777777" w:rsidR="008C2135" w:rsidRDefault="008C21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5D6F09" w14:textId="77777777" w:rsidR="008C2135" w:rsidRDefault="008C21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5D6F0A" w14:textId="77777777" w:rsidR="008C2135" w:rsidRDefault="008C21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A822AA" w14:textId="77777777" w:rsidR="008C2135" w:rsidRDefault="008C2135">
      <w:r>
        <w:separator/>
      </w:r>
    </w:p>
  </w:footnote>
  <w:footnote w:type="continuationSeparator" w:id="0">
    <w:p w14:paraId="7E8251AC" w14:textId="77777777" w:rsidR="008C2135" w:rsidRDefault="008C2135">
      <w:r>
        <w:continuationSeparator/>
      </w:r>
    </w:p>
  </w:footnote>
  <w:footnote w:type="continuationNotice" w:id="1">
    <w:p w14:paraId="30EE0DA3" w14:textId="77777777" w:rsidR="008C2135" w:rsidRDefault="008C213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D6EF8"/>
    <w:rsid w:val="00154444"/>
    <w:rsid w:val="001D28A5"/>
    <w:rsid w:val="001E0C3D"/>
    <w:rsid w:val="002162B7"/>
    <w:rsid w:val="00223139"/>
    <w:rsid w:val="0027454F"/>
    <w:rsid w:val="00274CD0"/>
    <w:rsid w:val="00292A7A"/>
    <w:rsid w:val="002E2849"/>
    <w:rsid w:val="0031156E"/>
    <w:rsid w:val="00360A13"/>
    <w:rsid w:val="00382A0B"/>
    <w:rsid w:val="003B1B09"/>
    <w:rsid w:val="003D34DC"/>
    <w:rsid w:val="003F2FD1"/>
    <w:rsid w:val="00405249"/>
    <w:rsid w:val="00406D3F"/>
    <w:rsid w:val="004479BD"/>
    <w:rsid w:val="00463C58"/>
    <w:rsid w:val="005026F0"/>
    <w:rsid w:val="00527B6E"/>
    <w:rsid w:val="005423BF"/>
    <w:rsid w:val="00550179"/>
    <w:rsid w:val="005A5F46"/>
    <w:rsid w:val="005E2825"/>
    <w:rsid w:val="005E4FE2"/>
    <w:rsid w:val="006076D0"/>
    <w:rsid w:val="00663469"/>
    <w:rsid w:val="006637BB"/>
    <w:rsid w:val="006717D3"/>
    <w:rsid w:val="006736A0"/>
    <w:rsid w:val="006866C8"/>
    <w:rsid w:val="006F5098"/>
    <w:rsid w:val="00717953"/>
    <w:rsid w:val="007D3129"/>
    <w:rsid w:val="007F3019"/>
    <w:rsid w:val="00842EC9"/>
    <w:rsid w:val="008B1B44"/>
    <w:rsid w:val="008C2135"/>
    <w:rsid w:val="008D1E6C"/>
    <w:rsid w:val="008E7150"/>
    <w:rsid w:val="00955531"/>
    <w:rsid w:val="00956E7A"/>
    <w:rsid w:val="009607E7"/>
    <w:rsid w:val="009767ED"/>
    <w:rsid w:val="009B472A"/>
    <w:rsid w:val="009D5D53"/>
    <w:rsid w:val="00A06F4F"/>
    <w:rsid w:val="00A3187E"/>
    <w:rsid w:val="00AA44FD"/>
    <w:rsid w:val="00AB4E3B"/>
    <w:rsid w:val="00AC0B48"/>
    <w:rsid w:val="00B04358"/>
    <w:rsid w:val="00B05BAE"/>
    <w:rsid w:val="00B31AD1"/>
    <w:rsid w:val="00B5054A"/>
    <w:rsid w:val="00B73E38"/>
    <w:rsid w:val="00BC69AA"/>
    <w:rsid w:val="00C23061"/>
    <w:rsid w:val="00C30F9F"/>
    <w:rsid w:val="00C74933"/>
    <w:rsid w:val="00C86C09"/>
    <w:rsid w:val="00C91738"/>
    <w:rsid w:val="00CD3567"/>
    <w:rsid w:val="00D040CA"/>
    <w:rsid w:val="00D11B9D"/>
    <w:rsid w:val="00D6357B"/>
    <w:rsid w:val="00D74CCA"/>
    <w:rsid w:val="00D74E03"/>
    <w:rsid w:val="00DE484E"/>
    <w:rsid w:val="00E17AB7"/>
    <w:rsid w:val="00E35C21"/>
    <w:rsid w:val="00E56FDD"/>
    <w:rsid w:val="00E749AE"/>
    <w:rsid w:val="00E81E4F"/>
    <w:rsid w:val="00E9369E"/>
    <w:rsid w:val="00E94534"/>
    <w:rsid w:val="00ED515A"/>
    <w:rsid w:val="00F24DA8"/>
    <w:rsid w:val="00F77D0A"/>
    <w:rsid w:val="00FC0FFF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5D6EE1"/>
  <w15:docId w15:val="{59AB7999-B9A2-4BFF-B959-EAED75BC8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2021-02-01T10:31:06Z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2021-01-31T23:00:00Z</Date_x0020_protokolli>
    <Titulli xmlns="0e656187-b300-4fb0-8bf4-3a50f872073c">Për mosmiratimin e kandidaturës së zotit Edmond Tullumani në detyrën e anëtarit të Këshillit Drejtues të Radiotelevizionit Shqipëtar</Titulli>
    <Modifikuesi xmlns="0e656187-b300-4fb0-8bf4-3a50f872073c">nevila.samarxhi</Modifikuesi>
    <Nr_x002e__x0020_prot_x0020_QBZ xmlns="0e656187-b300-4fb0-8bf4-3a50f872073c">193/3</Nr_x002e__x0020_prot_x0020_QBZ>
    <Data_x0020_e_x0020_Modifikimit xmlns="0e656187-b300-4fb0-8bf4-3a50f872073c">2021-02-01T10:43:44Z</Data_x0020_e_x0020_Modifikimit>
    <Dekretuar xmlns="0e656187-b300-4fb0-8bf4-3a50f872073c">false</Dekretuar>
    <Data xmlns="0e656187-b300-4fb0-8bf4-3a50f872073c">2021-01-27T23:00:00Z</Data>
    <Nr_x002e__x0020_protokolli_x0020_i_x0020_aktit xmlns="0e656187-b300-4fb0-8bf4-3a50f872073c">348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4FB638C7554A0A83CFDB675CEAFD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4FB638C7554A0A83CFDB675CEAFD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7D89E-5AE2-4F2A-BA9D-AF78C62817BA}">
  <ds:schemaRefs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37D1CA3-30AB-4860-A96E-C2EA719165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94126E-2499-4A17-8111-A77DE14C8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43782B-348F-4EA9-B1D2-A6AF5CE350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20FB8B-1BF5-4C35-BBD7-F82A436B0F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CD721BC-0201-4FF2-9F9E-2D1375D80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kandidaturës së zotit Edmond Tullumani në detyrën e anëtarit të Këshillit Drejtues të Radiotelevizionit Shqipëtar</vt:lpstr>
    </vt:vector>
  </TitlesOfParts>
  <Company>user</Company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kandidaturës së zotit Edmond Tullumani në detyrën e anëtarit të Këshillit Drejtues të Radiotelevizionit Shqipëtar</dc:title>
  <dc:creator>Servete</dc:creator>
  <cp:lastModifiedBy>Alma Lisaku</cp:lastModifiedBy>
  <cp:revision>6</cp:revision>
  <cp:lastPrinted>2021-01-29T09:54:00Z</cp:lastPrinted>
  <dcterms:created xsi:type="dcterms:W3CDTF">2021-02-01T10:34:00Z</dcterms:created>
  <dcterms:modified xsi:type="dcterms:W3CDTF">2021-02-01T11:01:00Z</dcterms:modified>
</cp:coreProperties>
</file>