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5B5965" w14:textId="77777777" w:rsidR="003F2FD1" w:rsidRPr="00D83E3E" w:rsidRDefault="006076D0" w:rsidP="00D83E3E">
      <w:pPr>
        <w:ind w:firstLine="284"/>
        <w:jc w:val="center"/>
        <w:rPr>
          <w:rFonts w:ascii="Garamond" w:hAnsi="Garamond"/>
          <w:b/>
        </w:rPr>
      </w:pPr>
      <w:r w:rsidRPr="00D83E3E">
        <w:rPr>
          <w:rFonts w:ascii="Garamond" w:hAnsi="Garamond"/>
          <w:b/>
        </w:rPr>
        <w:t>VENDIM</w:t>
      </w:r>
    </w:p>
    <w:p w14:paraId="365B5967" w14:textId="77777777" w:rsidR="00FE7AA8" w:rsidRPr="00D83E3E" w:rsidRDefault="00694BA9" w:rsidP="00D83E3E">
      <w:pPr>
        <w:ind w:firstLine="284"/>
        <w:jc w:val="center"/>
        <w:rPr>
          <w:rFonts w:ascii="Garamond" w:hAnsi="Garamond"/>
          <w:b/>
        </w:rPr>
      </w:pPr>
      <w:r w:rsidRPr="00D83E3E">
        <w:rPr>
          <w:rFonts w:ascii="Garamond" w:hAnsi="Garamond"/>
          <w:b/>
        </w:rPr>
        <w:t>Nr. 30</w:t>
      </w:r>
      <w:r w:rsidR="007D3129" w:rsidRPr="00D83E3E">
        <w:rPr>
          <w:rFonts w:ascii="Garamond" w:hAnsi="Garamond"/>
          <w:b/>
        </w:rPr>
        <w:t>/2021</w:t>
      </w:r>
    </w:p>
    <w:p w14:paraId="365B5968" w14:textId="77777777" w:rsidR="00CA2F6F" w:rsidRPr="00D83E3E" w:rsidRDefault="00D040CA" w:rsidP="00D83E3E">
      <w:pPr>
        <w:ind w:firstLine="284"/>
        <w:jc w:val="both"/>
        <w:rPr>
          <w:rFonts w:ascii="Garamond" w:hAnsi="Garamond"/>
        </w:rPr>
      </w:pPr>
      <w:r w:rsidRPr="00D83E3E">
        <w:rPr>
          <w:rFonts w:ascii="Garamond" w:hAnsi="Garamond"/>
        </w:rPr>
        <w:tab/>
      </w:r>
    </w:p>
    <w:p w14:paraId="365B5969" w14:textId="37F50284" w:rsidR="00560389" w:rsidRPr="00D83E3E" w:rsidRDefault="00560389" w:rsidP="00D83E3E">
      <w:pPr>
        <w:ind w:firstLine="284"/>
        <w:jc w:val="center"/>
        <w:rPr>
          <w:rFonts w:ascii="Garamond" w:hAnsi="Garamond"/>
          <w:b/>
        </w:rPr>
      </w:pPr>
      <w:r w:rsidRPr="00D83E3E">
        <w:rPr>
          <w:rFonts w:ascii="Garamond" w:hAnsi="Garamond"/>
          <w:b/>
        </w:rPr>
        <w:t>PËR RRËZIMIN E DEKRETIT NR. 11 981, DATË 26.2.2021</w:t>
      </w:r>
      <w:r w:rsidR="00E60B0E">
        <w:rPr>
          <w:rFonts w:ascii="Garamond" w:hAnsi="Garamond"/>
          <w:b/>
        </w:rPr>
        <w:t>,</w:t>
      </w:r>
      <w:r w:rsidRPr="00D83E3E">
        <w:rPr>
          <w:rFonts w:ascii="Garamond" w:hAnsi="Garamond"/>
          <w:b/>
        </w:rPr>
        <w:t xml:space="preserve"> “PËR KTHIMIN </w:t>
      </w:r>
    </w:p>
    <w:p w14:paraId="365B596A" w14:textId="4182CFE5" w:rsidR="00560389" w:rsidRPr="00D83E3E" w:rsidRDefault="00560389" w:rsidP="00D83E3E">
      <w:pPr>
        <w:ind w:firstLine="284"/>
        <w:jc w:val="center"/>
        <w:rPr>
          <w:rFonts w:ascii="Garamond" w:hAnsi="Garamond"/>
          <w:b/>
        </w:rPr>
      </w:pPr>
      <w:r w:rsidRPr="00D83E3E">
        <w:rPr>
          <w:rFonts w:ascii="Garamond" w:hAnsi="Garamond"/>
          <w:b/>
        </w:rPr>
        <w:t>E LIGJIT NR. 15/2021</w:t>
      </w:r>
      <w:r w:rsidR="00E60B0E">
        <w:rPr>
          <w:rFonts w:ascii="Garamond" w:hAnsi="Garamond"/>
          <w:b/>
        </w:rPr>
        <w:t>, ‘</w:t>
      </w:r>
      <w:r w:rsidRPr="00D83E3E">
        <w:rPr>
          <w:rFonts w:ascii="Garamond" w:hAnsi="Garamond"/>
          <w:b/>
        </w:rPr>
        <w:t xml:space="preserve">PËR DISA NDRYSHIME DHE SHTESA NË LIGJIN </w:t>
      </w:r>
    </w:p>
    <w:p w14:paraId="365B596B" w14:textId="503CDC33" w:rsidR="00560389" w:rsidRPr="00D83E3E" w:rsidRDefault="00560389" w:rsidP="00D83E3E">
      <w:pPr>
        <w:ind w:firstLine="284"/>
        <w:jc w:val="center"/>
        <w:rPr>
          <w:rFonts w:ascii="Garamond" w:hAnsi="Garamond"/>
          <w:b/>
        </w:rPr>
      </w:pPr>
      <w:r w:rsidRPr="00D83E3E">
        <w:rPr>
          <w:rFonts w:ascii="Garamond" w:hAnsi="Garamond"/>
          <w:b/>
        </w:rPr>
        <w:t>NR. 59/2014</w:t>
      </w:r>
      <w:r w:rsidR="00E60B0E">
        <w:rPr>
          <w:rFonts w:ascii="Garamond" w:hAnsi="Garamond"/>
          <w:b/>
        </w:rPr>
        <w:t>,</w:t>
      </w:r>
      <w:r w:rsidRPr="00D83E3E">
        <w:rPr>
          <w:rFonts w:ascii="Garamond" w:hAnsi="Garamond"/>
          <w:b/>
        </w:rPr>
        <w:t xml:space="preserve"> </w:t>
      </w:r>
      <w:r w:rsidR="00E60B0E">
        <w:rPr>
          <w:rFonts w:ascii="Garamond" w:hAnsi="Garamond"/>
          <w:b/>
        </w:rPr>
        <w:t>‘</w:t>
      </w:r>
      <w:r w:rsidRPr="00D83E3E">
        <w:rPr>
          <w:rFonts w:ascii="Garamond" w:hAnsi="Garamond"/>
          <w:b/>
        </w:rPr>
        <w:t xml:space="preserve">PËR KARRIERËN USHTARAKE NË FORCAT E ARMATOSURA </w:t>
      </w:r>
    </w:p>
    <w:p w14:paraId="365B596C" w14:textId="73BDF756" w:rsidR="00560389" w:rsidRPr="00D83E3E" w:rsidRDefault="00560389" w:rsidP="00D83E3E">
      <w:pPr>
        <w:ind w:firstLine="284"/>
        <w:jc w:val="center"/>
        <w:rPr>
          <w:rFonts w:ascii="Garamond" w:hAnsi="Garamond"/>
          <w:b/>
        </w:rPr>
      </w:pPr>
      <w:r w:rsidRPr="00D83E3E">
        <w:rPr>
          <w:rFonts w:ascii="Garamond" w:hAnsi="Garamond"/>
          <w:b/>
        </w:rPr>
        <w:t>TË REPUBLIKËS SË SHQIPËRISË</w:t>
      </w:r>
      <w:r w:rsidR="00E60B0E">
        <w:rPr>
          <w:rFonts w:ascii="Garamond" w:hAnsi="Garamond"/>
          <w:b/>
        </w:rPr>
        <w:t>’’</w:t>
      </w:r>
      <w:r w:rsidRPr="00D83E3E">
        <w:rPr>
          <w:rFonts w:ascii="Garamond" w:hAnsi="Garamond"/>
          <w:b/>
        </w:rPr>
        <w:t>, TË NDRYSHUAR”</w:t>
      </w:r>
    </w:p>
    <w:p w14:paraId="365B596D" w14:textId="77777777" w:rsidR="00560389" w:rsidRPr="00D83E3E" w:rsidRDefault="00560389" w:rsidP="00D83E3E">
      <w:pPr>
        <w:ind w:firstLine="284"/>
        <w:jc w:val="center"/>
        <w:rPr>
          <w:rFonts w:ascii="Garamond" w:hAnsi="Garamond"/>
          <w:b/>
        </w:rPr>
      </w:pPr>
    </w:p>
    <w:p w14:paraId="365B596E" w14:textId="77777777" w:rsidR="00560389" w:rsidRPr="00D83E3E" w:rsidRDefault="00560389" w:rsidP="00D83E3E">
      <w:pPr>
        <w:ind w:firstLine="284"/>
        <w:jc w:val="both"/>
        <w:rPr>
          <w:rFonts w:ascii="Garamond" w:hAnsi="Garamond"/>
        </w:rPr>
      </w:pPr>
      <w:r w:rsidRPr="00D83E3E">
        <w:rPr>
          <w:rFonts w:ascii="Garamond" w:hAnsi="Garamond"/>
        </w:rPr>
        <w:t>Në mbështetje të nenit 85, pika 2, të Kushtetutës dhe nenit 86 të Rregullores së Kuvendit,</w:t>
      </w:r>
    </w:p>
    <w:p w14:paraId="365B596F" w14:textId="77777777" w:rsidR="00560389" w:rsidRPr="00D83E3E" w:rsidRDefault="00560389" w:rsidP="00D83E3E">
      <w:pPr>
        <w:ind w:firstLine="284"/>
        <w:jc w:val="both"/>
        <w:rPr>
          <w:rFonts w:ascii="Garamond" w:hAnsi="Garamond"/>
        </w:rPr>
      </w:pPr>
    </w:p>
    <w:p w14:paraId="365B5970" w14:textId="2182119C" w:rsidR="00560389" w:rsidRPr="00D83E3E" w:rsidRDefault="003B5009" w:rsidP="00D83E3E">
      <w:pPr>
        <w:ind w:firstLine="284"/>
        <w:jc w:val="center"/>
        <w:rPr>
          <w:rFonts w:ascii="Garamond" w:hAnsi="Garamond"/>
        </w:rPr>
      </w:pPr>
      <w:r w:rsidRPr="00D83E3E">
        <w:rPr>
          <w:rFonts w:ascii="Garamond" w:hAnsi="Garamond"/>
        </w:rPr>
        <w:t>KUVEN</w:t>
      </w:r>
      <w:r w:rsidR="00560389" w:rsidRPr="00D83E3E">
        <w:rPr>
          <w:rFonts w:ascii="Garamond" w:hAnsi="Garamond"/>
        </w:rPr>
        <w:t>D I</w:t>
      </w:r>
    </w:p>
    <w:p w14:paraId="365B5972" w14:textId="77777777" w:rsidR="00560389" w:rsidRPr="00D83E3E" w:rsidRDefault="00560389" w:rsidP="00D83E3E">
      <w:pPr>
        <w:ind w:firstLine="284"/>
        <w:jc w:val="center"/>
        <w:rPr>
          <w:rFonts w:ascii="Garamond" w:hAnsi="Garamond"/>
        </w:rPr>
      </w:pPr>
      <w:r w:rsidRPr="00D83E3E">
        <w:rPr>
          <w:rFonts w:ascii="Garamond" w:hAnsi="Garamond"/>
        </w:rPr>
        <w:t>I REPUBLIKËS SË SHQIPËRISË</w:t>
      </w:r>
    </w:p>
    <w:p w14:paraId="365B5973" w14:textId="77777777" w:rsidR="00560389" w:rsidRPr="00D83E3E" w:rsidRDefault="00560389" w:rsidP="00D83E3E">
      <w:pPr>
        <w:ind w:firstLine="284"/>
        <w:jc w:val="center"/>
        <w:rPr>
          <w:rFonts w:ascii="Garamond" w:hAnsi="Garamond"/>
        </w:rPr>
      </w:pPr>
    </w:p>
    <w:p w14:paraId="365B5974" w14:textId="1AE7F161" w:rsidR="00560389" w:rsidRPr="00D83E3E" w:rsidRDefault="003B5009" w:rsidP="00D83E3E">
      <w:pPr>
        <w:ind w:firstLine="284"/>
        <w:jc w:val="center"/>
        <w:rPr>
          <w:rFonts w:ascii="Garamond" w:hAnsi="Garamond"/>
        </w:rPr>
      </w:pPr>
      <w:r w:rsidRPr="00D83E3E">
        <w:rPr>
          <w:rFonts w:ascii="Garamond" w:hAnsi="Garamond"/>
        </w:rPr>
        <w:t>VENDOS</w:t>
      </w:r>
      <w:r w:rsidR="00560389" w:rsidRPr="00D83E3E">
        <w:rPr>
          <w:rFonts w:ascii="Garamond" w:hAnsi="Garamond"/>
        </w:rPr>
        <w:t>I:</w:t>
      </w:r>
    </w:p>
    <w:p w14:paraId="365B5975" w14:textId="77777777" w:rsidR="00560389" w:rsidRPr="00D83E3E" w:rsidRDefault="00560389" w:rsidP="00D83E3E">
      <w:pPr>
        <w:ind w:firstLine="284"/>
        <w:jc w:val="both"/>
        <w:rPr>
          <w:rFonts w:ascii="Garamond" w:hAnsi="Garamond"/>
        </w:rPr>
      </w:pPr>
    </w:p>
    <w:p w14:paraId="365B5976" w14:textId="0ED6F353" w:rsidR="00560389" w:rsidRPr="00D83E3E" w:rsidRDefault="00560389" w:rsidP="00D83E3E">
      <w:pPr>
        <w:ind w:firstLine="284"/>
        <w:jc w:val="both"/>
        <w:rPr>
          <w:rFonts w:ascii="Garamond" w:hAnsi="Garamond"/>
        </w:rPr>
      </w:pPr>
      <w:r w:rsidRPr="00D83E3E">
        <w:rPr>
          <w:rFonts w:ascii="Garamond" w:hAnsi="Garamond"/>
        </w:rPr>
        <w:t>I. Rrëzimin e dekretit nr. 11</w:t>
      </w:r>
      <w:r w:rsidR="007B1A15" w:rsidRPr="00D83E3E">
        <w:rPr>
          <w:rFonts w:ascii="Garamond" w:hAnsi="Garamond"/>
        </w:rPr>
        <w:t xml:space="preserve"> 981, datë 26.</w:t>
      </w:r>
      <w:r w:rsidRPr="00D83E3E">
        <w:rPr>
          <w:rFonts w:ascii="Garamond" w:hAnsi="Garamond"/>
        </w:rPr>
        <w:t>2.2021</w:t>
      </w:r>
      <w:r w:rsidR="00E60B0E">
        <w:rPr>
          <w:rFonts w:ascii="Garamond" w:hAnsi="Garamond"/>
        </w:rPr>
        <w:t>,</w:t>
      </w:r>
      <w:r w:rsidRPr="00D83E3E">
        <w:rPr>
          <w:rFonts w:ascii="Garamond" w:hAnsi="Garamond"/>
        </w:rPr>
        <w:t xml:space="preserve"> “Për kthimin e ligjit nr. 15/2021</w:t>
      </w:r>
      <w:r w:rsidR="00FC0CFA">
        <w:rPr>
          <w:rFonts w:ascii="Garamond" w:hAnsi="Garamond"/>
        </w:rPr>
        <w:t>,</w:t>
      </w:r>
      <w:bookmarkStart w:id="0" w:name="_GoBack"/>
      <w:bookmarkEnd w:id="0"/>
      <w:r w:rsidRPr="00D83E3E">
        <w:rPr>
          <w:rFonts w:ascii="Garamond" w:hAnsi="Garamond"/>
        </w:rPr>
        <w:t xml:space="preserve"> </w:t>
      </w:r>
      <w:r w:rsidR="00E60B0E">
        <w:rPr>
          <w:rFonts w:ascii="Garamond" w:hAnsi="Garamond"/>
        </w:rPr>
        <w:t>‘</w:t>
      </w:r>
      <w:r w:rsidRPr="00D83E3E">
        <w:rPr>
          <w:rFonts w:ascii="Garamond" w:hAnsi="Garamond"/>
        </w:rPr>
        <w:t>Për disa ndryshime dhe shtesa në ligjin nr. 59/2014</w:t>
      </w:r>
      <w:r w:rsidR="00E60B0E">
        <w:rPr>
          <w:rFonts w:ascii="Garamond" w:hAnsi="Garamond"/>
        </w:rPr>
        <w:t>,</w:t>
      </w:r>
      <w:r w:rsidRPr="00D83E3E">
        <w:rPr>
          <w:rFonts w:ascii="Garamond" w:hAnsi="Garamond"/>
        </w:rPr>
        <w:t xml:space="preserve"> </w:t>
      </w:r>
      <w:r w:rsidR="00E60B0E">
        <w:rPr>
          <w:rFonts w:ascii="Garamond" w:hAnsi="Garamond"/>
        </w:rPr>
        <w:t>‘</w:t>
      </w:r>
      <w:r w:rsidRPr="00D83E3E">
        <w:rPr>
          <w:rFonts w:ascii="Garamond" w:hAnsi="Garamond"/>
        </w:rPr>
        <w:t>Për karrierën ushtarake në Forcat e Armatosura të Republikës së Shqipërisë”, të ndryshuar</w:t>
      </w:r>
      <w:r w:rsidR="00E60B0E">
        <w:rPr>
          <w:rFonts w:ascii="Garamond" w:hAnsi="Garamond"/>
        </w:rPr>
        <w:t>”</w:t>
      </w:r>
      <w:r w:rsidRPr="00D83E3E">
        <w:rPr>
          <w:rFonts w:ascii="Garamond" w:hAnsi="Garamond"/>
        </w:rPr>
        <w:t>.</w:t>
      </w:r>
    </w:p>
    <w:p w14:paraId="365B5978" w14:textId="77777777" w:rsidR="00560389" w:rsidRPr="00D83E3E" w:rsidRDefault="00560389" w:rsidP="00D83E3E">
      <w:pPr>
        <w:ind w:firstLine="284"/>
        <w:jc w:val="both"/>
        <w:rPr>
          <w:rFonts w:ascii="Garamond" w:hAnsi="Garamond"/>
        </w:rPr>
      </w:pPr>
      <w:proofErr w:type="spellStart"/>
      <w:r w:rsidRPr="00D83E3E">
        <w:rPr>
          <w:rFonts w:ascii="Garamond" w:hAnsi="Garamond"/>
        </w:rPr>
        <w:t>II</w:t>
      </w:r>
      <w:proofErr w:type="spellEnd"/>
      <w:r w:rsidRPr="00D83E3E">
        <w:rPr>
          <w:rFonts w:ascii="Garamond" w:hAnsi="Garamond"/>
        </w:rPr>
        <w:t>. Ky vendim hyn në fuqi menjëherë.</w:t>
      </w:r>
    </w:p>
    <w:p w14:paraId="365B5979" w14:textId="77777777" w:rsidR="007B1A15" w:rsidRPr="00D83E3E" w:rsidRDefault="007B1A15" w:rsidP="00D83E3E">
      <w:pPr>
        <w:ind w:firstLine="284"/>
        <w:jc w:val="both"/>
        <w:rPr>
          <w:rFonts w:ascii="Garamond" w:hAnsi="Garamond"/>
        </w:rPr>
      </w:pPr>
    </w:p>
    <w:p w14:paraId="35C21CF5" w14:textId="77777777" w:rsidR="00D83E3E" w:rsidRPr="00D83E3E" w:rsidRDefault="00D83E3E" w:rsidP="00D83E3E">
      <w:pPr>
        <w:ind w:firstLine="284"/>
        <w:jc w:val="right"/>
        <w:rPr>
          <w:rFonts w:ascii="Garamond" w:hAnsi="Garamond"/>
        </w:rPr>
      </w:pPr>
      <w:r w:rsidRPr="00D83E3E">
        <w:rPr>
          <w:rFonts w:ascii="Garamond" w:hAnsi="Garamond"/>
        </w:rPr>
        <w:t>KRYETAR</w:t>
      </w:r>
    </w:p>
    <w:p w14:paraId="365B597D" w14:textId="72DDBDBD" w:rsidR="000D6EF8" w:rsidRPr="00D83E3E" w:rsidRDefault="00C91738" w:rsidP="00D83E3E">
      <w:pPr>
        <w:ind w:firstLine="284"/>
        <w:jc w:val="right"/>
        <w:rPr>
          <w:rFonts w:ascii="Garamond" w:hAnsi="Garamond"/>
          <w:b/>
        </w:rPr>
      </w:pPr>
      <w:proofErr w:type="spellStart"/>
      <w:r w:rsidRPr="00D83E3E">
        <w:rPr>
          <w:rFonts w:ascii="Garamond" w:hAnsi="Garamond"/>
          <w:b/>
        </w:rPr>
        <w:t>Gramoz</w:t>
      </w:r>
      <w:proofErr w:type="spellEnd"/>
      <w:r w:rsidRPr="00D83E3E">
        <w:rPr>
          <w:rFonts w:ascii="Garamond" w:hAnsi="Garamond"/>
          <w:b/>
        </w:rPr>
        <w:t xml:space="preserve"> </w:t>
      </w:r>
      <w:proofErr w:type="spellStart"/>
      <w:r w:rsidR="00D83E3E" w:rsidRPr="00D83E3E">
        <w:rPr>
          <w:rFonts w:ascii="Garamond" w:hAnsi="Garamond"/>
          <w:b/>
        </w:rPr>
        <w:t>Ruçi</w:t>
      </w:r>
      <w:proofErr w:type="spellEnd"/>
    </w:p>
    <w:p w14:paraId="365B597E" w14:textId="77777777" w:rsidR="000D6EF8" w:rsidRPr="00D83E3E" w:rsidRDefault="000D6EF8" w:rsidP="00D83E3E">
      <w:pPr>
        <w:ind w:firstLine="284"/>
        <w:rPr>
          <w:rFonts w:ascii="Garamond" w:hAnsi="Garamond"/>
        </w:rPr>
      </w:pPr>
    </w:p>
    <w:p w14:paraId="365B5980" w14:textId="388E68EA" w:rsidR="005E2825" w:rsidRPr="00D83E3E" w:rsidRDefault="005E2825" w:rsidP="00D83E3E">
      <w:pPr>
        <w:ind w:firstLine="284"/>
        <w:rPr>
          <w:rFonts w:ascii="Garamond" w:hAnsi="Garamond"/>
        </w:rPr>
      </w:pPr>
      <w:r w:rsidRPr="00D83E3E">
        <w:rPr>
          <w:rFonts w:ascii="Garamond" w:hAnsi="Garamond"/>
        </w:rPr>
        <w:t>Miratuar n</w:t>
      </w:r>
      <w:r w:rsidR="006076D0" w:rsidRPr="00D83E3E">
        <w:rPr>
          <w:rFonts w:ascii="Garamond" w:hAnsi="Garamond"/>
        </w:rPr>
        <w:t>ë</w:t>
      </w:r>
      <w:r w:rsidRPr="00D83E3E">
        <w:rPr>
          <w:rFonts w:ascii="Garamond" w:hAnsi="Garamond"/>
        </w:rPr>
        <w:t xml:space="preserve"> dat</w:t>
      </w:r>
      <w:r w:rsidR="006076D0" w:rsidRPr="00D83E3E">
        <w:rPr>
          <w:rFonts w:ascii="Garamond" w:hAnsi="Garamond"/>
        </w:rPr>
        <w:t>ë</w:t>
      </w:r>
      <w:r w:rsidRPr="00D83E3E">
        <w:rPr>
          <w:rFonts w:ascii="Garamond" w:hAnsi="Garamond"/>
        </w:rPr>
        <w:t xml:space="preserve">n </w:t>
      </w:r>
      <w:r w:rsidR="00694BA9" w:rsidRPr="00D83E3E">
        <w:rPr>
          <w:rFonts w:ascii="Garamond" w:hAnsi="Garamond"/>
        </w:rPr>
        <w:t>16</w:t>
      </w:r>
      <w:r w:rsidR="00D040CA" w:rsidRPr="00D83E3E">
        <w:rPr>
          <w:rFonts w:ascii="Garamond" w:hAnsi="Garamond"/>
        </w:rPr>
        <w:t>.</w:t>
      </w:r>
      <w:r w:rsidR="00CA2F6F" w:rsidRPr="00D83E3E">
        <w:rPr>
          <w:rFonts w:ascii="Garamond" w:hAnsi="Garamond"/>
        </w:rPr>
        <w:t>3</w:t>
      </w:r>
      <w:r w:rsidR="007F3019" w:rsidRPr="00D83E3E">
        <w:rPr>
          <w:rFonts w:ascii="Garamond" w:hAnsi="Garamond"/>
        </w:rPr>
        <w:t>.20</w:t>
      </w:r>
      <w:r w:rsidR="008D1E6C" w:rsidRPr="00D83E3E">
        <w:rPr>
          <w:rFonts w:ascii="Garamond" w:hAnsi="Garamond"/>
        </w:rPr>
        <w:t>2</w:t>
      </w:r>
      <w:r w:rsidR="00FE7AA8" w:rsidRPr="00D83E3E">
        <w:rPr>
          <w:rFonts w:ascii="Garamond" w:hAnsi="Garamond"/>
        </w:rPr>
        <w:t>1</w:t>
      </w:r>
      <w:r w:rsidR="00E60B0E">
        <w:rPr>
          <w:rFonts w:ascii="Garamond" w:hAnsi="Garamond"/>
        </w:rPr>
        <w:t>.</w:t>
      </w:r>
    </w:p>
    <w:p w14:paraId="365B5981" w14:textId="77777777" w:rsidR="00CA2F6F" w:rsidRPr="00D83E3E" w:rsidRDefault="00CA2F6F" w:rsidP="00D83E3E">
      <w:pPr>
        <w:ind w:firstLine="284"/>
        <w:rPr>
          <w:rFonts w:ascii="Garamond" w:hAnsi="Garamond"/>
        </w:rPr>
      </w:pPr>
    </w:p>
    <w:p w14:paraId="365B5982" w14:textId="77777777" w:rsidR="00B5054A" w:rsidRPr="00D83E3E" w:rsidRDefault="00B5054A" w:rsidP="00D83E3E">
      <w:pPr>
        <w:ind w:firstLine="284"/>
        <w:rPr>
          <w:rFonts w:ascii="Garamond" w:hAnsi="Garamond"/>
        </w:rPr>
      </w:pPr>
    </w:p>
    <w:p w14:paraId="365B5983" w14:textId="77777777" w:rsidR="00B5054A" w:rsidRPr="00D83E3E" w:rsidRDefault="00B5054A" w:rsidP="00D83E3E">
      <w:pPr>
        <w:ind w:firstLine="284"/>
        <w:rPr>
          <w:rFonts w:ascii="Garamond" w:hAnsi="Garamond"/>
        </w:rPr>
      </w:pPr>
    </w:p>
    <w:p w14:paraId="365B5984" w14:textId="77777777" w:rsidR="00B5054A" w:rsidRPr="00D83E3E" w:rsidRDefault="00B5054A" w:rsidP="00D83E3E">
      <w:pPr>
        <w:ind w:firstLine="284"/>
        <w:rPr>
          <w:rFonts w:ascii="Garamond" w:hAnsi="Garamond"/>
        </w:rPr>
      </w:pPr>
    </w:p>
    <w:sectPr w:rsidR="00B5054A" w:rsidRPr="00D83E3E" w:rsidSect="00D040CA">
      <w:footerReference w:type="even" r:id="rId13"/>
      <w:footerReference w:type="default" r:id="rId14"/>
      <w:pgSz w:w="11907" w:h="16840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F521C8" w14:textId="77777777" w:rsidR="00E60B0E" w:rsidRDefault="00E60B0E">
      <w:r>
        <w:separator/>
      </w:r>
    </w:p>
  </w:endnote>
  <w:endnote w:type="continuationSeparator" w:id="0">
    <w:p w14:paraId="594C25B2" w14:textId="77777777" w:rsidR="00E60B0E" w:rsidRDefault="00E60B0E">
      <w:r>
        <w:continuationSeparator/>
      </w:r>
    </w:p>
  </w:endnote>
  <w:endnote w:type="continuationNotice" w:id="1">
    <w:p w14:paraId="45F29C1A" w14:textId="77777777" w:rsidR="00E60B0E" w:rsidRDefault="00E60B0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5B5989" w14:textId="77777777" w:rsidR="00E60B0E" w:rsidRDefault="00E60B0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65B598A" w14:textId="77777777" w:rsidR="00E60B0E" w:rsidRDefault="00E60B0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5B598B" w14:textId="77777777" w:rsidR="00E60B0E" w:rsidRDefault="00E60B0E">
    <w:pPr>
      <w:pStyle w:val="Footer"/>
      <w:framePr w:wrap="around" w:vAnchor="text" w:hAnchor="margin" w:xAlign="center" w:y="1"/>
      <w:rPr>
        <w:rStyle w:val="PageNumber"/>
      </w:rPr>
    </w:pPr>
  </w:p>
  <w:p w14:paraId="365B598C" w14:textId="77777777" w:rsidR="00E60B0E" w:rsidRDefault="00E60B0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96DF90" w14:textId="77777777" w:rsidR="00E60B0E" w:rsidRDefault="00E60B0E">
      <w:r>
        <w:separator/>
      </w:r>
    </w:p>
  </w:footnote>
  <w:footnote w:type="continuationSeparator" w:id="0">
    <w:p w14:paraId="0B4A9A15" w14:textId="77777777" w:rsidR="00E60B0E" w:rsidRDefault="00E60B0E">
      <w:r>
        <w:continuationSeparator/>
      </w:r>
    </w:p>
  </w:footnote>
  <w:footnote w:type="continuationNotice" w:id="1">
    <w:p w14:paraId="1FE64CA6" w14:textId="77777777" w:rsidR="00E60B0E" w:rsidRDefault="00E60B0E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A07EB7"/>
    <w:multiLevelType w:val="hybridMultilevel"/>
    <w:tmpl w:val="00F2A642"/>
    <w:lvl w:ilvl="0" w:tplc="37726E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0383AFE"/>
    <w:multiLevelType w:val="hybridMultilevel"/>
    <w:tmpl w:val="B22A98DC"/>
    <w:lvl w:ilvl="0" w:tplc="56EAA7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821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4FF07A7F"/>
    <w:multiLevelType w:val="hybridMultilevel"/>
    <w:tmpl w:val="8B8ACC3C"/>
    <w:lvl w:ilvl="0" w:tplc="A650FD2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9BC5425"/>
    <w:multiLevelType w:val="hybridMultilevel"/>
    <w:tmpl w:val="2AF68C84"/>
    <w:lvl w:ilvl="0" w:tplc="9EF0E0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5F365866"/>
    <w:multiLevelType w:val="hybridMultilevel"/>
    <w:tmpl w:val="DF767736"/>
    <w:lvl w:ilvl="0" w:tplc="041C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>
    <w:nsid w:val="66C269D8"/>
    <w:multiLevelType w:val="hybridMultilevel"/>
    <w:tmpl w:val="3FEC901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A00114"/>
    <w:multiLevelType w:val="hybridMultilevel"/>
    <w:tmpl w:val="2BEC82F6"/>
    <w:lvl w:ilvl="0" w:tplc="041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DEB6CBC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34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249"/>
    <w:rsid w:val="00025F8F"/>
    <w:rsid w:val="000472ED"/>
    <w:rsid w:val="00090444"/>
    <w:rsid w:val="000D0ECD"/>
    <w:rsid w:val="000D6EF8"/>
    <w:rsid w:val="00154444"/>
    <w:rsid w:val="001D28A5"/>
    <w:rsid w:val="001E0C3D"/>
    <w:rsid w:val="002162B7"/>
    <w:rsid w:val="00223139"/>
    <w:rsid w:val="0027454F"/>
    <w:rsid w:val="00274CD0"/>
    <w:rsid w:val="00292A7A"/>
    <w:rsid w:val="002E2849"/>
    <w:rsid w:val="002F6904"/>
    <w:rsid w:val="002F7531"/>
    <w:rsid w:val="00360A13"/>
    <w:rsid w:val="003826A6"/>
    <w:rsid w:val="003B1B09"/>
    <w:rsid w:val="003B5009"/>
    <w:rsid w:val="003F2FD1"/>
    <w:rsid w:val="00405249"/>
    <w:rsid w:val="00406D3F"/>
    <w:rsid w:val="004606C9"/>
    <w:rsid w:val="00463C58"/>
    <w:rsid w:val="005026F0"/>
    <w:rsid w:val="00527B6E"/>
    <w:rsid w:val="00560389"/>
    <w:rsid w:val="00590331"/>
    <w:rsid w:val="005E2825"/>
    <w:rsid w:val="005E4FE2"/>
    <w:rsid w:val="005F21B5"/>
    <w:rsid w:val="006076D0"/>
    <w:rsid w:val="00641828"/>
    <w:rsid w:val="006637BB"/>
    <w:rsid w:val="006717D3"/>
    <w:rsid w:val="006736A0"/>
    <w:rsid w:val="006866C8"/>
    <w:rsid w:val="00694BA9"/>
    <w:rsid w:val="006F5098"/>
    <w:rsid w:val="00717953"/>
    <w:rsid w:val="007B1A15"/>
    <w:rsid w:val="007C5A70"/>
    <w:rsid w:val="007D3129"/>
    <w:rsid w:val="007F3019"/>
    <w:rsid w:val="008829A2"/>
    <w:rsid w:val="008B1B44"/>
    <w:rsid w:val="008D1E6C"/>
    <w:rsid w:val="00920856"/>
    <w:rsid w:val="00956E7A"/>
    <w:rsid w:val="009607E7"/>
    <w:rsid w:val="009767ED"/>
    <w:rsid w:val="009B472A"/>
    <w:rsid w:val="009D5D53"/>
    <w:rsid w:val="00A06F4F"/>
    <w:rsid w:val="00A3187E"/>
    <w:rsid w:val="00A83100"/>
    <w:rsid w:val="00AA44FD"/>
    <w:rsid w:val="00AA78B9"/>
    <w:rsid w:val="00AB4E3B"/>
    <w:rsid w:val="00AE210E"/>
    <w:rsid w:val="00B04358"/>
    <w:rsid w:val="00B5054A"/>
    <w:rsid w:val="00B73E38"/>
    <w:rsid w:val="00C30F9F"/>
    <w:rsid w:val="00C74933"/>
    <w:rsid w:val="00C866B2"/>
    <w:rsid w:val="00C86C09"/>
    <w:rsid w:val="00C91738"/>
    <w:rsid w:val="00CA2F6F"/>
    <w:rsid w:val="00CD3567"/>
    <w:rsid w:val="00D040CA"/>
    <w:rsid w:val="00D0782D"/>
    <w:rsid w:val="00D11B9D"/>
    <w:rsid w:val="00D239E8"/>
    <w:rsid w:val="00D6357B"/>
    <w:rsid w:val="00D66A87"/>
    <w:rsid w:val="00D74CCA"/>
    <w:rsid w:val="00D74E03"/>
    <w:rsid w:val="00D815A9"/>
    <w:rsid w:val="00D827FB"/>
    <w:rsid w:val="00D83E3E"/>
    <w:rsid w:val="00D91447"/>
    <w:rsid w:val="00DE484E"/>
    <w:rsid w:val="00DF3CFD"/>
    <w:rsid w:val="00E17AB7"/>
    <w:rsid w:val="00E35C21"/>
    <w:rsid w:val="00E56FDD"/>
    <w:rsid w:val="00E60B0E"/>
    <w:rsid w:val="00E749AE"/>
    <w:rsid w:val="00E80E0F"/>
    <w:rsid w:val="00E81E4F"/>
    <w:rsid w:val="00E94534"/>
    <w:rsid w:val="00EB2343"/>
    <w:rsid w:val="00F06FAA"/>
    <w:rsid w:val="00F24DA8"/>
    <w:rsid w:val="00F77D0A"/>
    <w:rsid w:val="00FC0CFA"/>
    <w:rsid w:val="00FC2506"/>
    <w:rsid w:val="00FD3A29"/>
    <w:rsid w:val="00FE7AA8"/>
    <w:rsid w:val="00FF1632"/>
    <w:rsid w:val="00FF5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65B595F"/>
  <w15:docId w15:val="{0918F1A5-5B1C-4888-98A0-1CA492686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CA2F6F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4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6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DE987F83AF34DFCA83C13F8A5EB73B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</Nr_x002e__x0020_akti>
    <Data_x0020_e_x0020_Krijimit xmlns="0e656187-b300-4fb0-8bf4-3a50f872073c">2021-03-19T12:09:32Z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2021-03-18T23:00:00Z</Date_x0020_protokolli>
    <Titulli xmlns="0e656187-b300-4fb0-8bf4-3a50f872073c">Për rrëzimin e dekretit nr. 11 981, datë 26.2.2021 "Për kthimin e ligjit nr. 15/2021 "Për disa ndryshime dhe shtesa në ligjin nr. 59/2014 "Për karrierën ushtarake në Forcat e Armatosura të Republikës së Shqipërisë"", të ndryshuar"</Titulli>
    <Modifikuesi xmlns="0e656187-b300-4fb0-8bf4-3a50f872073c">ermira.bukaci</Modifikuesi>
    <Nr_x002e__x0020_prot_x0020_QBZ xmlns="0e656187-b300-4fb0-8bf4-3a50f872073c">444/1</Nr_x002e__x0020_prot_x0020_QBZ>
    <Data_x0020_e_x0020_Modifikimit xmlns="0e656187-b300-4fb0-8bf4-3a50f872073c">2021-03-23T08:21:52Z</Data_x0020_e_x0020_Modifikimit>
    <Dekretuar xmlns="0e656187-b300-4fb0-8bf4-3a50f872073c">false</Dekretuar>
    <Data xmlns="0e656187-b300-4fb0-8bf4-3a50f872073c">2021-03-15T23:00:00Z</Data>
    <Nr_x002e__x0020_protokolli_x0020_i_x0020_aktit xmlns="0e656187-b300-4fb0-8bf4-3a50f872073c">665/2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DE987F83AF34DFCA83C13F8A5EB73B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6FD891-D26B-44D1-8C80-35FF20BCAC9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32AA621-C525-44E8-91FB-B4A2CF75A1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54EECE5A-CA9B-4B16-8B0D-EA5F6ACBA0EF}">
  <ds:schemaRefs>
    <ds:schemaRef ds:uri="0e656187-b300-4fb0-8bf4-3a50f872073c"/>
    <ds:schemaRef ds:uri="http://purl.org/dc/terms/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2602D0DB-4458-4DD2-9F3F-9A87A48D38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1DB0979-F868-4617-937B-8126E2FF00B8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DB99105A-69E8-40FA-A6C1-31E9CC943D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rrëzimin e dekretit nr. 11 981, datë 26.2.2021 "Për kthimin e ligjit nr. 15/2021 "Për disa ndryshime dhe shtesa në ligjin nr. 59/2014 "Për karrierën ushtarake në Forcat e Armatosura të Republikës së Shqipërisë"", të ndryshuar"</vt:lpstr>
    </vt:vector>
  </TitlesOfParts>
  <Company>user</Company>
  <LinksUpToDate>false</LinksUpToDate>
  <CharactersWithSpaces>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rrëzimin e dekretit nr. 11 981, datë 26.2.2021 "Për kthimin e ligjit nr. 15/2021 "Për disa ndryshime dhe shtesa në ligjin nr. 59/2014 "Për karrierën ushtarake në Forcat e Armatosura të Republikës së Shqipërisë"", të ndryshuar"</dc:title>
  <dc:creator>Servete</dc:creator>
  <cp:lastModifiedBy>Alma Lisaku</cp:lastModifiedBy>
  <cp:revision>7</cp:revision>
  <cp:lastPrinted>2021-03-18T09:10:00Z</cp:lastPrinted>
  <dcterms:created xsi:type="dcterms:W3CDTF">2021-03-19T11:50:00Z</dcterms:created>
  <dcterms:modified xsi:type="dcterms:W3CDTF">2021-03-23T09:13:00Z</dcterms:modified>
</cp:coreProperties>
</file>