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817EC6" w14:textId="77777777" w:rsidR="000E1090" w:rsidRPr="00504F6B" w:rsidRDefault="000E1090" w:rsidP="000E1090">
      <w:pPr>
        <w:ind w:firstLine="284"/>
        <w:jc w:val="center"/>
        <w:rPr>
          <w:rFonts w:ascii="Garamond" w:hAnsi="Garamond"/>
          <w:b/>
        </w:rPr>
      </w:pPr>
      <w:r w:rsidRPr="00504F6B">
        <w:rPr>
          <w:rFonts w:ascii="Garamond" w:hAnsi="Garamond"/>
          <w:b/>
        </w:rPr>
        <w:t>VENDIM</w:t>
      </w:r>
    </w:p>
    <w:p w14:paraId="50817EC8" w14:textId="77777777" w:rsidR="000E1090" w:rsidRPr="00504F6B" w:rsidRDefault="000E1090" w:rsidP="000E1090">
      <w:pPr>
        <w:ind w:firstLine="284"/>
        <w:jc w:val="center"/>
        <w:rPr>
          <w:rFonts w:ascii="Garamond" w:hAnsi="Garamond"/>
          <w:b/>
        </w:rPr>
      </w:pPr>
      <w:r w:rsidRPr="00504F6B">
        <w:rPr>
          <w:rFonts w:ascii="Garamond" w:hAnsi="Garamond"/>
          <w:b/>
        </w:rPr>
        <w:t>Nr. 36/2021</w:t>
      </w:r>
    </w:p>
    <w:p w14:paraId="50817EC9" w14:textId="77777777" w:rsidR="000E1090" w:rsidRPr="00504F6B" w:rsidRDefault="000E1090" w:rsidP="000E1090">
      <w:pPr>
        <w:ind w:firstLine="284"/>
        <w:jc w:val="center"/>
        <w:rPr>
          <w:rFonts w:ascii="Garamond" w:hAnsi="Garamond"/>
          <w:b/>
        </w:rPr>
      </w:pPr>
    </w:p>
    <w:p w14:paraId="50817ECA" w14:textId="7CC6447F" w:rsidR="000E1090" w:rsidRPr="00504F6B" w:rsidRDefault="008E743B" w:rsidP="000E1090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PËR RRËZIMIN E DEKRETIT</w:t>
      </w:r>
      <w:r w:rsidR="000E1090" w:rsidRPr="00504F6B">
        <w:rPr>
          <w:rFonts w:ascii="Garamond" w:hAnsi="Garamond"/>
          <w:b/>
        </w:rPr>
        <w:t xml:space="preserve"> NR. 13 036, DATË 16.4.2021, TË PRESIDENTIT</w:t>
      </w:r>
    </w:p>
    <w:p w14:paraId="50817ECB" w14:textId="05FB51B5" w:rsidR="000E1090" w:rsidRPr="00504F6B" w:rsidRDefault="000E1090" w:rsidP="000E1090">
      <w:pPr>
        <w:ind w:firstLine="284"/>
        <w:jc w:val="center"/>
        <w:rPr>
          <w:rFonts w:ascii="Garamond" w:hAnsi="Garamond"/>
          <w:b/>
        </w:rPr>
      </w:pPr>
      <w:r w:rsidRPr="00504F6B">
        <w:rPr>
          <w:rFonts w:ascii="Garamond" w:hAnsi="Garamond"/>
          <w:b/>
        </w:rPr>
        <w:t>TË REPUBLIKËS “PËR KTHIMIN E LIGJIT NR. 47/2021</w:t>
      </w:r>
      <w:r w:rsidR="008E743B">
        <w:rPr>
          <w:rFonts w:ascii="Garamond" w:hAnsi="Garamond"/>
          <w:b/>
        </w:rPr>
        <w:t>,</w:t>
      </w:r>
      <w:r w:rsidRPr="00504F6B">
        <w:rPr>
          <w:rFonts w:ascii="Garamond" w:hAnsi="Garamond"/>
          <w:b/>
        </w:rPr>
        <w:t xml:space="preserve"> </w:t>
      </w:r>
      <w:r w:rsidR="008E743B">
        <w:rPr>
          <w:rFonts w:ascii="Garamond" w:hAnsi="Garamond"/>
          <w:b/>
        </w:rPr>
        <w:t>‘</w:t>
      </w:r>
      <w:r w:rsidRPr="00504F6B">
        <w:rPr>
          <w:rFonts w:ascii="Garamond" w:hAnsi="Garamond"/>
          <w:b/>
        </w:rPr>
        <w:t>PËR DISA SHTESA DHE NDRYSHIME NË LIGJIN NR. 95/2016</w:t>
      </w:r>
      <w:r w:rsidR="008E743B">
        <w:rPr>
          <w:rFonts w:ascii="Garamond" w:hAnsi="Garamond"/>
          <w:b/>
        </w:rPr>
        <w:t>,</w:t>
      </w:r>
      <w:r w:rsidRPr="00504F6B">
        <w:rPr>
          <w:rFonts w:ascii="Garamond" w:hAnsi="Garamond"/>
          <w:b/>
        </w:rPr>
        <w:t xml:space="preserve"> </w:t>
      </w:r>
      <w:r w:rsidR="008E743B">
        <w:rPr>
          <w:rFonts w:ascii="Garamond" w:hAnsi="Garamond"/>
          <w:b/>
        </w:rPr>
        <w:t>‘</w:t>
      </w:r>
      <w:r w:rsidRPr="00504F6B">
        <w:rPr>
          <w:rFonts w:ascii="Garamond" w:hAnsi="Garamond"/>
          <w:b/>
        </w:rPr>
        <w:t>PËR ORGANIZIMIN</w:t>
      </w:r>
      <w:r>
        <w:rPr>
          <w:rFonts w:ascii="Garamond" w:hAnsi="Garamond"/>
          <w:b/>
        </w:rPr>
        <w:t xml:space="preserve"> </w:t>
      </w:r>
      <w:r w:rsidRPr="00504F6B">
        <w:rPr>
          <w:rFonts w:ascii="Garamond" w:hAnsi="Garamond"/>
          <w:b/>
        </w:rPr>
        <w:t>DHE FUNKSIONIMIN E INSTITUCIONEVE PËR TË LUFTUAR KORRUPSIONIN DHE KRIMIN E ORGANIZUAR</w:t>
      </w:r>
      <w:r w:rsidR="008E743B">
        <w:rPr>
          <w:rFonts w:ascii="Garamond" w:hAnsi="Garamond"/>
          <w:b/>
        </w:rPr>
        <w:t>’’</w:t>
      </w:r>
      <w:r w:rsidRPr="00504F6B">
        <w:rPr>
          <w:rFonts w:ascii="Garamond" w:hAnsi="Garamond"/>
          <w:b/>
        </w:rPr>
        <w:t>”</w:t>
      </w:r>
    </w:p>
    <w:p w14:paraId="73237FF4" w14:textId="77777777" w:rsidR="000E1090" w:rsidRPr="00504F6B" w:rsidRDefault="000E1090" w:rsidP="000E1090">
      <w:pPr>
        <w:ind w:firstLine="284"/>
        <w:jc w:val="both"/>
        <w:rPr>
          <w:rFonts w:ascii="Garamond" w:hAnsi="Garamond"/>
        </w:rPr>
      </w:pPr>
    </w:p>
    <w:p w14:paraId="50817ECE" w14:textId="157A318C" w:rsidR="000E1090" w:rsidRPr="00504F6B" w:rsidRDefault="000E1090" w:rsidP="000E1090">
      <w:pPr>
        <w:ind w:firstLine="284"/>
        <w:jc w:val="both"/>
        <w:rPr>
          <w:rFonts w:ascii="Garamond" w:hAnsi="Garamond"/>
        </w:rPr>
      </w:pPr>
      <w:r w:rsidRPr="00504F6B">
        <w:rPr>
          <w:rFonts w:ascii="Garamond" w:hAnsi="Garamond"/>
        </w:rPr>
        <w:t>Në mbështetje të nenit 85, pika 2, të Kushtetutës dhe</w:t>
      </w:r>
      <w:r w:rsidR="008E743B">
        <w:rPr>
          <w:rFonts w:ascii="Garamond" w:hAnsi="Garamond"/>
        </w:rPr>
        <w:t xml:space="preserve"> të</w:t>
      </w:r>
      <w:r w:rsidRPr="00504F6B">
        <w:rPr>
          <w:rFonts w:ascii="Garamond" w:hAnsi="Garamond"/>
        </w:rPr>
        <w:t xml:space="preserve"> nenit 86 të Rregullores së Kuvendit, </w:t>
      </w:r>
    </w:p>
    <w:p w14:paraId="50817ECF" w14:textId="77777777" w:rsidR="000E1090" w:rsidRPr="00504F6B" w:rsidRDefault="000E1090" w:rsidP="000E1090">
      <w:pPr>
        <w:ind w:firstLine="284"/>
        <w:jc w:val="both"/>
        <w:rPr>
          <w:rFonts w:ascii="Garamond" w:hAnsi="Garamond"/>
        </w:rPr>
      </w:pPr>
    </w:p>
    <w:p w14:paraId="4547578E" w14:textId="77777777" w:rsidR="000E1090" w:rsidRPr="00504F6B" w:rsidRDefault="000E1090" w:rsidP="000E1090">
      <w:pPr>
        <w:ind w:firstLine="284"/>
        <w:jc w:val="center"/>
        <w:rPr>
          <w:rFonts w:ascii="Garamond" w:hAnsi="Garamond"/>
        </w:rPr>
      </w:pPr>
      <w:r w:rsidRPr="00504F6B">
        <w:rPr>
          <w:rFonts w:ascii="Garamond" w:hAnsi="Garamond"/>
        </w:rPr>
        <w:t>KUVENDI</w:t>
      </w:r>
    </w:p>
    <w:p w14:paraId="50817ED2" w14:textId="77777777" w:rsidR="000E1090" w:rsidRPr="00504F6B" w:rsidRDefault="000E1090" w:rsidP="000E1090">
      <w:pPr>
        <w:ind w:firstLine="284"/>
        <w:jc w:val="center"/>
        <w:rPr>
          <w:rFonts w:ascii="Garamond" w:hAnsi="Garamond"/>
        </w:rPr>
      </w:pPr>
      <w:r w:rsidRPr="00504F6B">
        <w:rPr>
          <w:rFonts w:ascii="Garamond" w:hAnsi="Garamond"/>
        </w:rPr>
        <w:t>I REPUBLIKËS SË SHQIPËRISË</w:t>
      </w:r>
    </w:p>
    <w:p w14:paraId="50817ED3" w14:textId="77777777" w:rsidR="000E1090" w:rsidRPr="00504F6B" w:rsidRDefault="000E1090" w:rsidP="000E1090">
      <w:pPr>
        <w:ind w:firstLine="284"/>
        <w:jc w:val="center"/>
        <w:rPr>
          <w:rFonts w:ascii="Garamond" w:hAnsi="Garamond"/>
        </w:rPr>
      </w:pPr>
    </w:p>
    <w:p w14:paraId="7DF0523B" w14:textId="77777777" w:rsidR="000E1090" w:rsidRPr="00504F6B" w:rsidRDefault="000E1090" w:rsidP="000E1090">
      <w:pPr>
        <w:ind w:firstLine="284"/>
        <w:jc w:val="center"/>
        <w:rPr>
          <w:rFonts w:ascii="Garamond" w:hAnsi="Garamond"/>
        </w:rPr>
      </w:pPr>
      <w:r w:rsidRPr="00504F6B">
        <w:rPr>
          <w:rFonts w:ascii="Garamond" w:hAnsi="Garamond"/>
        </w:rPr>
        <w:t>VENDOSI:</w:t>
      </w:r>
    </w:p>
    <w:p w14:paraId="078FA53C" w14:textId="77777777" w:rsidR="000E1090" w:rsidRPr="00504F6B" w:rsidRDefault="000E1090" w:rsidP="000E1090">
      <w:pPr>
        <w:ind w:firstLine="284"/>
        <w:jc w:val="center"/>
        <w:rPr>
          <w:rFonts w:ascii="Garamond" w:hAnsi="Garamond"/>
        </w:rPr>
      </w:pPr>
    </w:p>
    <w:p w14:paraId="50817ED6" w14:textId="5B5AD37D" w:rsidR="000E1090" w:rsidRPr="00504F6B" w:rsidRDefault="000E1090" w:rsidP="000E109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Pr="00504F6B">
        <w:rPr>
          <w:rFonts w:ascii="Garamond" w:hAnsi="Garamond"/>
        </w:rPr>
        <w:t>Rrëzimin e dekret</w:t>
      </w:r>
      <w:r w:rsidR="008E743B">
        <w:rPr>
          <w:rFonts w:ascii="Garamond" w:hAnsi="Garamond"/>
        </w:rPr>
        <w:t xml:space="preserve">it nr. 13 036, datë 16.4.2021, </w:t>
      </w:r>
      <w:bookmarkStart w:id="0" w:name="_GoBack"/>
      <w:bookmarkEnd w:id="0"/>
      <w:r w:rsidRPr="00504F6B">
        <w:rPr>
          <w:rFonts w:ascii="Garamond" w:hAnsi="Garamond"/>
        </w:rPr>
        <w:t>të Presidentit të Republikës “Për kthimin e ligjit nr. 47/2021</w:t>
      </w:r>
      <w:r w:rsidR="008E743B">
        <w:rPr>
          <w:rFonts w:ascii="Garamond" w:hAnsi="Garamond"/>
        </w:rPr>
        <w:t>,</w:t>
      </w:r>
      <w:r w:rsidRPr="00504F6B">
        <w:rPr>
          <w:rFonts w:ascii="Garamond" w:hAnsi="Garamond"/>
        </w:rPr>
        <w:t xml:space="preserve"> </w:t>
      </w:r>
      <w:r w:rsidR="008E743B">
        <w:rPr>
          <w:rFonts w:ascii="Garamond" w:hAnsi="Garamond"/>
        </w:rPr>
        <w:t>‘</w:t>
      </w:r>
      <w:r w:rsidRPr="00504F6B">
        <w:rPr>
          <w:rFonts w:ascii="Garamond" w:hAnsi="Garamond"/>
        </w:rPr>
        <w:t>Për disa shtesa dhe ndryshime në ligjin nr. 95/2016</w:t>
      </w:r>
      <w:r w:rsidR="008E743B">
        <w:rPr>
          <w:rFonts w:ascii="Garamond" w:hAnsi="Garamond"/>
        </w:rPr>
        <w:t>,</w:t>
      </w:r>
      <w:r w:rsidRPr="00504F6B">
        <w:rPr>
          <w:rFonts w:ascii="Garamond" w:hAnsi="Garamond"/>
        </w:rPr>
        <w:t xml:space="preserve"> </w:t>
      </w:r>
      <w:r w:rsidR="008E743B">
        <w:rPr>
          <w:rFonts w:ascii="Garamond" w:hAnsi="Garamond"/>
        </w:rPr>
        <w:t>‘</w:t>
      </w:r>
      <w:r w:rsidRPr="00504F6B">
        <w:rPr>
          <w:rFonts w:ascii="Garamond" w:hAnsi="Garamond"/>
        </w:rPr>
        <w:t>Për organizimin dhe funksionimin e institucioneve për të luftuar korrupsionin dhe krimin e organizuar</w:t>
      </w:r>
      <w:r w:rsidR="008E743B">
        <w:rPr>
          <w:rFonts w:ascii="Garamond" w:hAnsi="Garamond"/>
        </w:rPr>
        <w:t>’’</w:t>
      </w:r>
      <w:r w:rsidRPr="00504F6B">
        <w:rPr>
          <w:rFonts w:ascii="Garamond" w:hAnsi="Garamond"/>
        </w:rPr>
        <w:t>”.</w:t>
      </w:r>
    </w:p>
    <w:p w14:paraId="50817ED8" w14:textId="44C3877A" w:rsidR="000E1090" w:rsidRPr="00504F6B" w:rsidRDefault="000E1090" w:rsidP="000E1090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 xml:space="preserve">. </w:t>
      </w:r>
      <w:r w:rsidRPr="00504F6B">
        <w:rPr>
          <w:rFonts w:ascii="Garamond" w:hAnsi="Garamond"/>
        </w:rPr>
        <w:t>Ky vendim hyn në fuqi menjëherë.</w:t>
      </w:r>
    </w:p>
    <w:p w14:paraId="50817ED9" w14:textId="77777777" w:rsidR="000E1090" w:rsidRPr="00504F6B" w:rsidRDefault="000E1090" w:rsidP="000E1090">
      <w:pPr>
        <w:ind w:firstLine="284"/>
        <w:jc w:val="both"/>
        <w:rPr>
          <w:rFonts w:ascii="Garamond" w:hAnsi="Garamond"/>
        </w:rPr>
      </w:pPr>
    </w:p>
    <w:p w14:paraId="25F48BB0" w14:textId="77777777" w:rsidR="000E1090" w:rsidRPr="00504F6B" w:rsidRDefault="000E1090" w:rsidP="000E1090">
      <w:pPr>
        <w:ind w:firstLine="284"/>
        <w:jc w:val="right"/>
        <w:rPr>
          <w:rFonts w:ascii="Garamond" w:hAnsi="Garamond"/>
        </w:rPr>
      </w:pPr>
      <w:r w:rsidRPr="00504F6B">
        <w:rPr>
          <w:rFonts w:ascii="Garamond" w:hAnsi="Garamond"/>
        </w:rPr>
        <w:t>KRYETAR</w:t>
      </w:r>
    </w:p>
    <w:p w14:paraId="319FAFC9" w14:textId="77777777" w:rsidR="000E1090" w:rsidRPr="000E1090" w:rsidRDefault="000E1090" w:rsidP="000E1090">
      <w:pPr>
        <w:ind w:firstLine="284"/>
        <w:jc w:val="right"/>
        <w:rPr>
          <w:rFonts w:ascii="Garamond" w:hAnsi="Garamond"/>
          <w:b/>
        </w:rPr>
      </w:pPr>
      <w:proofErr w:type="spellStart"/>
      <w:r w:rsidRPr="000E1090">
        <w:rPr>
          <w:rFonts w:ascii="Garamond" w:hAnsi="Garamond"/>
          <w:b/>
        </w:rPr>
        <w:t>Gramoz</w:t>
      </w:r>
      <w:proofErr w:type="spellEnd"/>
      <w:r w:rsidRPr="000E1090">
        <w:rPr>
          <w:rFonts w:ascii="Garamond" w:hAnsi="Garamond"/>
          <w:b/>
        </w:rPr>
        <w:t xml:space="preserve"> </w:t>
      </w:r>
      <w:proofErr w:type="spellStart"/>
      <w:r w:rsidRPr="000E1090">
        <w:rPr>
          <w:rFonts w:ascii="Garamond" w:hAnsi="Garamond"/>
          <w:b/>
        </w:rPr>
        <w:t>Ruçi</w:t>
      </w:r>
      <w:proofErr w:type="spellEnd"/>
    </w:p>
    <w:p w14:paraId="50817EDE" w14:textId="77777777" w:rsidR="000E1090" w:rsidRPr="00504F6B" w:rsidRDefault="000E1090" w:rsidP="000E1090">
      <w:pPr>
        <w:ind w:firstLine="284"/>
        <w:jc w:val="both"/>
        <w:rPr>
          <w:rFonts w:ascii="Garamond" w:hAnsi="Garamond"/>
        </w:rPr>
      </w:pPr>
    </w:p>
    <w:p w14:paraId="50817EDF" w14:textId="3056DD45" w:rsidR="000E1090" w:rsidRPr="00504F6B" w:rsidRDefault="000E1090" w:rsidP="000E1090">
      <w:pPr>
        <w:ind w:firstLine="284"/>
        <w:jc w:val="both"/>
        <w:rPr>
          <w:rFonts w:ascii="Garamond" w:hAnsi="Garamond"/>
        </w:rPr>
      </w:pPr>
      <w:r w:rsidRPr="00504F6B">
        <w:rPr>
          <w:rFonts w:ascii="Garamond" w:hAnsi="Garamond"/>
        </w:rPr>
        <w:t>Miratuar në datën 7.5.2021</w:t>
      </w:r>
      <w:r w:rsidR="008E743B">
        <w:rPr>
          <w:rFonts w:ascii="Garamond" w:hAnsi="Garamond"/>
        </w:rPr>
        <w:t>.</w:t>
      </w:r>
    </w:p>
    <w:p w14:paraId="50817EE4" w14:textId="77777777" w:rsidR="00B5054A" w:rsidRPr="000E1090" w:rsidRDefault="00B5054A" w:rsidP="000E1090"/>
    <w:sectPr w:rsidR="00B5054A" w:rsidRPr="000E1090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105C39" w14:textId="77777777" w:rsidR="008E743B" w:rsidRDefault="008E743B">
      <w:r>
        <w:separator/>
      </w:r>
    </w:p>
  </w:endnote>
  <w:endnote w:type="continuationSeparator" w:id="0">
    <w:p w14:paraId="332CF4E7" w14:textId="77777777" w:rsidR="008E743B" w:rsidRDefault="008E743B">
      <w:r>
        <w:continuationSeparator/>
      </w:r>
    </w:p>
  </w:endnote>
  <w:endnote w:type="continuationNotice" w:id="1">
    <w:p w14:paraId="6F7F2A4C" w14:textId="77777777" w:rsidR="008E743B" w:rsidRDefault="008E74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817EE9" w14:textId="77777777" w:rsidR="008E743B" w:rsidRDefault="008E74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0817EEA" w14:textId="77777777" w:rsidR="008E743B" w:rsidRDefault="008E743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817EEB" w14:textId="77777777" w:rsidR="008E743B" w:rsidRDefault="008E743B">
    <w:pPr>
      <w:pStyle w:val="Footer"/>
      <w:framePr w:wrap="around" w:vAnchor="text" w:hAnchor="margin" w:xAlign="center" w:y="1"/>
      <w:rPr>
        <w:rStyle w:val="PageNumber"/>
      </w:rPr>
    </w:pPr>
  </w:p>
  <w:p w14:paraId="50817EEC" w14:textId="77777777" w:rsidR="008E743B" w:rsidRDefault="008E74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1FB2A1" w14:textId="77777777" w:rsidR="008E743B" w:rsidRDefault="008E743B">
      <w:r>
        <w:separator/>
      </w:r>
    </w:p>
  </w:footnote>
  <w:footnote w:type="continuationSeparator" w:id="0">
    <w:p w14:paraId="13539158" w14:textId="77777777" w:rsidR="008E743B" w:rsidRDefault="008E743B">
      <w:r>
        <w:continuationSeparator/>
      </w:r>
    </w:p>
  </w:footnote>
  <w:footnote w:type="continuationNotice" w:id="1">
    <w:p w14:paraId="59AD4DE7" w14:textId="77777777" w:rsidR="008E743B" w:rsidRDefault="008E743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A0957"/>
    <w:rsid w:val="000A76DE"/>
    <w:rsid w:val="000D6EF8"/>
    <w:rsid w:val="000E1090"/>
    <w:rsid w:val="001300D6"/>
    <w:rsid w:val="00143C51"/>
    <w:rsid w:val="00154444"/>
    <w:rsid w:val="001D28A5"/>
    <w:rsid w:val="001E0C3D"/>
    <w:rsid w:val="002162B7"/>
    <w:rsid w:val="00223139"/>
    <w:rsid w:val="0027454F"/>
    <w:rsid w:val="00274CD0"/>
    <w:rsid w:val="00274EFA"/>
    <w:rsid w:val="00292A7A"/>
    <w:rsid w:val="002E2849"/>
    <w:rsid w:val="00360A13"/>
    <w:rsid w:val="003B1B09"/>
    <w:rsid w:val="003F2FD1"/>
    <w:rsid w:val="00405249"/>
    <w:rsid w:val="00406D3F"/>
    <w:rsid w:val="00463C58"/>
    <w:rsid w:val="004F61F5"/>
    <w:rsid w:val="005026F0"/>
    <w:rsid w:val="005129FD"/>
    <w:rsid w:val="00527B6E"/>
    <w:rsid w:val="00556774"/>
    <w:rsid w:val="00572426"/>
    <w:rsid w:val="005E2825"/>
    <w:rsid w:val="005E4FE2"/>
    <w:rsid w:val="005E6A3E"/>
    <w:rsid w:val="0060295A"/>
    <w:rsid w:val="006076D0"/>
    <w:rsid w:val="006637BB"/>
    <w:rsid w:val="006717D3"/>
    <w:rsid w:val="006736A0"/>
    <w:rsid w:val="006866C8"/>
    <w:rsid w:val="006A47F8"/>
    <w:rsid w:val="006F5098"/>
    <w:rsid w:val="00717953"/>
    <w:rsid w:val="00733A16"/>
    <w:rsid w:val="00776910"/>
    <w:rsid w:val="007C24E7"/>
    <w:rsid w:val="007D3129"/>
    <w:rsid w:val="007F3019"/>
    <w:rsid w:val="008447B2"/>
    <w:rsid w:val="008B1B44"/>
    <w:rsid w:val="008D1E6C"/>
    <w:rsid w:val="008E5072"/>
    <w:rsid w:val="008E743B"/>
    <w:rsid w:val="00956E7A"/>
    <w:rsid w:val="009607E7"/>
    <w:rsid w:val="009767ED"/>
    <w:rsid w:val="009B472A"/>
    <w:rsid w:val="009D5D53"/>
    <w:rsid w:val="00A06F4F"/>
    <w:rsid w:val="00A3187E"/>
    <w:rsid w:val="00AA44FD"/>
    <w:rsid w:val="00AB4E3B"/>
    <w:rsid w:val="00B04358"/>
    <w:rsid w:val="00B06A9C"/>
    <w:rsid w:val="00B5054A"/>
    <w:rsid w:val="00B73E38"/>
    <w:rsid w:val="00C2244D"/>
    <w:rsid w:val="00C30F9F"/>
    <w:rsid w:val="00C74933"/>
    <w:rsid w:val="00C86C09"/>
    <w:rsid w:val="00C91738"/>
    <w:rsid w:val="00CD3567"/>
    <w:rsid w:val="00CE2BE5"/>
    <w:rsid w:val="00D040CA"/>
    <w:rsid w:val="00D11B9D"/>
    <w:rsid w:val="00D6357B"/>
    <w:rsid w:val="00D74CCA"/>
    <w:rsid w:val="00D74E03"/>
    <w:rsid w:val="00DB431B"/>
    <w:rsid w:val="00DE484E"/>
    <w:rsid w:val="00E135C6"/>
    <w:rsid w:val="00E17AB7"/>
    <w:rsid w:val="00E35C21"/>
    <w:rsid w:val="00E56FDD"/>
    <w:rsid w:val="00E749AE"/>
    <w:rsid w:val="00E75213"/>
    <w:rsid w:val="00E81E4F"/>
    <w:rsid w:val="00E94534"/>
    <w:rsid w:val="00EB1543"/>
    <w:rsid w:val="00F24DA8"/>
    <w:rsid w:val="00F77D0A"/>
    <w:rsid w:val="00FC2506"/>
    <w:rsid w:val="00FD3A29"/>
    <w:rsid w:val="00FE7AA8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817EC0"/>
  <w15:docId w15:val="{A6A54D12-D604-4063-AA5D-3F3C4B3C4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76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84F221360544EC85036A0FBED8C0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2021-05-14T07:54:15Z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2021-05-11T22:00:00Z</Date_x0020_protokolli>
    <Titulli xmlns="0e656187-b300-4fb0-8bf4-3a50f872073c">Për rrëzimin e dekretit nr. 13 036, datë 16.4.2021, të Presidentit të Republikës “Për kthimin e ligjit nr. 47/2021 “Për disa shtesa dhe ndryshime në ligjin nr. 95/2016 “Për organizimin dhe funksionimin e institucioneve për të luftuar korrupsionin dhe krimin e organizuar”</Titulli>
    <Modifikuesi xmlns="0e656187-b300-4fb0-8bf4-3a50f872073c">nevila.samarxhi</Modifikuesi>
    <Nr_x002e__x0020_prot_x0020_QBZ xmlns="0e656187-b300-4fb0-8bf4-3a50f872073c">696/5</Nr_x002e__x0020_prot_x0020_QBZ>
    <Data_x0020_e_x0020_Modifikimit xmlns="0e656187-b300-4fb0-8bf4-3a50f872073c">2021-05-14T08:01:16Z</Data_x0020_e_x0020_Modifikimit>
    <Dekretuar xmlns="0e656187-b300-4fb0-8bf4-3a50f872073c">false</Dekretuar>
    <Data xmlns="0e656187-b300-4fb0-8bf4-3a50f872073c">2021-05-06T22:00:00Z</Data>
    <Nr_x002e__x0020_protokolli_x0020_i_x0020_aktit xmlns="0e656187-b300-4fb0-8bf4-3a50f872073c">1140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84F221360544EC85036A0FBED8C0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9D97C-A3B2-43B0-9A18-C3B89CE55C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562909-D8EA-420A-81A9-FAA52F645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CE29C58-A305-48F0-BD68-385FDC8EA318}">
  <ds:schemaRefs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13599E3-0E88-4CD2-A419-D887CF49B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2B3F82E-FFAE-4FBF-B3CF-F55BDD7960A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A5F081F-355B-4DDF-BDAD-35C30FE7B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13 036, datë 16.4.2021, të Presidentit të Republikës “Për kthimin e ligjit nr. 47/2021 “Për disa shtesa dhe ndryshime në ligjin nr. 95/2016 “Për organizimin dhe funksionimin e institucioneve për të luftuar korrupsionin dhe krim</vt:lpstr>
    </vt:vector>
  </TitlesOfParts>
  <Company>user</Company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13 036, datë 16.4.2021, të Presidentit të Republikës “Për kthimin e ligjit nr. 47/2021 “Për disa shtesa dhe ndryshime në ligjin nr. 95/2016 “Për organizimin dhe funksionimin e institucioneve për të luftuar korrupsionin dhe krimin e organizuar”</dc:title>
  <dc:creator>Servete</dc:creator>
  <cp:lastModifiedBy>Fjora Cahani</cp:lastModifiedBy>
  <cp:revision>4</cp:revision>
  <cp:lastPrinted>2021-05-11T09:28:00Z</cp:lastPrinted>
  <dcterms:created xsi:type="dcterms:W3CDTF">2021-05-14T07:54:00Z</dcterms:created>
  <dcterms:modified xsi:type="dcterms:W3CDTF">2021-05-14T08:22:00Z</dcterms:modified>
</cp:coreProperties>
</file>