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614A40" w14:textId="77777777" w:rsidR="003F2FD1" w:rsidRPr="0065520B" w:rsidRDefault="006076D0" w:rsidP="0065520B">
      <w:pPr>
        <w:jc w:val="center"/>
        <w:rPr>
          <w:rFonts w:ascii="Garamond" w:hAnsi="Garamond"/>
          <w:b/>
        </w:rPr>
      </w:pPr>
      <w:r w:rsidRPr="0065520B">
        <w:rPr>
          <w:rFonts w:ascii="Garamond" w:hAnsi="Garamond"/>
          <w:b/>
        </w:rPr>
        <w:t>VENDIM</w:t>
      </w:r>
    </w:p>
    <w:p w14:paraId="2D614A42" w14:textId="77777777" w:rsidR="00FD3A29" w:rsidRPr="0065520B" w:rsidRDefault="008A4BAD" w:rsidP="0065520B">
      <w:pPr>
        <w:jc w:val="center"/>
        <w:rPr>
          <w:rFonts w:ascii="Garamond" w:hAnsi="Garamond"/>
          <w:b/>
        </w:rPr>
      </w:pPr>
      <w:r w:rsidRPr="0065520B">
        <w:rPr>
          <w:rFonts w:ascii="Garamond" w:hAnsi="Garamond"/>
          <w:b/>
        </w:rPr>
        <w:t xml:space="preserve">Nr. </w:t>
      </w:r>
      <w:r w:rsidR="00080610" w:rsidRPr="0065520B">
        <w:rPr>
          <w:rFonts w:ascii="Garamond" w:hAnsi="Garamond"/>
          <w:b/>
        </w:rPr>
        <w:t>54</w:t>
      </w:r>
      <w:r w:rsidRPr="0065520B">
        <w:rPr>
          <w:rFonts w:ascii="Garamond" w:hAnsi="Garamond"/>
          <w:b/>
        </w:rPr>
        <w:t>/2021</w:t>
      </w:r>
    </w:p>
    <w:p w14:paraId="2D614A43" w14:textId="77777777" w:rsidR="00B207EE" w:rsidRPr="0065520B" w:rsidRDefault="00B207EE" w:rsidP="0065520B">
      <w:pPr>
        <w:jc w:val="center"/>
        <w:rPr>
          <w:rFonts w:ascii="Garamond" w:hAnsi="Garamond"/>
          <w:b/>
        </w:rPr>
      </w:pPr>
    </w:p>
    <w:p w14:paraId="2D614A44" w14:textId="0DC156A9" w:rsidR="00D635BD" w:rsidRPr="0065520B" w:rsidRDefault="00D635BD" w:rsidP="0065520B">
      <w:pPr>
        <w:jc w:val="center"/>
        <w:rPr>
          <w:rFonts w:ascii="Garamond" w:hAnsi="Garamond"/>
          <w:b/>
        </w:rPr>
      </w:pPr>
      <w:r w:rsidRPr="0065520B">
        <w:rPr>
          <w:rFonts w:ascii="Garamond" w:hAnsi="Garamond"/>
          <w:b/>
        </w:rPr>
        <w:t>PËR MIRATIMIN E RAPORTIT DHE KONKLUZIO</w:t>
      </w:r>
      <w:r w:rsidR="0073350D">
        <w:rPr>
          <w:rFonts w:ascii="Garamond" w:hAnsi="Garamond"/>
          <w:b/>
        </w:rPr>
        <w:t>NEVE TË KOMISIONIT HETIMOR “PËR</w:t>
      </w:r>
      <w:r w:rsidRPr="0065520B">
        <w:rPr>
          <w:rFonts w:ascii="Garamond" w:hAnsi="Garamond"/>
          <w:b/>
        </w:rPr>
        <w:t xml:space="preserve"> HETIMIN E SHKELJEVE TË RËNDA KUSHTETUESE NGA PRESIDENTI I REPUBLIKËS SË SHQIPËRISË”</w:t>
      </w:r>
    </w:p>
    <w:p w14:paraId="2D614A45" w14:textId="77777777" w:rsidR="00D635BD" w:rsidRPr="0065520B" w:rsidRDefault="00D635BD" w:rsidP="0065520B">
      <w:pPr>
        <w:ind w:firstLine="284"/>
        <w:jc w:val="both"/>
        <w:rPr>
          <w:rFonts w:ascii="Garamond" w:hAnsi="Garamond"/>
        </w:rPr>
      </w:pPr>
    </w:p>
    <w:p w14:paraId="2D614A46" w14:textId="67C53568" w:rsidR="00D635BD" w:rsidRPr="0065520B" w:rsidRDefault="00D635BD" w:rsidP="0065520B">
      <w:pPr>
        <w:ind w:firstLine="284"/>
        <w:jc w:val="both"/>
        <w:rPr>
          <w:rFonts w:ascii="Garamond" w:hAnsi="Garamond"/>
        </w:rPr>
      </w:pPr>
      <w:r w:rsidRPr="0065520B">
        <w:rPr>
          <w:rFonts w:ascii="Garamond" w:hAnsi="Garamond"/>
        </w:rPr>
        <w:t>Në mbështetje të neneve 78 dhe 90, pika 2, të Kushtetutës</w:t>
      </w:r>
      <w:r w:rsidR="0073350D">
        <w:rPr>
          <w:rFonts w:ascii="Garamond" w:hAnsi="Garamond"/>
        </w:rPr>
        <w:t>; të</w:t>
      </w:r>
      <w:r w:rsidRPr="0065520B">
        <w:rPr>
          <w:rFonts w:ascii="Garamond" w:hAnsi="Garamond"/>
        </w:rPr>
        <w:t xml:space="preserve"> </w:t>
      </w:r>
      <w:r w:rsidR="00D82AC9" w:rsidRPr="0065520B">
        <w:rPr>
          <w:rFonts w:ascii="Garamond" w:hAnsi="Garamond"/>
        </w:rPr>
        <w:t>nenit 22, pika 2, të ligjit nr.</w:t>
      </w:r>
      <w:r w:rsidR="0073350D">
        <w:rPr>
          <w:rFonts w:ascii="Garamond" w:hAnsi="Garamond"/>
        </w:rPr>
        <w:t xml:space="preserve"> </w:t>
      </w:r>
      <w:r w:rsidRPr="0065520B">
        <w:rPr>
          <w:rFonts w:ascii="Garamond" w:hAnsi="Garamond"/>
        </w:rPr>
        <w:t>8891, datë 2.5.2002</w:t>
      </w:r>
      <w:r w:rsidR="0073350D">
        <w:rPr>
          <w:rFonts w:ascii="Garamond" w:hAnsi="Garamond"/>
        </w:rPr>
        <w:t>,</w:t>
      </w:r>
      <w:r w:rsidRPr="0065520B">
        <w:rPr>
          <w:rFonts w:ascii="Garamond" w:hAnsi="Garamond"/>
        </w:rPr>
        <w:t xml:space="preserve"> “Për organizimin dhe funksionimin e komisioneve hetimore të Kuvendit”</w:t>
      </w:r>
      <w:r w:rsidR="0073350D">
        <w:rPr>
          <w:rFonts w:ascii="Garamond" w:hAnsi="Garamond"/>
        </w:rPr>
        <w:t>,</w:t>
      </w:r>
      <w:r w:rsidRPr="0065520B">
        <w:rPr>
          <w:rFonts w:ascii="Garamond" w:hAnsi="Garamond"/>
        </w:rPr>
        <w:t xml:space="preserve"> dhe </w:t>
      </w:r>
      <w:r w:rsidR="0073350D">
        <w:rPr>
          <w:rFonts w:ascii="Garamond" w:hAnsi="Garamond"/>
        </w:rPr>
        <w:t xml:space="preserve">të </w:t>
      </w:r>
      <w:r w:rsidRPr="0065520B">
        <w:rPr>
          <w:rFonts w:ascii="Garamond" w:hAnsi="Garamond"/>
        </w:rPr>
        <w:t>neneve 55 dhe 112, pika</w:t>
      </w:r>
      <w:r w:rsidR="0073350D">
        <w:rPr>
          <w:rFonts w:ascii="Garamond" w:hAnsi="Garamond"/>
        </w:rPr>
        <w:t xml:space="preserve"> 4, të Rregullores së Kuvendit,</w:t>
      </w:r>
    </w:p>
    <w:p w14:paraId="2D614A47" w14:textId="77777777" w:rsidR="00D635BD" w:rsidRPr="0065520B" w:rsidRDefault="00D635BD" w:rsidP="0065520B">
      <w:pPr>
        <w:ind w:firstLine="284"/>
        <w:jc w:val="both"/>
        <w:rPr>
          <w:rFonts w:ascii="Garamond" w:hAnsi="Garamond"/>
        </w:rPr>
      </w:pPr>
    </w:p>
    <w:p w14:paraId="2D614A48" w14:textId="519278EF" w:rsidR="00D635BD" w:rsidRPr="0065520B" w:rsidRDefault="0065520B" w:rsidP="0065520B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D635BD" w:rsidRPr="0065520B">
        <w:rPr>
          <w:rFonts w:ascii="Garamond" w:hAnsi="Garamond"/>
        </w:rPr>
        <w:t>I</w:t>
      </w:r>
    </w:p>
    <w:p w14:paraId="2D614A4A" w14:textId="77777777" w:rsidR="00D635BD" w:rsidRPr="0065520B" w:rsidRDefault="00D635BD" w:rsidP="0065520B">
      <w:pPr>
        <w:jc w:val="center"/>
        <w:rPr>
          <w:rFonts w:ascii="Garamond" w:hAnsi="Garamond"/>
        </w:rPr>
      </w:pPr>
      <w:r w:rsidRPr="0065520B">
        <w:rPr>
          <w:rFonts w:ascii="Garamond" w:hAnsi="Garamond"/>
        </w:rPr>
        <w:t>I REPUBLIKËS SË SHQIPËRISË</w:t>
      </w:r>
    </w:p>
    <w:p w14:paraId="2D614A4B" w14:textId="77777777" w:rsidR="00D635BD" w:rsidRPr="0065520B" w:rsidRDefault="00D635BD" w:rsidP="0065520B">
      <w:pPr>
        <w:jc w:val="center"/>
        <w:rPr>
          <w:rFonts w:ascii="Garamond" w:hAnsi="Garamond"/>
        </w:rPr>
      </w:pPr>
    </w:p>
    <w:p w14:paraId="2D614A4C" w14:textId="371DC30E" w:rsidR="00D635BD" w:rsidRPr="0065520B" w:rsidRDefault="0065520B" w:rsidP="0065520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35BD" w:rsidRPr="0065520B">
        <w:rPr>
          <w:rFonts w:ascii="Garamond" w:hAnsi="Garamond"/>
        </w:rPr>
        <w:t>I:</w:t>
      </w:r>
    </w:p>
    <w:p w14:paraId="2D614A4D" w14:textId="77777777" w:rsidR="00D635BD" w:rsidRPr="0065520B" w:rsidRDefault="00D635BD" w:rsidP="0065520B">
      <w:pPr>
        <w:ind w:firstLine="284"/>
        <w:jc w:val="both"/>
        <w:rPr>
          <w:rFonts w:ascii="Garamond" w:hAnsi="Garamond"/>
        </w:rPr>
      </w:pPr>
    </w:p>
    <w:p w14:paraId="2D614A4E" w14:textId="2F0C718F" w:rsidR="00D635BD" w:rsidRPr="0065520B" w:rsidRDefault="0065520B" w:rsidP="0065520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D635BD" w:rsidRPr="0065520B">
        <w:rPr>
          <w:rFonts w:ascii="Garamond" w:hAnsi="Garamond"/>
        </w:rPr>
        <w:t>Miratimin e raportit dhe konkluzioneve të Kom</w:t>
      </w:r>
      <w:r w:rsidR="0073350D">
        <w:rPr>
          <w:rFonts w:ascii="Garamond" w:hAnsi="Garamond"/>
        </w:rPr>
        <w:t>isionit Hetimor “Për</w:t>
      </w:r>
      <w:r w:rsidR="00D635BD" w:rsidRPr="0065520B">
        <w:rPr>
          <w:rFonts w:ascii="Garamond" w:hAnsi="Garamond"/>
        </w:rPr>
        <w:t xml:space="preserve"> hetimin e shkeljeve të rënda kushtetuese nga Presidenti i Republikës së Shqipërisë”</w:t>
      </w:r>
      <w:r w:rsidR="0073350D">
        <w:rPr>
          <w:rFonts w:ascii="Garamond" w:hAnsi="Garamond"/>
        </w:rPr>
        <w:t>,</w:t>
      </w:r>
      <w:r w:rsidR="00D635BD" w:rsidRPr="0065520B">
        <w:rPr>
          <w:rFonts w:ascii="Garamond" w:hAnsi="Garamond"/>
        </w:rPr>
        <w:t xml:space="preserve"> sipas teksti </w:t>
      </w:r>
      <w:r w:rsidR="00D82AC9" w:rsidRPr="0065520B">
        <w:rPr>
          <w:rFonts w:ascii="Garamond" w:hAnsi="Garamond"/>
        </w:rPr>
        <w:t>që i bashkëlidhet këtij vendimi</w:t>
      </w:r>
      <w:r w:rsidR="00D635BD" w:rsidRPr="0065520B">
        <w:rPr>
          <w:rFonts w:ascii="Garamond" w:hAnsi="Garamond"/>
        </w:rPr>
        <w:t>.</w:t>
      </w:r>
    </w:p>
    <w:p w14:paraId="2D614A50" w14:textId="0B6D4A74" w:rsidR="00D635BD" w:rsidRPr="0065520B" w:rsidRDefault="0065520B" w:rsidP="0065520B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D635BD" w:rsidRPr="0065520B">
        <w:rPr>
          <w:rFonts w:ascii="Garamond" w:hAnsi="Garamond"/>
        </w:rPr>
        <w:t>Ky vendim hyn në fuqi menjëherë.</w:t>
      </w:r>
    </w:p>
    <w:p w14:paraId="2D614A52" w14:textId="77777777" w:rsidR="00D635BD" w:rsidRPr="0065520B" w:rsidRDefault="00D635BD" w:rsidP="0065520B">
      <w:pPr>
        <w:ind w:firstLine="284"/>
        <w:jc w:val="both"/>
        <w:rPr>
          <w:rFonts w:ascii="Garamond" w:hAnsi="Garamond"/>
        </w:rPr>
      </w:pPr>
    </w:p>
    <w:p w14:paraId="2D614A53" w14:textId="3CC3BE5F" w:rsidR="003F2FD1" w:rsidRPr="0065520B" w:rsidRDefault="0065520B" w:rsidP="0065520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D614A55" w14:textId="4EC001AA" w:rsidR="000D6EF8" w:rsidRPr="0065520B" w:rsidRDefault="0065520B" w:rsidP="0065520B">
      <w:pPr>
        <w:ind w:firstLine="284"/>
        <w:jc w:val="right"/>
        <w:rPr>
          <w:rFonts w:ascii="Garamond" w:hAnsi="Garamond"/>
          <w:b/>
        </w:rPr>
      </w:pPr>
      <w:proofErr w:type="spellStart"/>
      <w:r w:rsidRPr="0065520B">
        <w:rPr>
          <w:rFonts w:ascii="Garamond" w:hAnsi="Garamond"/>
          <w:b/>
        </w:rPr>
        <w:t>Gramoz</w:t>
      </w:r>
      <w:proofErr w:type="spellEnd"/>
      <w:r w:rsidRPr="0065520B">
        <w:rPr>
          <w:rFonts w:ascii="Garamond" w:hAnsi="Garamond"/>
          <w:b/>
        </w:rPr>
        <w:t xml:space="preserve"> </w:t>
      </w:r>
      <w:proofErr w:type="spellStart"/>
      <w:r w:rsidRPr="0065520B">
        <w:rPr>
          <w:rFonts w:ascii="Garamond" w:hAnsi="Garamond"/>
          <w:b/>
        </w:rPr>
        <w:t>Ruçi</w:t>
      </w:r>
      <w:proofErr w:type="spellEnd"/>
    </w:p>
    <w:p w14:paraId="2D614A57" w14:textId="77777777" w:rsidR="000D6EF8" w:rsidRPr="0065520B" w:rsidRDefault="000D6EF8" w:rsidP="0065520B">
      <w:pPr>
        <w:ind w:firstLine="284"/>
        <w:jc w:val="both"/>
        <w:rPr>
          <w:rFonts w:ascii="Garamond" w:hAnsi="Garamond"/>
        </w:rPr>
      </w:pPr>
    </w:p>
    <w:p w14:paraId="2D614A58" w14:textId="7ACDECE6" w:rsidR="005E2825" w:rsidRPr="0065520B" w:rsidRDefault="005E2825" w:rsidP="0065520B">
      <w:pPr>
        <w:ind w:firstLine="284"/>
        <w:jc w:val="both"/>
        <w:rPr>
          <w:rFonts w:ascii="Garamond" w:hAnsi="Garamond"/>
        </w:rPr>
      </w:pPr>
      <w:r w:rsidRPr="0065520B">
        <w:rPr>
          <w:rFonts w:ascii="Garamond" w:hAnsi="Garamond"/>
        </w:rPr>
        <w:t>Miratuar n</w:t>
      </w:r>
      <w:r w:rsidR="006076D0" w:rsidRPr="0065520B">
        <w:rPr>
          <w:rFonts w:ascii="Garamond" w:hAnsi="Garamond"/>
        </w:rPr>
        <w:t>ë</w:t>
      </w:r>
      <w:r w:rsidRPr="0065520B">
        <w:rPr>
          <w:rFonts w:ascii="Garamond" w:hAnsi="Garamond"/>
        </w:rPr>
        <w:t xml:space="preserve"> dat</w:t>
      </w:r>
      <w:r w:rsidR="006076D0" w:rsidRPr="0065520B">
        <w:rPr>
          <w:rFonts w:ascii="Garamond" w:hAnsi="Garamond"/>
        </w:rPr>
        <w:t>ë</w:t>
      </w:r>
      <w:r w:rsidRPr="0065520B">
        <w:rPr>
          <w:rFonts w:ascii="Garamond" w:hAnsi="Garamond"/>
        </w:rPr>
        <w:t xml:space="preserve">n </w:t>
      </w:r>
      <w:r w:rsidR="00080610" w:rsidRPr="0065520B">
        <w:rPr>
          <w:rFonts w:ascii="Garamond" w:hAnsi="Garamond"/>
        </w:rPr>
        <w:t>9</w:t>
      </w:r>
      <w:r w:rsidR="00D040CA" w:rsidRPr="0065520B">
        <w:rPr>
          <w:rFonts w:ascii="Garamond" w:hAnsi="Garamond"/>
        </w:rPr>
        <w:t>.</w:t>
      </w:r>
      <w:r w:rsidR="00080610" w:rsidRPr="0065520B">
        <w:rPr>
          <w:rFonts w:ascii="Garamond" w:hAnsi="Garamond"/>
        </w:rPr>
        <w:t>6</w:t>
      </w:r>
      <w:r w:rsidR="007F3019" w:rsidRPr="0065520B">
        <w:rPr>
          <w:rFonts w:ascii="Garamond" w:hAnsi="Garamond"/>
        </w:rPr>
        <w:t>.20</w:t>
      </w:r>
      <w:r w:rsidR="008D1E6C" w:rsidRPr="0065520B">
        <w:rPr>
          <w:rFonts w:ascii="Garamond" w:hAnsi="Garamond"/>
        </w:rPr>
        <w:t>2</w:t>
      </w:r>
      <w:r w:rsidR="00FE7AA8" w:rsidRPr="0065520B">
        <w:rPr>
          <w:rFonts w:ascii="Garamond" w:hAnsi="Garamond"/>
        </w:rPr>
        <w:t>1</w:t>
      </w:r>
      <w:r w:rsidR="0073350D">
        <w:rPr>
          <w:rFonts w:ascii="Garamond" w:hAnsi="Garamond"/>
        </w:rPr>
        <w:t>.</w:t>
      </w:r>
    </w:p>
    <w:p w14:paraId="2D614A59" w14:textId="77777777" w:rsidR="00B5054A" w:rsidRPr="0065520B" w:rsidRDefault="00B5054A" w:rsidP="0065520B">
      <w:pPr>
        <w:ind w:firstLine="284"/>
        <w:jc w:val="both"/>
        <w:rPr>
          <w:rFonts w:ascii="Garamond" w:hAnsi="Garamond"/>
        </w:rPr>
      </w:pPr>
    </w:p>
    <w:p w14:paraId="2D614A5A" w14:textId="77777777" w:rsidR="00E54AE1" w:rsidRPr="0065520B" w:rsidRDefault="00E54AE1" w:rsidP="0065520B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2D614A5B" w14:textId="77777777" w:rsidR="00403E71" w:rsidRPr="0065520B" w:rsidRDefault="00403E71" w:rsidP="0065520B">
      <w:pPr>
        <w:ind w:firstLine="284"/>
        <w:jc w:val="both"/>
        <w:rPr>
          <w:rFonts w:ascii="Garamond" w:hAnsi="Garamond"/>
        </w:rPr>
      </w:pPr>
    </w:p>
    <w:p w14:paraId="2D614A5C" w14:textId="77777777" w:rsidR="00B5054A" w:rsidRPr="0065520B" w:rsidRDefault="00B5054A" w:rsidP="0065520B">
      <w:pPr>
        <w:ind w:firstLine="284"/>
        <w:jc w:val="both"/>
        <w:rPr>
          <w:rFonts w:ascii="Garamond" w:hAnsi="Garamond"/>
        </w:rPr>
      </w:pPr>
    </w:p>
    <w:p w14:paraId="2D614A5D" w14:textId="77777777" w:rsidR="00B5054A" w:rsidRPr="0065520B" w:rsidRDefault="00B5054A" w:rsidP="0065520B">
      <w:pPr>
        <w:ind w:firstLine="284"/>
        <w:jc w:val="both"/>
        <w:rPr>
          <w:rFonts w:ascii="Garamond" w:hAnsi="Garamond"/>
        </w:rPr>
      </w:pPr>
    </w:p>
    <w:sectPr w:rsidR="00B5054A" w:rsidRPr="0065520B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F04E8" w14:textId="77777777" w:rsidR="0073350D" w:rsidRDefault="0073350D">
      <w:r>
        <w:separator/>
      </w:r>
    </w:p>
  </w:endnote>
  <w:endnote w:type="continuationSeparator" w:id="0">
    <w:p w14:paraId="2C911F0D" w14:textId="77777777" w:rsidR="0073350D" w:rsidRDefault="0073350D">
      <w:r>
        <w:continuationSeparator/>
      </w:r>
    </w:p>
  </w:endnote>
  <w:endnote w:type="continuationNotice" w:id="1">
    <w:p w14:paraId="63B8E354" w14:textId="77777777" w:rsidR="0073350D" w:rsidRDefault="007335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14A62" w14:textId="77777777" w:rsidR="0073350D" w:rsidRDefault="007335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614A63" w14:textId="77777777" w:rsidR="0073350D" w:rsidRDefault="0073350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14A64" w14:textId="77777777" w:rsidR="0073350D" w:rsidRDefault="0073350D">
    <w:pPr>
      <w:pStyle w:val="Footer"/>
      <w:framePr w:wrap="around" w:vAnchor="text" w:hAnchor="margin" w:xAlign="center" w:y="1"/>
      <w:rPr>
        <w:rStyle w:val="PageNumber"/>
      </w:rPr>
    </w:pPr>
  </w:p>
  <w:p w14:paraId="2D614A65" w14:textId="77777777" w:rsidR="0073350D" w:rsidRDefault="007335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A6C839" w14:textId="77777777" w:rsidR="0073350D" w:rsidRDefault="0073350D">
      <w:r>
        <w:separator/>
      </w:r>
    </w:p>
  </w:footnote>
  <w:footnote w:type="continuationSeparator" w:id="0">
    <w:p w14:paraId="4BF50A87" w14:textId="77777777" w:rsidR="0073350D" w:rsidRDefault="0073350D">
      <w:r>
        <w:continuationSeparator/>
      </w:r>
    </w:p>
  </w:footnote>
  <w:footnote w:type="continuationNotice" w:id="1">
    <w:p w14:paraId="61538960" w14:textId="77777777" w:rsidR="0073350D" w:rsidRDefault="0073350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30E2"/>
    <w:rsid w:val="000472ED"/>
    <w:rsid w:val="00080610"/>
    <w:rsid w:val="00094305"/>
    <w:rsid w:val="000D6EF8"/>
    <w:rsid w:val="00154444"/>
    <w:rsid w:val="00181FB1"/>
    <w:rsid w:val="001D28A5"/>
    <w:rsid w:val="001D4283"/>
    <w:rsid w:val="001E0C3D"/>
    <w:rsid w:val="002162B7"/>
    <w:rsid w:val="00223139"/>
    <w:rsid w:val="00244735"/>
    <w:rsid w:val="00251880"/>
    <w:rsid w:val="0027454F"/>
    <w:rsid w:val="00274CD0"/>
    <w:rsid w:val="00274D8B"/>
    <w:rsid w:val="00292A7A"/>
    <w:rsid w:val="002E2849"/>
    <w:rsid w:val="002F3CD9"/>
    <w:rsid w:val="00351B51"/>
    <w:rsid w:val="00360A13"/>
    <w:rsid w:val="003B1B09"/>
    <w:rsid w:val="003F2FD1"/>
    <w:rsid w:val="00403E71"/>
    <w:rsid w:val="00405249"/>
    <w:rsid w:val="00406D3F"/>
    <w:rsid w:val="0044553C"/>
    <w:rsid w:val="00454AF6"/>
    <w:rsid w:val="00463C58"/>
    <w:rsid w:val="005026F0"/>
    <w:rsid w:val="00527B6E"/>
    <w:rsid w:val="00551B9F"/>
    <w:rsid w:val="005E2825"/>
    <w:rsid w:val="005E4FE2"/>
    <w:rsid w:val="006076D0"/>
    <w:rsid w:val="0062282D"/>
    <w:rsid w:val="0065520B"/>
    <w:rsid w:val="006637BB"/>
    <w:rsid w:val="006717D3"/>
    <w:rsid w:val="006736A0"/>
    <w:rsid w:val="006866C8"/>
    <w:rsid w:val="006C070D"/>
    <w:rsid w:val="006D1494"/>
    <w:rsid w:val="006F5098"/>
    <w:rsid w:val="00717953"/>
    <w:rsid w:val="00721353"/>
    <w:rsid w:val="0073350D"/>
    <w:rsid w:val="0075273C"/>
    <w:rsid w:val="007B082E"/>
    <w:rsid w:val="007D3129"/>
    <w:rsid w:val="007F3019"/>
    <w:rsid w:val="00876528"/>
    <w:rsid w:val="008A4BAD"/>
    <w:rsid w:val="008B1B44"/>
    <w:rsid w:val="008D1E6C"/>
    <w:rsid w:val="008F5745"/>
    <w:rsid w:val="008F5A48"/>
    <w:rsid w:val="008F77D7"/>
    <w:rsid w:val="00904373"/>
    <w:rsid w:val="00956E7A"/>
    <w:rsid w:val="00957EB7"/>
    <w:rsid w:val="009607E7"/>
    <w:rsid w:val="009767ED"/>
    <w:rsid w:val="009B0980"/>
    <w:rsid w:val="009B472A"/>
    <w:rsid w:val="009D5D53"/>
    <w:rsid w:val="009F3A5C"/>
    <w:rsid w:val="00A06F4F"/>
    <w:rsid w:val="00A3187E"/>
    <w:rsid w:val="00A31BED"/>
    <w:rsid w:val="00AA44FD"/>
    <w:rsid w:val="00AA7E1F"/>
    <w:rsid w:val="00AB4E3B"/>
    <w:rsid w:val="00AC5CCB"/>
    <w:rsid w:val="00B04358"/>
    <w:rsid w:val="00B04EF9"/>
    <w:rsid w:val="00B207EE"/>
    <w:rsid w:val="00B5054A"/>
    <w:rsid w:val="00B73E38"/>
    <w:rsid w:val="00BE1002"/>
    <w:rsid w:val="00C30F9F"/>
    <w:rsid w:val="00C70C86"/>
    <w:rsid w:val="00C74933"/>
    <w:rsid w:val="00C86C09"/>
    <w:rsid w:val="00C91738"/>
    <w:rsid w:val="00CA6BEE"/>
    <w:rsid w:val="00CD3567"/>
    <w:rsid w:val="00D040CA"/>
    <w:rsid w:val="00D11B9D"/>
    <w:rsid w:val="00D56FC6"/>
    <w:rsid w:val="00D6357B"/>
    <w:rsid w:val="00D635BD"/>
    <w:rsid w:val="00D74CCA"/>
    <w:rsid w:val="00D74E03"/>
    <w:rsid w:val="00D82AC9"/>
    <w:rsid w:val="00D833ED"/>
    <w:rsid w:val="00DB25EA"/>
    <w:rsid w:val="00DE484E"/>
    <w:rsid w:val="00E17AB7"/>
    <w:rsid w:val="00E35C21"/>
    <w:rsid w:val="00E54AE1"/>
    <w:rsid w:val="00E56FDD"/>
    <w:rsid w:val="00E749AE"/>
    <w:rsid w:val="00E81E4F"/>
    <w:rsid w:val="00E94534"/>
    <w:rsid w:val="00F02B11"/>
    <w:rsid w:val="00F24DA8"/>
    <w:rsid w:val="00F77D0A"/>
    <w:rsid w:val="00FC2506"/>
    <w:rsid w:val="00FD3A29"/>
    <w:rsid w:val="00FE7AA8"/>
    <w:rsid w:val="00FF5261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614A3A"/>
  <w15:docId w15:val="{E17F58B9-19FA-4B06-A502-471A8EBF3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57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707C5C47474F93BCA19A782C9860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2021-06-15T12:16:28Z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2021-06-14T22:00:00Z</Date_x0020_protokolli>
    <Titulli xmlns="0e656187-b300-4fb0-8bf4-3a50f872073c">Për miratimin e raportit dhe konkluzioneve të Komisionit Hetimor “Për hetimin e shkeljeve të rënda kushtetuese nga Presidenti i Republikës së Shqipërisë"</Titulli>
    <Modifikuesi xmlns="0e656187-b300-4fb0-8bf4-3a50f872073c">vjollca.pacrami</Modifikuesi>
    <Nr_x002e__x0020_prot_x0020_QBZ xmlns="0e656187-b300-4fb0-8bf4-3a50f872073c">889/1</Nr_x002e__x0020_prot_x0020_QBZ>
    <Data_x0020_e_x0020_Modifikimit xmlns="0e656187-b300-4fb0-8bf4-3a50f872073c">2021-06-15T12:58:20Z</Data_x0020_e_x0020_Modifikimit>
    <Dekretuar xmlns="0e656187-b300-4fb0-8bf4-3a50f872073c">false</Dekretuar>
    <Data xmlns="0e656187-b300-4fb0-8bf4-3a50f872073c">2021-06-08T22:00:00Z</Data>
    <Nr_x002e__x0020_protokolli_x0020_i_x0020_aktit xmlns="0e656187-b300-4fb0-8bf4-3a50f872073c">1368/2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707C5C47474F93BCA19A782C9860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D883A-8C46-430D-AEC8-B520EA6364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0DE70B-C6C5-4EBE-A354-EE9C3FA2C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D29709-39D5-4ED5-8DE5-EE5E65D1E2D6}">
  <ds:schemaRefs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5270CA5-05D2-4BD4-BDED-BF019FC4A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9B7C5DC-14AE-4220-BFC9-1E6D1ED9E68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F4C1F65-04CD-4F0F-B434-2C29D6C6A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raportit dhe konkluzioneve të Komisionit Hetimor “Për hetimin e shkeljeve të rënda kushtetuese nga Presidenti i Republikës së Shqipërisë"</vt:lpstr>
    </vt:vector>
  </TitlesOfParts>
  <Company>user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raportit dhe konkluzioneve të Komisionit Hetimor “Për hetimin e shkeljeve të rënda kushtetuese nga Presidenti i Republikës së Shqipërisë"</dc:title>
  <dc:creator>Servete</dc:creator>
  <cp:lastModifiedBy>Fjora Cahani</cp:lastModifiedBy>
  <cp:revision>6</cp:revision>
  <cp:lastPrinted>2021-06-14T06:51:00Z</cp:lastPrinted>
  <dcterms:created xsi:type="dcterms:W3CDTF">2021-06-15T12:04:00Z</dcterms:created>
  <dcterms:modified xsi:type="dcterms:W3CDTF">2021-06-16T07:39:00Z</dcterms:modified>
</cp:coreProperties>
</file>