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EF1F8A" w:rsidRDefault="00277D9B" w:rsidP="00EF1F8A">
      <w:pPr>
        <w:ind w:firstLine="284"/>
        <w:jc w:val="center"/>
        <w:rPr>
          <w:rFonts w:ascii="Garamond" w:hAnsi="Garamond"/>
          <w:b/>
        </w:rPr>
      </w:pPr>
      <w:r w:rsidRPr="00EF1F8A">
        <w:rPr>
          <w:rFonts w:ascii="Garamond" w:hAnsi="Garamond"/>
          <w:b/>
        </w:rPr>
        <w:t>VENDIM</w:t>
      </w:r>
    </w:p>
    <w:p w14:paraId="3C4CC151" w14:textId="296666F4" w:rsidR="003C5A96" w:rsidRPr="00EF1F8A" w:rsidRDefault="006B4F3E" w:rsidP="00EF1F8A">
      <w:pPr>
        <w:ind w:firstLine="284"/>
        <w:jc w:val="center"/>
        <w:rPr>
          <w:rFonts w:ascii="Garamond" w:hAnsi="Garamond"/>
          <w:b/>
        </w:rPr>
      </w:pPr>
      <w:r w:rsidRPr="00EF1F8A">
        <w:rPr>
          <w:rFonts w:ascii="Garamond" w:hAnsi="Garamond"/>
          <w:b/>
        </w:rPr>
        <w:t xml:space="preserve">Nr. </w:t>
      </w:r>
      <w:r w:rsidR="00207AAA" w:rsidRPr="00EF1F8A">
        <w:rPr>
          <w:rFonts w:ascii="Garamond" w:hAnsi="Garamond"/>
          <w:b/>
        </w:rPr>
        <w:t>75</w:t>
      </w:r>
      <w:r w:rsidR="00D27B99" w:rsidRPr="00EF1F8A">
        <w:rPr>
          <w:rFonts w:ascii="Garamond" w:hAnsi="Garamond"/>
          <w:b/>
        </w:rPr>
        <w:t>/2021</w:t>
      </w:r>
    </w:p>
    <w:p w14:paraId="67A105E2" w14:textId="77777777" w:rsidR="00810FF1" w:rsidRPr="00EF1F8A" w:rsidRDefault="00810FF1" w:rsidP="00EF1F8A">
      <w:pPr>
        <w:ind w:firstLine="284"/>
        <w:rPr>
          <w:rFonts w:ascii="Garamond" w:hAnsi="Garamond"/>
        </w:rPr>
      </w:pPr>
    </w:p>
    <w:p w14:paraId="407EAD2F" w14:textId="77777777" w:rsidR="006B4F3E" w:rsidRPr="00EF1F8A" w:rsidRDefault="006B4F3E" w:rsidP="00EF1F8A">
      <w:pPr>
        <w:ind w:firstLine="284"/>
        <w:jc w:val="center"/>
        <w:rPr>
          <w:rFonts w:ascii="Garamond" w:hAnsi="Garamond"/>
          <w:b/>
        </w:rPr>
      </w:pPr>
      <w:r w:rsidRPr="00EF1F8A">
        <w:rPr>
          <w:rFonts w:ascii="Garamond" w:hAnsi="Garamond"/>
          <w:b/>
        </w:rPr>
        <w:t xml:space="preserve">PËR RRËZIMIN E DEKRETIT NR. 13 179, DATË 28.7.2021, TË PRESIDENTIT </w:t>
      </w:r>
    </w:p>
    <w:p w14:paraId="1CDEEE85" w14:textId="0C768E4B" w:rsidR="006B4F3E" w:rsidRPr="00EF1F8A" w:rsidRDefault="006B4F3E" w:rsidP="00EF1F8A">
      <w:pPr>
        <w:ind w:firstLine="284"/>
        <w:jc w:val="center"/>
        <w:rPr>
          <w:rFonts w:ascii="Garamond" w:hAnsi="Garamond"/>
          <w:b/>
        </w:rPr>
      </w:pPr>
      <w:r w:rsidRPr="00EF1F8A">
        <w:rPr>
          <w:rFonts w:ascii="Garamond" w:hAnsi="Garamond"/>
          <w:b/>
        </w:rPr>
        <w:t>TË REPUBLIKËS</w:t>
      </w:r>
      <w:r w:rsidR="00A65BBD">
        <w:rPr>
          <w:rFonts w:ascii="Garamond" w:hAnsi="Garamond"/>
          <w:b/>
        </w:rPr>
        <w:t>,</w:t>
      </w:r>
      <w:r w:rsidRPr="00EF1F8A">
        <w:rPr>
          <w:rFonts w:ascii="Garamond" w:hAnsi="Garamond"/>
          <w:b/>
        </w:rPr>
        <w:t xml:space="preserve"> “PËR KTHIMIN E LIGJIT NR. 86/2021</w:t>
      </w:r>
      <w:r w:rsidR="00A65BBD">
        <w:rPr>
          <w:rFonts w:ascii="Garamond" w:hAnsi="Garamond"/>
          <w:b/>
        </w:rPr>
        <w:t>,</w:t>
      </w:r>
      <w:r w:rsidRPr="00EF1F8A">
        <w:rPr>
          <w:rFonts w:ascii="Garamond" w:hAnsi="Garamond"/>
          <w:b/>
        </w:rPr>
        <w:t xml:space="preserve"> </w:t>
      </w:r>
      <w:r w:rsidR="00A65BBD">
        <w:rPr>
          <w:rFonts w:ascii="Garamond" w:hAnsi="Garamond"/>
          <w:b/>
        </w:rPr>
        <w:t>‘</w:t>
      </w:r>
      <w:r w:rsidRPr="00EF1F8A">
        <w:rPr>
          <w:rFonts w:ascii="Garamond" w:hAnsi="Garamond"/>
          <w:b/>
        </w:rPr>
        <w:t xml:space="preserve">PËR MIRATIMIN </w:t>
      </w:r>
    </w:p>
    <w:p w14:paraId="06A6A5E4" w14:textId="77777777" w:rsidR="006B4F3E" w:rsidRPr="00EF1F8A" w:rsidRDefault="006B4F3E" w:rsidP="00EF1F8A">
      <w:pPr>
        <w:ind w:firstLine="284"/>
        <w:jc w:val="center"/>
        <w:rPr>
          <w:rFonts w:ascii="Garamond" w:hAnsi="Garamond"/>
          <w:b/>
        </w:rPr>
      </w:pPr>
      <w:r w:rsidRPr="00EF1F8A">
        <w:rPr>
          <w:rFonts w:ascii="Garamond" w:hAnsi="Garamond"/>
          <w:b/>
        </w:rPr>
        <w:t xml:space="preserve">E AKTIT NORMATIV, ME FUQINË E LIGJIT, NR. 25, DATË 22.6.2021, </w:t>
      </w:r>
    </w:p>
    <w:p w14:paraId="0CE85140" w14:textId="543272FB" w:rsidR="006B4F3E" w:rsidRPr="00EF1F8A" w:rsidRDefault="006B4F3E" w:rsidP="00EF1F8A">
      <w:pPr>
        <w:ind w:firstLine="284"/>
        <w:jc w:val="center"/>
        <w:rPr>
          <w:rFonts w:ascii="Garamond" w:hAnsi="Garamond"/>
          <w:b/>
        </w:rPr>
      </w:pPr>
      <w:r w:rsidRPr="00EF1F8A">
        <w:rPr>
          <w:rFonts w:ascii="Garamond" w:hAnsi="Garamond"/>
          <w:b/>
        </w:rPr>
        <w:t>TË KËSHILLIT TË MINISTRAVE</w:t>
      </w:r>
      <w:r w:rsidR="00A65BBD">
        <w:rPr>
          <w:rFonts w:ascii="Garamond" w:hAnsi="Garamond"/>
          <w:b/>
        </w:rPr>
        <w:t>, ‘</w:t>
      </w:r>
      <w:r w:rsidRPr="00EF1F8A">
        <w:rPr>
          <w:rFonts w:ascii="Garamond" w:hAnsi="Garamond"/>
          <w:b/>
        </w:rPr>
        <w:t xml:space="preserve">PËR DISA NDRYSHIME DHE SHTESA </w:t>
      </w:r>
    </w:p>
    <w:p w14:paraId="50E58F87" w14:textId="2217233B" w:rsidR="006B4F3E" w:rsidRPr="00EF1F8A" w:rsidRDefault="006B4F3E" w:rsidP="00EF1F8A">
      <w:pPr>
        <w:ind w:firstLine="284"/>
        <w:jc w:val="center"/>
        <w:rPr>
          <w:rFonts w:ascii="Garamond" w:hAnsi="Garamond"/>
          <w:b/>
        </w:rPr>
      </w:pPr>
      <w:r w:rsidRPr="00EF1F8A">
        <w:rPr>
          <w:rFonts w:ascii="Garamond" w:hAnsi="Garamond"/>
          <w:b/>
        </w:rPr>
        <w:t>NË LIGJIN NR. 9936, DATË 26.</w:t>
      </w:r>
      <w:bookmarkStart w:id="0" w:name="_GoBack"/>
      <w:bookmarkEnd w:id="0"/>
      <w:r w:rsidRPr="00EF1F8A">
        <w:rPr>
          <w:rFonts w:ascii="Garamond" w:hAnsi="Garamond"/>
          <w:b/>
        </w:rPr>
        <w:t xml:space="preserve">6.2008, </w:t>
      </w:r>
      <w:r w:rsidR="00A65BBD">
        <w:rPr>
          <w:rFonts w:ascii="Garamond" w:hAnsi="Garamond"/>
          <w:b/>
        </w:rPr>
        <w:t>‘</w:t>
      </w:r>
      <w:r w:rsidRPr="00EF1F8A">
        <w:rPr>
          <w:rFonts w:ascii="Garamond" w:hAnsi="Garamond"/>
          <w:b/>
        </w:rPr>
        <w:t>PËR MENAXHIMIN E SISTEMIT BUXHETOR NË REPUBLIKËN E SHQIPËRISË</w:t>
      </w:r>
      <w:r w:rsidR="00A65BBD">
        <w:rPr>
          <w:rFonts w:ascii="Garamond" w:hAnsi="Garamond"/>
          <w:b/>
        </w:rPr>
        <w:t>’</w:t>
      </w:r>
      <w:r w:rsidRPr="00EF1F8A">
        <w:rPr>
          <w:rFonts w:ascii="Garamond" w:hAnsi="Garamond"/>
          <w:b/>
        </w:rPr>
        <w:t>, TË NDRYSHUAR</w:t>
      </w:r>
      <w:r w:rsidR="00A65BBD">
        <w:rPr>
          <w:rFonts w:ascii="Garamond" w:hAnsi="Garamond"/>
          <w:b/>
        </w:rPr>
        <w:t>’’</w:t>
      </w:r>
      <w:r w:rsidRPr="00EF1F8A">
        <w:rPr>
          <w:rFonts w:ascii="Garamond" w:hAnsi="Garamond"/>
          <w:b/>
        </w:rPr>
        <w:t>”</w:t>
      </w:r>
    </w:p>
    <w:p w14:paraId="11BFFCA5" w14:textId="77777777" w:rsidR="006B4F3E" w:rsidRPr="00EF1F8A" w:rsidRDefault="006B4F3E" w:rsidP="00EF1F8A">
      <w:pPr>
        <w:ind w:firstLine="284"/>
        <w:rPr>
          <w:rFonts w:ascii="Garamond" w:hAnsi="Garamond"/>
        </w:rPr>
      </w:pPr>
    </w:p>
    <w:p w14:paraId="0D4C0E2D" w14:textId="0929A659" w:rsidR="006B4F3E" w:rsidRPr="00EF1F8A" w:rsidRDefault="006B4F3E" w:rsidP="00EF1F8A">
      <w:pPr>
        <w:ind w:firstLine="284"/>
        <w:rPr>
          <w:rFonts w:ascii="Garamond" w:hAnsi="Garamond"/>
        </w:rPr>
      </w:pPr>
      <w:r w:rsidRPr="00EF1F8A">
        <w:rPr>
          <w:rFonts w:ascii="Garamond" w:hAnsi="Garamond"/>
        </w:rPr>
        <w:t>Në mbështetje të nenit 85, pika 2, të Kushtetutës dhe nenit 86 të Rregullores së Kuvendit,</w:t>
      </w:r>
    </w:p>
    <w:p w14:paraId="39C88BB8" w14:textId="77777777" w:rsidR="006B4F3E" w:rsidRPr="00EF1F8A" w:rsidRDefault="006B4F3E" w:rsidP="00EF1F8A">
      <w:pPr>
        <w:ind w:firstLine="284"/>
        <w:rPr>
          <w:rFonts w:ascii="Garamond" w:hAnsi="Garamond"/>
        </w:rPr>
      </w:pPr>
    </w:p>
    <w:p w14:paraId="1AEAE849" w14:textId="77777777" w:rsidR="00EF1F8A" w:rsidRPr="00214DD6" w:rsidRDefault="00EF1F8A" w:rsidP="00EF1F8A">
      <w:pPr>
        <w:ind w:firstLine="284"/>
        <w:jc w:val="center"/>
        <w:rPr>
          <w:rFonts w:ascii="Garamond" w:hAnsi="Garamond"/>
        </w:rPr>
      </w:pPr>
      <w:r w:rsidRPr="00214DD6">
        <w:rPr>
          <w:rFonts w:ascii="Garamond" w:hAnsi="Garamond"/>
        </w:rPr>
        <w:t>KUVENDI</w:t>
      </w:r>
    </w:p>
    <w:p w14:paraId="40DDF4FD" w14:textId="77777777" w:rsidR="00EF1F8A" w:rsidRPr="00214DD6" w:rsidRDefault="00EF1F8A" w:rsidP="00EF1F8A">
      <w:pPr>
        <w:ind w:firstLine="284"/>
        <w:jc w:val="center"/>
        <w:rPr>
          <w:rFonts w:ascii="Garamond" w:hAnsi="Garamond"/>
        </w:rPr>
      </w:pPr>
      <w:r w:rsidRPr="00214DD6">
        <w:rPr>
          <w:rFonts w:ascii="Garamond" w:hAnsi="Garamond"/>
        </w:rPr>
        <w:t>I REPUBLIKËS SË SHQIPËRISË</w:t>
      </w:r>
    </w:p>
    <w:p w14:paraId="1E0C57CB" w14:textId="77777777" w:rsidR="00EF1F8A" w:rsidRPr="00214DD6" w:rsidRDefault="00EF1F8A" w:rsidP="00EF1F8A">
      <w:pPr>
        <w:ind w:firstLine="284"/>
        <w:jc w:val="center"/>
        <w:rPr>
          <w:rFonts w:ascii="Garamond" w:hAnsi="Garamond"/>
        </w:rPr>
      </w:pPr>
    </w:p>
    <w:p w14:paraId="5A90BDF8" w14:textId="77777777" w:rsidR="00EF1F8A" w:rsidRPr="00214DD6" w:rsidRDefault="00EF1F8A" w:rsidP="00EF1F8A">
      <w:pPr>
        <w:ind w:firstLine="284"/>
        <w:jc w:val="center"/>
        <w:rPr>
          <w:rFonts w:ascii="Garamond" w:hAnsi="Garamond"/>
        </w:rPr>
      </w:pPr>
      <w:r w:rsidRPr="00214DD6">
        <w:rPr>
          <w:rFonts w:ascii="Garamond" w:hAnsi="Garamond"/>
        </w:rPr>
        <w:t>VENDOSI:</w:t>
      </w:r>
    </w:p>
    <w:p w14:paraId="6CFC9D1A" w14:textId="77777777" w:rsidR="006B4F3E" w:rsidRPr="00EF1F8A" w:rsidRDefault="006B4F3E" w:rsidP="00EF1F8A">
      <w:pPr>
        <w:ind w:firstLine="284"/>
        <w:rPr>
          <w:rFonts w:ascii="Garamond" w:hAnsi="Garamond"/>
        </w:rPr>
      </w:pPr>
    </w:p>
    <w:p w14:paraId="3223CCC8" w14:textId="13A37289" w:rsidR="006B4F3E" w:rsidRPr="00EF1F8A" w:rsidRDefault="006B4F3E" w:rsidP="00EF1F8A">
      <w:pPr>
        <w:ind w:firstLine="284"/>
        <w:jc w:val="both"/>
        <w:rPr>
          <w:rFonts w:ascii="Garamond" w:hAnsi="Garamond"/>
        </w:rPr>
      </w:pPr>
      <w:r w:rsidRPr="00EF1F8A">
        <w:rPr>
          <w:rFonts w:ascii="Garamond" w:hAnsi="Garamond"/>
        </w:rPr>
        <w:t>I. Rrëzimin e dekretit nr. 13 179, datë 28.7.2021, të Presidentit të Republikës</w:t>
      </w:r>
      <w:r w:rsidR="00A65BBD">
        <w:rPr>
          <w:rFonts w:ascii="Garamond" w:hAnsi="Garamond"/>
        </w:rPr>
        <w:t>,</w:t>
      </w:r>
      <w:r w:rsidRPr="00EF1F8A">
        <w:rPr>
          <w:rFonts w:ascii="Garamond" w:hAnsi="Garamond"/>
        </w:rPr>
        <w:t xml:space="preserve"> “Për kthimin e ligjit nr. 86/2021</w:t>
      </w:r>
      <w:r w:rsidR="00A65BBD">
        <w:rPr>
          <w:rFonts w:ascii="Garamond" w:hAnsi="Garamond"/>
        </w:rPr>
        <w:t>, ‘</w:t>
      </w:r>
      <w:r w:rsidRPr="00EF1F8A">
        <w:rPr>
          <w:rFonts w:ascii="Garamond" w:hAnsi="Garamond"/>
        </w:rPr>
        <w:t>Për miratimin e aktit normativ, me fuqinë e ligjit, nr. 25, datë 22.6.2021, të Këshillit të Ministrave</w:t>
      </w:r>
      <w:r w:rsidR="00A65BBD">
        <w:rPr>
          <w:rFonts w:ascii="Garamond" w:hAnsi="Garamond"/>
        </w:rPr>
        <w:t>,</w:t>
      </w:r>
      <w:r w:rsidRPr="00EF1F8A">
        <w:rPr>
          <w:rFonts w:ascii="Garamond" w:hAnsi="Garamond"/>
        </w:rPr>
        <w:t xml:space="preserve"> </w:t>
      </w:r>
      <w:r w:rsidR="00A65BBD">
        <w:rPr>
          <w:rFonts w:ascii="Garamond" w:hAnsi="Garamond"/>
        </w:rPr>
        <w:t>‘</w:t>
      </w:r>
      <w:r w:rsidRPr="00EF1F8A">
        <w:rPr>
          <w:rFonts w:ascii="Garamond" w:hAnsi="Garamond"/>
        </w:rPr>
        <w:t xml:space="preserve">Për disa ndryshime dhe shtesa në ligjin nr. 9936, datë 26.6.2008, </w:t>
      </w:r>
      <w:r w:rsidR="00A65BBD">
        <w:rPr>
          <w:rFonts w:ascii="Garamond" w:hAnsi="Garamond"/>
        </w:rPr>
        <w:t>‘</w:t>
      </w:r>
      <w:r w:rsidRPr="00EF1F8A">
        <w:rPr>
          <w:rFonts w:ascii="Garamond" w:hAnsi="Garamond"/>
        </w:rPr>
        <w:t>Për menaxhimin e sistemit buxhetor në Republikën e Shqipërisë</w:t>
      </w:r>
      <w:r w:rsidR="00A65BBD">
        <w:rPr>
          <w:rFonts w:ascii="Garamond" w:hAnsi="Garamond"/>
        </w:rPr>
        <w:t>’</w:t>
      </w:r>
      <w:r w:rsidRPr="00EF1F8A">
        <w:rPr>
          <w:rFonts w:ascii="Garamond" w:hAnsi="Garamond"/>
        </w:rPr>
        <w:t>, të ndryshuar</w:t>
      </w:r>
      <w:r w:rsidR="00A65BBD">
        <w:rPr>
          <w:rFonts w:ascii="Garamond" w:hAnsi="Garamond"/>
        </w:rPr>
        <w:t>’’</w:t>
      </w:r>
      <w:r w:rsidRPr="00EF1F8A">
        <w:rPr>
          <w:rFonts w:ascii="Garamond" w:hAnsi="Garamond"/>
        </w:rPr>
        <w:t>”.</w:t>
      </w:r>
    </w:p>
    <w:p w14:paraId="20E11C48" w14:textId="2273E282" w:rsidR="00810FF1" w:rsidRPr="00EF1F8A" w:rsidRDefault="006B4F3E" w:rsidP="00EF1F8A">
      <w:pPr>
        <w:ind w:firstLine="284"/>
        <w:jc w:val="both"/>
        <w:rPr>
          <w:rFonts w:ascii="Garamond" w:hAnsi="Garamond"/>
        </w:rPr>
      </w:pPr>
      <w:proofErr w:type="spellStart"/>
      <w:r w:rsidRPr="00EF1F8A">
        <w:rPr>
          <w:rFonts w:ascii="Garamond" w:hAnsi="Garamond"/>
        </w:rPr>
        <w:t>II</w:t>
      </w:r>
      <w:proofErr w:type="spellEnd"/>
      <w:r w:rsidRPr="00EF1F8A">
        <w:rPr>
          <w:rFonts w:ascii="Garamond" w:hAnsi="Garamond"/>
        </w:rPr>
        <w:t>. Ky vendim hyn në fuqi menjëherë.</w:t>
      </w:r>
    </w:p>
    <w:p w14:paraId="606AF9AB" w14:textId="77777777" w:rsidR="006B4F3E" w:rsidRPr="00EF1F8A" w:rsidRDefault="006B4F3E" w:rsidP="00EF1F8A">
      <w:pPr>
        <w:ind w:firstLine="284"/>
        <w:jc w:val="both"/>
        <w:rPr>
          <w:rFonts w:ascii="Garamond" w:hAnsi="Garamond"/>
        </w:rPr>
      </w:pPr>
    </w:p>
    <w:p w14:paraId="7A6010EC" w14:textId="77777777" w:rsidR="00EF1F8A" w:rsidRPr="00214DD6" w:rsidRDefault="00EF1F8A" w:rsidP="00EF1F8A">
      <w:pPr>
        <w:jc w:val="right"/>
        <w:rPr>
          <w:rFonts w:ascii="Garamond" w:hAnsi="Garamond"/>
        </w:rPr>
      </w:pPr>
      <w:r w:rsidRPr="00214DD6">
        <w:rPr>
          <w:rFonts w:ascii="Garamond" w:hAnsi="Garamond"/>
        </w:rPr>
        <w:t>KRYETARE</w:t>
      </w:r>
    </w:p>
    <w:p w14:paraId="55E2038B" w14:textId="5276368D" w:rsidR="00F3669F" w:rsidRPr="00EF1F8A" w:rsidRDefault="00EF1F8A" w:rsidP="00EF1F8A">
      <w:pPr>
        <w:ind w:firstLine="284"/>
        <w:jc w:val="right"/>
        <w:rPr>
          <w:rFonts w:ascii="Garamond" w:hAnsi="Garamond"/>
          <w:b/>
        </w:rPr>
      </w:pPr>
      <w:r w:rsidRPr="00214DD6">
        <w:rPr>
          <w:rFonts w:ascii="Garamond" w:hAnsi="Garamond"/>
          <w:b/>
        </w:rPr>
        <w:t xml:space="preserve">Lindita </w:t>
      </w:r>
      <w:proofErr w:type="spellStart"/>
      <w:r w:rsidRPr="00214DD6">
        <w:rPr>
          <w:rFonts w:ascii="Garamond" w:hAnsi="Garamond"/>
          <w:b/>
        </w:rPr>
        <w:t>Nikolla</w:t>
      </w:r>
      <w:proofErr w:type="spellEnd"/>
    </w:p>
    <w:p w14:paraId="5AAECABB" w14:textId="77777777" w:rsidR="00F3669F" w:rsidRPr="00EF1F8A" w:rsidRDefault="00F3669F" w:rsidP="00EF1F8A">
      <w:pPr>
        <w:ind w:firstLine="284"/>
        <w:jc w:val="both"/>
        <w:rPr>
          <w:rFonts w:ascii="Garamond" w:hAnsi="Garamond"/>
          <w:b/>
        </w:rPr>
      </w:pPr>
    </w:p>
    <w:p w14:paraId="0A29653F" w14:textId="006D9AAF" w:rsidR="00892648" w:rsidRPr="00EF1F8A" w:rsidRDefault="00892648" w:rsidP="00EF1F8A">
      <w:pPr>
        <w:ind w:firstLine="284"/>
        <w:rPr>
          <w:rFonts w:ascii="Garamond" w:hAnsi="Garamond"/>
          <w:szCs w:val="20"/>
        </w:rPr>
      </w:pPr>
      <w:r w:rsidRPr="00EF1F8A">
        <w:rPr>
          <w:rFonts w:ascii="Garamond" w:hAnsi="Garamond"/>
          <w:szCs w:val="20"/>
        </w:rPr>
        <w:t xml:space="preserve">Miratuar në datën </w:t>
      </w:r>
      <w:r w:rsidR="006B4F3E" w:rsidRPr="00EF1F8A">
        <w:rPr>
          <w:rFonts w:ascii="Garamond" w:hAnsi="Garamond"/>
          <w:szCs w:val="20"/>
        </w:rPr>
        <w:t>14.10</w:t>
      </w:r>
      <w:r w:rsidRPr="00EF1F8A">
        <w:rPr>
          <w:rFonts w:ascii="Garamond" w:hAnsi="Garamond"/>
          <w:szCs w:val="20"/>
        </w:rPr>
        <w:t>.2021</w:t>
      </w:r>
      <w:r w:rsidR="00A65BBD">
        <w:rPr>
          <w:rFonts w:ascii="Garamond" w:hAnsi="Garamond"/>
          <w:szCs w:val="20"/>
        </w:rPr>
        <w:t>.</w:t>
      </w:r>
    </w:p>
    <w:p w14:paraId="7EA43C99" w14:textId="77777777" w:rsidR="005B5DE5" w:rsidRPr="00EF1F8A" w:rsidRDefault="005B5DE5" w:rsidP="00EF1F8A">
      <w:pPr>
        <w:ind w:firstLine="284"/>
        <w:rPr>
          <w:rFonts w:ascii="Garamond" w:hAnsi="Garamond"/>
          <w:sz w:val="20"/>
          <w:szCs w:val="20"/>
        </w:rPr>
      </w:pPr>
    </w:p>
    <w:p w14:paraId="10872F27" w14:textId="77777777" w:rsidR="00D37143" w:rsidRDefault="00D37143" w:rsidP="005B5DE5">
      <w:pPr>
        <w:rPr>
          <w:sz w:val="20"/>
          <w:szCs w:val="20"/>
        </w:rPr>
      </w:pPr>
    </w:p>
    <w:p w14:paraId="7DB5C386" w14:textId="77777777" w:rsidR="005B5DE5" w:rsidRDefault="005B5DE5" w:rsidP="005B5DE5">
      <w:pPr>
        <w:rPr>
          <w:sz w:val="20"/>
          <w:szCs w:val="20"/>
        </w:rPr>
      </w:pPr>
    </w:p>
    <w:p w14:paraId="411AD4F4" w14:textId="77777777" w:rsidR="005B5DE5" w:rsidRDefault="005B5DE5" w:rsidP="005B5DE5">
      <w:pPr>
        <w:rPr>
          <w:sz w:val="20"/>
          <w:szCs w:val="20"/>
        </w:rPr>
      </w:pPr>
    </w:p>
    <w:p w14:paraId="3D68766C" w14:textId="77777777" w:rsidR="005B5DE5" w:rsidRDefault="005B5DE5" w:rsidP="005B5DE5">
      <w:pPr>
        <w:rPr>
          <w:sz w:val="20"/>
          <w:szCs w:val="20"/>
        </w:rPr>
      </w:pPr>
    </w:p>
    <w:p w14:paraId="6B93E8A5" w14:textId="77777777" w:rsidR="005B5DE5" w:rsidRDefault="005B5DE5" w:rsidP="005B5DE5">
      <w:pPr>
        <w:rPr>
          <w:sz w:val="20"/>
          <w:szCs w:val="20"/>
        </w:rPr>
      </w:pPr>
    </w:p>
    <w:p w14:paraId="2450F2DC" w14:textId="77777777" w:rsidR="00F3669F" w:rsidRPr="00277D9B" w:rsidRDefault="00F3669F" w:rsidP="00F3669F">
      <w:pPr>
        <w:jc w:val="both"/>
        <w:rPr>
          <w:b/>
        </w:rPr>
      </w:pPr>
    </w:p>
    <w:sectPr w:rsidR="00F3669F" w:rsidRPr="00277D9B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ADBA3B" w14:textId="77777777" w:rsidR="00A65BBD" w:rsidRDefault="00A65BBD">
      <w:r>
        <w:separator/>
      </w:r>
    </w:p>
  </w:endnote>
  <w:endnote w:type="continuationSeparator" w:id="0">
    <w:p w14:paraId="6CE9C947" w14:textId="77777777" w:rsidR="00A65BBD" w:rsidRDefault="00A65BBD">
      <w:r>
        <w:continuationSeparator/>
      </w:r>
    </w:p>
  </w:endnote>
  <w:endnote w:type="continuationNotice" w:id="1">
    <w:p w14:paraId="2C186F51" w14:textId="77777777" w:rsidR="00EA4B3E" w:rsidRDefault="00EA4B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A65BBD" w:rsidRDefault="00A65BBD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A65BBD" w:rsidRDefault="00A65BBD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A65BBD" w:rsidRDefault="00A65B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A65BBD" w:rsidRDefault="00A65BB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A65BBD" w:rsidRDefault="00A65BBD">
    <w:pPr>
      <w:pStyle w:val="Footer"/>
      <w:jc w:val="center"/>
    </w:pPr>
  </w:p>
  <w:p w14:paraId="4023544B" w14:textId="77777777" w:rsidR="00A65BBD" w:rsidRDefault="00A65B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0F8CBC" w14:textId="77777777" w:rsidR="00A65BBD" w:rsidRDefault="00A65BBD">
      <w:r>
        <w:separator/>
      </w:r>
    </w:p>
  </w:footnote>
  <w:footnote w:type="continuationSeparator" w:id="0">
    <w:p w14:paraId="4E34ACF9" w14:textId="77777777" w:rsidR="00A65BBD" w:rsidRDefault="00A65BBD">
      <w:r>
        <w:continuationSeparator/>
      </w:r>
    </w:p>
  </w:footnote>
  <w:footnote w:type="continuationNotice" w:id="1">
    <w:p w14:paraId="73EE0F52" w14:textId="77777777" w:rsidR="00EA4B3E" w:rsidRDefault="00EA4B3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742DF"/>
    <w:rsid w:val="000974BE"/>
    <w:rsid w:val="000B13C5"/>
    <w:rsid w:val="000B627F"/>
    <w:rsid w:val="000C3533"/>
    <w:rsid w:val="000C7567"/>
    <w:rsid w:val="000E122C"/>
    <w:rsid w:val="00126ABB"/>
    <w:rsid w:val="001842AA"/>
    <w:rsid w:val="00192B0D"/>
    <w:rsid w:val="001A39E4"/>
    <w:rsid w:val="001C3D36"/>
    <w:rsid w:val="001C6540"/>
    <w:rsid w:val="001E0D2A"/>
    <w:rsid w:val="00206170"/>
    <w:rsid w:val="00207AAA"/>
    <w:rsid w:val="002537E2"/>
    <w:rsid w:val="00262D42"/>
    <w:rsid w:val="0026655C"/>
    <w:rsid w:val="00277D9B"/>
    <w:rsid w:val="002E2D91"/>
    <w:rsid w:val="00302A5C"/>
    <w:rsid w:val="00310C05"/>
    <w:rsid w:val="00333301"/>
    <w:rsid w:val="00345083"/>
    <w:rsid w:val="00350FD4"/>
    <w:rsid w:val="00360C3E"/>
    <w:rsid w:val="00376A76"/>
    <w:rsid w:val="00395CE7"/>
    <w:rsid w:val="003C5A96"/>
    <w:rsid w:val="00405B78"/>
    <w:rsid w:val="00412547"/>
    <w:rsid w:val="00416D2B"/>
    <w:rsid w:val="00466A45"/>
    <w:rsid w:val="00483E08"/>
    <w:rsid w:val="00485196"/>
    <w:rsid w:val="00486123"/>
    <w:rsid w:val="004D47C3"/>
    <w:rsid w:val="00510E6C"/>
    <w:rsid w:val="005121F3"/>
    <w:rsid w:val="005137B0"/>
    <w:rsid w:val="00566522"/>
    <w:rsid w:val="00577FA7"/>
    <w:rsid w:val="005A063F"/>
    <w:rsid w:val="005A419B"/>
    <w:rsid w:val="005B5DE5"/>
    <w:rsid w:val="005C2569"/>
    <w:rsid w:val="005E04D1"/>
    <w:rsid w:val="005E7799"/>
    <w:rsid w:val="005F5F93"/>
    <w:rsid w:val="00611867"/>
    <w:rsid w:val="00611EF4"/>
    <w:rsid w:val="006644F0"/>
    <w:rsid w:val="00676EB8"/>
    <w:rsid w:val="006A2EBF"/>
    <w:rsid w:val="006B4F3E"/>
    <w:rsid w:val="007150C9"/>
    <w:rsid w:val="00723B62"/>
    <w:rsid w:val="00726742"/>
    <w:rsid w:val="00751CFA"/>
    <w:rsid w:val="00757EC0"/>
    <w:rsid w:val="00764CEA"/>
    <w:rsid w:val="007678B7"/>
    <w:rsid w:val="00796433"/>
    <w:rsid w:val="007A17E9"/>
    <w:rsid w:val="007C57F0"/>
    <w:rsid w:val="007D327E"/>
    <w:rsid w:val="007F3BEF"/>
    <w:rsid w:val="00810FF1"/>
    <w:rsid w:val="008805DD"/>
    <w:rsid w:val="00892648"/>
    <w:rsid w:val="008D1C26"/>
    <w:rsid w:val="008E6869"/>
    <w:rsid w:val="009333B6"/>
    <w:rsid w:val="00945179"/>
    <w:rsid w:val="00972DA3"/>
    <w:rsid w:val="009827DE"/>
    <w:rsid w:val="009A29DE"/>
    <w:rsid w:val="009C31D5"/>
    <w:rsid w:val="009C5134"/>
    <w:rsid w:val="009E2CB2"/>
    <w:rsid w:val="00A236BD"/>
    <w:rsid w:val="00A278B9"/>
    <w:rsid w:val="00A5204A"/>
    <w:rsid w:val="00A60699"/>
    <w:rsid w:val="00A65BBD"/>
    <w:rsid w:val="00A73F04"/>
    <w:rsid w:val="00A8411D"/>
    <w:rsid w:val="00A91AE1"/>
    <w:rsid w:val="00AF54CE"/>
    <w:rsid w:val="00B135D2"/>
    <w:rsid w:val="00B31EB4"/>
    <w:rsid w:val="00B426D9"/>
    <w:rsid w:val="00B652AB"/>
    <w:rsid w:val="00BA0441"/>
    <w:rsid w:val="00BD302C"/>
    <w:rsid w:val="00BF75F6"/>
    <w:rsid w:val="00C114F6"/>
    <w:rsid w:val="00C11876"/>
    <w:rsid w:val="00C3499D"/>
    <w:rsid w:val="00C9454B"/>
    <w:rsid w:val="00CC5E01"/>
    <w:rsid w:val="00CE3C4A"/>
    <w:rsid w:val="00D11395"/>
    <w:rsid w:val="00D1291E"/>
    <w:rsid w:val="00D2377E"/>
    <w:rsid w:val="00D27B99"/>
    <w:rsid w:val="00D37143"/>
    <w:rsid w:val="00D420DD"/>
    <w:rsid w:val="00D461D7"/>
    <w:rsid w:val="00D468B8"/>
    <w:rsid w:val="00D6280A"/>
    <w:rsid w:val="00D64E61"/>
    <w:rsid w:val="00D70D0D"/>
    <w:rsid w:val="00D73C4D"/>
    <w:rsid w:val="00D902E0"/>
    <w:rsid w:val="00DD5712"/>
    <w:rsid w:val="00E13A57"/>
    <w:rsid w:val="00E368C3"/>
    <w:rsid w:val="00E66EE8"/>
    <w:rsid w:val="00E766F3"/>
    <w:rsid w:val="00E929CB"/>
    <w:rsid w:val="00E94C7D"/>
    <w:rsid w:val="00E94C9F"/>
    <w:rsid w:val="00EA4B3E"/>
    <w:rsid w:val="00EB1D8F"/>
    <w:rsid w:val="00EB3BC0"/>
    <w:rsid w:val="00EC01A4"/>
    <w:rsid w:val="00ED6FB5"/>
    <w:rsid w:val="00EE443D"/>
    <w:rsid w:val="00EF1F8A"/>
    <w:rsid w:val="00F0005B"/>
    <w:rsid w:val="00F2375A"/>
    <w:rsid w:val="00F3669F"/>
    <w:rsid w:val="00F55EF8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ACE24E"/>
  <w15:docId w15:val="{69134A0B-B33C-4303-8402-01A25994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B4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3709AB2A3A447A9DD3E7CBEB2897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</Nr_x002e__x0020_akti>
    <Data_x0020_e_x0020_Krijimit xmlns="0e656187-b300-4fb0-8bf4-3a50f872073c">2021-10-18T10:15:24Z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2021-10-14T22:00:00Z</Date_x0020_protokolli>
    <Titulli xmlns="0e656187-b300-4fb0-8bf4-3a50f872073c">Për rrëzimin e dekretit nr. 13179, datë 28.7.2021, të Presidentit të Republikës "Për kthimin e ligjit nr. 86/2021 "Për miratimin e aktit normativ, me fuqinë e ligjit, nr. 25, datë 22.6.2021, të Këshillit të Ministrave "Për disa ndryshime dhe shtesa në ligjin nr. 9936, datë 26.6.2008, "Për menaxhimin e sistemit buxhetor në Republikën e Shqipërisë", të ndryshuar"""</Titulli>
    <Modifikuesi xmlns="0e656187-b300-4fb0-8bf4-3a50f872073c">ermira.bukaci</Modifikuesi>
    <Nr_x002e__x0020_prot_x0020_QBZ xmlns="0e656187-b300-4fb0-8bf4-3a50f872073c">1405/3</Nr_x002e__x0020_prot_x0020_QBZ>
    <Data_x0020_e_x0020_Modifikimit xmlns="0e656187-b300-4fb0-8bf4-3a50f872073c">2021-10-18T10:19:57Z</Data_x0020_e_x0020_Modifikimit>
    <Dekretuar xmlns="0e656187-b300-4fb0-8bf4-3a50f872073c">false</Dekretuar>
    <Data xmlns="0e656187-b300-4fb0-8bf4-3a50f872073c">2021-10-14T22:00:00Z</Data>
    <Nr_x002e__x0020_protokolli_x0020_i_x0020_aktit xmlns="0e656187-b300-4fb0-8bf4-3a50f872073c">2417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3709AB2A3A447A9DD3E7CBEB2897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79E30-08B5-4FCF-94F4-F102231A2D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0C8B1D-1590-412D-962E-B41D3B4A7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090BCEF-0786-428C-BB8B-EB06E2CFE828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AFBA51A-4D1A-4DFD-BE60-731FA0F7B7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4596CD-5014-489E-B921-9FA9760812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48D8BC7-9D41-4DD0-A5C5-E1A22FE37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</dc:creator>
  <cp:lastModifiedBy>Fjora Cahani</cp:lastModifiedBy>
  <cp:revision>4</cp:revision>
  <cp:lastPrinted>2021-10-15T08:21:00Z</cp:lastPrinted>
  <dcterms:created xsi:type="dcterms:W3CDTF">2021-10-18T07:04:00Z</dcterms:created>
  <dcterms:modified xsi:type="dcterms:W3CDTF">2021-10-18T10:42:00Z</dcterms:modified>
</cp:coreProperties>
</file>