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E778E" w14:textId="77777777" w:rsidR="003F2FD1" w:rsidRPr="0035502F" w:rsidRDefault="006076D0" w:rsidP="00B5054A">
      <w:pPr>
        <w:jc w:val="center"/>
        <w:rPr>
          <w:rFonts w:ascii="Garamond" w:hAnsi="Garamond"/>
          <w:b/>
        </w:rPr>
      </w:pPr>
      <w:r w:rsidRPr="0035502F">
        <w:rPr>
          <w:rFonts w:ascii="Garamond" w:hAnsi="Garamond"/>
          <w:b/>
        </w:rPr>
        <w:t>VENDIM</w:t>
      </w:r>
    </w:p>
    <w:p w14:paraId="4FAE7790" w14:textId="77777777" w:rsidR="00FD3A29" w:rsidRPr="0035502F" w:rsidRDefault="007D3129" w:rsidP="00FD3A29">
      <w:pPr>
        <w:jc w:val="center"/>
        <w:rPr>
          <w:rFonts w:ascii="Garamond" w:hAnsi="Garamond"/>
          <w:b/>
        </w:rPr>
      </w:pPr>
      <w:r w:rsidRPr="0035502F">
        <w:rPr>
          <w:rFonts w:ascii="Garamond" w:hAnsi="Garamond"/>
          <w:b/>
        </w:rPr>
        <w:t>Nr.</w:t>
      </w:r>
      <w:r w:rsidR="007068AD" w:rsidRPr="0035502F">
        <w:rPr>
          <w:rFonts w:ascii="Garamond" w:hAnsi="Garamond"/>
          <w:b/>
        </w:rPr>
        <w:t xml:space="preserve"> 52</w:t>
      </w:r>
      <w:r w:rsidRPr="0035502F">
        <w:rPr>
          <w:rFonts w:ascii="Garamond" w:hAnsi="Garamond"/>
          <w:b/>
        </w:rPr>
        <w:t>/202</w:t>
      </w:r>
      <w:r w:rsidR="00D07769" w:rsidRPr="0035502F">
        <w:rPr>
          <w:rFonts w:ascii="Garamond" w:hAnsi="Garamond"/>
          <w:b/>
        </w:rPr>
        <w:t>2</w:t>
      </w:r>
    </w:p>
    <w:p w14:paraId="4FAE7791" w14:textId="77777777" w:rsidR="00FE7AA8" w:rsidRPr="0035502F" w:rsidRDefault="00FE7AA8" w:rsidP="00FE7AA8">
      <w:pPr>
        <w:rPr>
          <w:rFonts w:ascii="Garamond" w:hAnsi="Garamond"/>
        </w:rPr>
      </w:pPr>
    </w:p>
    <w:p w14:paraId="4FAE7792" w14:textId="77777777" w:rsidR="000B042B" w:rsidRPr="0035502F" w:rsidRDefault="000D0ECD" w:rsidP="00D07769">
      <w:pPr>
        <w:jc w:val="center"/>
        <w:rPr>
          <w:rFonts w:ascii="Garamond" w:hAnsi="Garamond"/>
          <w:b/>
        </w:rPr>
      </w:pPr>
      <w:r w:rsidRPr="0035502F">
        <w:rPr>
          <w:rFonts w:ascii="Garamond" w:hAnsi="Garamond"/>
          <w:b/>
        </w:rPr>
        <w:t>PËR MOSMIRATIMIN E PROJEKTLIGJIT “</w:t>
      </w:r>
      <w:r w:rsidR="00D07769" w:rsidRPr="0035502F">
        <w:rPr>
          <w:rFonts w:ascii="Garamond" w:hAnsi="Garamond"/>
          <w:b/>
        </w:rPr>
        <w:t xml:space="preserve">PËR DISA SHTESA </w:t>
      </w:r>
    </w:p>
    <w:p w14:paraId="4FAE7793" w14:textId="6247E3EE" w:rsidR="000B042B" w:rsidRPr="0035502F" w:rsidRDefault="00D07769" w:rsidP="00D07769">
      <w:pPr>
        <w:jc w:val="center"/>
        <w:rPr>
          <w:rFonts w:ascii="Garamond" w:hAnsi="Garamond"/>
          <w:b/>
        </w:rPr>
      </w:pPr>
      <w:r w:rsidRPr="0035502F">
        <w:rPr>
          <w:rFonts w:ascii="Garamond" w:hAnsi="Garamond"/>
          <w:b/>
        </w:rPr>
        <w:t>DHE NDRYSHIME NË LIGJIN NR. 9817</w:t>
      </w:r>
      <w:r w:rsidR="000B042B" w:rsidRPr="0035502F">
        <w:rPr>
          <w:rFonts w:ascii="Garamond" w:hAnsi="Garamond"/>
          <w:b/>
        </w:rPr>
        <w:t>,</w:t>
      </w:r>
      <w:r w:rsidRPr="0035502F">
        <w:rPr>
          <w:rFonts w:ascii="Garamond" w:hAnsi="Garamond"/>
          <w:b/>
        </w:rPr>
        <w:t xml:space="preserve"> DATË 22.10.2007</w:t>
      </w:r>
      <w:r w:rsidR="00C109B8">
        <w:rPr>
          <w:rFonts w:ascii="Garamond" w:hAnsi="Garamond"/>
          <w:b/>
        </w:rPr>
        <w:t>,</w:t>
      </w:r>
      <w:r w:rsidRPr="0035502F">
        <w:rPr>
          <w:rFonts w:ascii="Garamond" w:hAnsi="Garamond"/>
          <w:b/>
        </w:rPr>
        <w:t xml:space="preserve"> </w:t>
      </w:r>
    </w:p>
    <w:p w14:paraId="4FAE7794" w14:textId="6F0D5D62" w:rsidR="000D0ECD" w:rsidRPr="0035502F" w:rsidRDefault="00C109B8" w:rsidP="00D07769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‘</w:t>
      </w:r>
      <w:r w:rsidR="00D07769" w:rsidRPr="0035502F">
        <w:rPr>
          <w:rFonts w:ascii="Garamond" w:hAnsi="Garamond"/>
          <w:b/>
        </w:rPr>
        <w:t>PËR BUJQËSINË DHE ZHVILLIMIN RURAL</w:t>
      </w:r>
      <w:r>
        <w:rPr>
          <w:rFonts w:ascii="Garamond" w:hAnsi="Garamond"/>
          <w:b/>
        </w:rPr>
        <w:t>’</w:t>
      </w:r>
      <w:r w:rsidR="00741A69" w:rsidRPr="0035502F">
        <w:rPr>
          <w:rFonts w:ascii="Garamond" w:hAnsi="Garamond"/>
          <w:b/>
        </w:rPr>
        <w:t>, TË NDRYSHUAR”</w:t>
      </w:r>
    </w:p>
    <w:p w14:paraId="4FAE7795" w14:textId="77777777" w:rsidR="002A416B" w:rsidRPr="0035502F" w:rsidRDefault="002A416B" w:rsidP="000D0ECD">
      <w:pPr>
        <w:ind w:firstLine="340"/>
        <w:rPr>
          <w:rFonts w:ascii="Garamond" w:hAnsi="Garamond"/>
        </w:rPr>
      </w:pPr>
    </w:p>
    <w:p w14:paraId="4FAE7796" w14:textId="25376192" w:rsidR="000D0ECD" w:rsidRPr="0035502F" w:rsidRDefault="000D0ECD" w:rsidP="000D0ECD">
      <w:pPr>
        <w:ind w:firstLine="340"/>
        <w:rPr>
          <w:rFonts w:ascii="Garamond" w:hAnsi="Garamond"/>
        </w:rPr>
      </w:pPr>
      <w:r w:rsidRPr="0035502F">
        <w:rPr>
          <w:rFonts w:ascii="Garamond" w:hAnsi="Garamond"/>
        </w:rPr>
        <w:t xml:space="preserve">Në mbështetje të neneve 81, pika 1, e 83, pika 1, të Kushtetutës dhe </w:t>
      </w:r>
      <w:r w:rsidR="00C109B8">
        <w:rPr>
          <w:rFonts w:ascii="Garamond" w:hAnsi="Garamond"/>
        </w:rPr>
        <w:t xml:space="preserve">të </w:t>
      </w:r>
      <w:r w:rsidRPr="0035502F">
        <w:rPr>
          <w:rFonts w:ascii="Garamond" w:hAnsi="Garamond"/>
        </w:rPr>
        <w:t>neneve 38, pika 6, e 55</w:t>
      </w:r>
      <w:r w:rsidR="00C109B8">
        <w:rPr>
          <w:rFonts w:ascii="Garamond" w:hAnsi="Garamond"/>
        </w:rPr>
        <w:t>, të Rregullores së Kuvendit,</w:t>
      </w:r>
    </w:p>
    <w:p w14:paraId="4FAE7797" w14:textId="77777777" w:rsidR="000D0ECD" w:rsidRPr="0035502F" w:rsidRDefault="000D0ECD" w:rsidP="000D0ECD">
      <w:pPr>
        <w:rPr>
          <w:rFonts w:ascii="Garamond" w:hAnsi="Garamond"/>
        </w:rPr>
      </w:pPr>
    </w:p>
    <w:p w14:paraId="11035A22" w14:textId="77777777" w:rsidR="0035502F" w:rsidRPr="0035502F" w:rsidRDefault="0035502F" w:rsidP="0035502F">
      <w:pPr>
        <w:ind w:firstLine="284"/>
        <w:jc w:val="center"/>
        <w:rPr>
          <w:rFonts w:ascii="Garamond" w:hAnsi="Garamond"/>
        </w:rPr>
      </w:pPr>
      <w:r w:rsidRPr="0035502F">
        <w:rPr>
          <w:rFonts w:ascii="Garamond" w:hAnsi="Garamond"/>
        </w:rPr>
        <w:t>KUVENDI</w:t>
      </w:r>
    </w:p>
    <w:p w14:paraId="48A57E34" w14:textId="77777777" w:rsidR="0035502F" w:rsidRPr="0035502F" w:rsidRDefault="0035502F" w:rsidP="0035502F">
      <w:pPr>
        <w:ind w:firstLine="284"/>
        <w:jc w:val="center"/>
        <w:rPr>
          <w:rFonts w:ascii="Garamond" w:hAnsi="Garamond"/>
        </w:rPr>
      </w:pPr>
      <w:r w:rsidRPr="0035502F">
        <w:rPr>
          <w:rFonts w:ascii="Garamond" w:hAnsi="Garamond"/>
        </w:rPr>
        <w:t>I REPUBLIKËS SË SHQIPËRISË</w:t>
      </w:r>
    </w:p>
    <w:p w14:paraId="0FE75F0B" w14:textId="77777777" w:rsidR="0035502F" w:rsidRPr="0035502F" w:rsidRDefault="0035502F" w:rsidP="0035502F">
      <w:pPr>
        <w:ind w:firstLine="284"/>
        <w:jc w:val="center"/>
        <w:rPr>
          <w:rFonts w:ascii="Garamond" w:hAnsi="Garamond"/>
        </w:rPr>
      </w:pPr>
    </w:p>
    <w:p w14:paraId="3A35EDC8" w14:textId="77777777" w:rsidR="0035502F" w:rsidRPr="0035502F" w:rsidRDefault="0035502F" w:rsidP="0035502F">
      <w:pPr>
        <w:ind w:firstLine="284"/>
        <w:jc w:val="center"/>
        <w:rPr>
          <w:rFonts w:ascii="Garamond" w:hAnsi="Garamond"/>
        </w:rPr>
      </w:pPr>
      <w:r w:rsidRPr="0035502F">
        <w:rPr>
          <w:rFonts w:ascii="Garamond" w:hAnsi="Garamond"/>
        </w:rPr>
        <w:t>VENDOSI:</w:t>
      </w:r>
    </w:p>
    <w:p w14:paraId="4FAE779D" w14:textId="77777777" w:rsidR="000D0ECD" w:rsidRPr="0035502F" w:rsidRDefault="000D0ECD" w:rsidP="000D0ECD">
      <w:pPr>
        <w:rPr>
          <w:rFonts w:ascii="Garamond" w:hAnsi="Garamond"/>
        </w:rPr>
      </w:pPr>
    </w:p>
    <w:p w14:paraId="4FAE779E" w14:textId="57AA901D" w:rsidR="000D0ECD" w:rsidRPr="0035502F" w:rsidRDefault="000D0ECD" w:rsidP="002A416B">
      <w:pPr>
        <w:ind w:firstLine="340"/>
        <w:jc w:val="both"/>
        <w:rPr>
          <w:rFonts w:ascii="Garamond" w:hAnsi="Garamond"/>
        </w:rPr>
      </w:pPr>
      <w:r w:rsidRPr="0035502F">
        <w:rPr>
          <w:rFonts w:ascii="Garamond" w:hAnsi="Garamond"/>
        </w:rPr>
        <w:t xml:space="preserve">I. Mosmiratimin e projektligjit “Për disa shtesa dhe ndryshime në ligjin nr. </w:t>
      </w:r>
      <w:r w:rsidR="00D07769" w:rsidRPr="0035502F">
        <w:rPr>
          <w:rFonts w:ascii="Garamond" w:hAnsi="Garamond"/>
        </w:rPr>
        <w:t>9817</w:t>
      </w:r>
      <w:r w:rsidR="000B042B" w:rsidRPr="0035502F">
        <w:rPr>
          <w:rFonts w:ascii="Garamond" w:hAnsi="Garamond"/>
        </w:rPr>
        <w:t>,</w:t>
      </w:r>
      <w:r w:rsidR="00D07769" w:rsidRPr="0035502F">
        <w:rPr>
          <w:rFonts w:ascii="Garamond" w:hAnsi="Garamond"/>
        </w:rPr>
        <w:t xml:space="preserve"> datë 22.10.2007</w:t>
      </w:r>
      <w:r w:rsidR="00C109B8">
        <w:rPr>
          <w:rFonts w:ascii="Garamond" w:hAnsi="Garamond"/>
        </w:rPr>
        <w:t>,</w:t>
      </w:r>
      <w:r w:rsidR="00D07769" w:rsidRPr="0035502F">
        <w:rPr>
          <w:rFonts w:ascii="Garamond" w:hAnsi="Garamond"/>
        </w:rPr>
        <w:t xml:space="preserve"> </w:t>
      </w:r>
      <w:r w:rsidR="00C109B8">
        <w:rPr>
          <w:rFonts w:ascii="Garamond" w:hAnsi="Garamond"/>
        </w:rPr>
        <w:t>‘</w:t>
      </w:r>
      <w:r w:rsidRPr="0035502F">
        <w:rPr>
          <w:rFonts w:ascii="Garamond" w:hAnsi="Garamond"/>
        </w:rPr>
        <w:t xml:space="preserve">Për </w:t>
      </w:r>
      <w:r w:rsidR="00D07769" w:rsidRPr="0035502F">
        <w:rPr>
          <w:rFonts w:ascii="Garamond" w:hAnsi="Garamond"/>
        </w:rPr>
        <w:t>bujq</w:t>
      </w:r>
      <w:r w:rsidR="002A416B" w:rsidRPr="0035502F">
        <w:rPr>
          <w:rFonts w:ascii="Garamond" w:hAnsi="Garamond"/>
        </w:rPr>
        <w:t>ë</w:t>
      </w:r>
      <w:r w:rsidR="00D07769" w:rsidRPr="0035502F">
        <w:rPr>
          <w:rFonts w:ascii="Garamond" w:hAnsi="Garamond"/>
        </w:rPr>
        <w:t>sin</w:t>
      </w:r>
      <w:r w:rsidR="002A416B" w:rsidRPr="0035502F">
        <w:rPr>
          <w:rFonts w:ascii="Garamond" w:hAnsi="Garamond"/>
        </w:rPr>
        <w:t>ë</w:t>
      </w:r>
      <w:r w:rsidR="00D07769" w:rsidRPr="0035502F">
        <w:rPr>
          <w:rFonts w:ascii="Garamond" w:hAnsi="Garamond"/>
        </w:rPr>
        <w:t xml:space="preserve"> dhe zhvillimin rural</w:t>
      </w:r>
      <w:r w:rsidR="00C109B8">
        <w:rPr>
          <w:rFonts w:ascii="Garamond" w:hAnsi="Garamond"/>
        </w:rPr>
        <w:t>’,</w:t>
      </w:r>
      <w:r w:rsidR="00741A69" w:rsidRPr="0035502F">
        <w:rPr>
          <w:rFonts w:ascii="Garamond" w:hAnsi="Garamond"/>
        </w:rPr>
        <w:t xml:space="preserve"> të ndryshuar”.</w:t>
      </w:r>
    </w:p>
    <w:p w14:paraId="4FAE77A1" w14:textId="717A6B0A" w:rsidR="00FE7AA8" w:rsidRPr="0035502F" w:rsidRDefault="000D0ECD" w:rsidP="00C109B8">
      <w:pPr>
        <w:ind w:firstLine="340"/>
        <w:rPr>
          <w:rFonts w:ascii="Garamond" w:hAnsi="Garamond"/>
        </w:rPr>
      </w:pPr>
      <w:proofErr w:type="spellStart"/>
      <w:r w:rsidRPr="0035502F">
        <w:rPr>
          <w:rFonts w:ascii="Garamond" w:hAnsi="Garamond"/>
        </w:rPr>
        <w:t>II</w:t>
      </w:r>
      <w:proofErr w:type="spellEnd"/>
      <w:r w:rsidRPr="0035502F">
        <w:rPr>
          <w:rFonts w:ascii="Garamond" w:hAnsi="Garamond"/>
        </w:rPr>
        <w:t>. Ky vendim hyn në fuqi menjëherë.</w:t>
      </w:r>
      <w:bookmarkStart w:id="0" w:name="_GoBack"/>
      <w:bookmarkEnd w:id="0"/>
    </w:p>
    <w:p w14:paraId="6B1070CD" w14:textId="77777777" w:rsidR="0035502F" w:rsidRPr="0035502F" w:rsidRDefault="0035502F" w:rsidP="0035502F">
      <w:pPr>
        <w:ind w:firstLine="284"/>
        <w:jc w:val="right"/>
        <w:rPr>
          <w:rFonts w:ascii="Garamond" w:hAnsi="Garamond"/>
        </w:rPr>
      </w:pPr>
      <w:r w:rsidRPr="0035502F">
        <w:rPr>
          <w:rFonts w:ascii="Garamond" w:hAnsi="Garamond"/>
        </w:rPr>
        <w:t>KRYETARE</w:t>
      </w:r>
    </w:p>
    <w:p w14:paraId="4FAE77A7" w14:textId="482FEBEB" w:rsidR="000D6EF8" w:rsidRPr="00C109B8" w:rsidRDefault="00C109B8" w:rsidP="00C109B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Lindita </w:t>
      </w:r>
      <w:proofErr w:type="spellStart"/>
      <w:r>
        <w:rPr>
          <w:rFonts w:ascii="Garamond" w:hAnsi="Garamond"/>
          <w:b/>
        </w:rPr>
        <w:t>Nikolla</w:t>
      </w:r>
      <w:proofErr w:type="spellEnd"/>
    </w:p>
    <w:p w14:paraId="4FAE77A8" w14:textId="45677E1A" w:rsidR="005E2825" w:rsidRPr="0035502F" w:rsidRDefault="005E2825" w:rsidP="00FD3A29">
      <w:pPr>
        <w:rPr>
          <w:rFonts w:ascii="Garamond" w:hAnsi="Garamond"/>
        </w:rPr>
      </w:pPr>
      <w:r w:rsidRPr="0035502F">
        <w:rPr>
          <w:rFonts w:ascii="Garamond" w:hAnsi="Garamond"/>
        </w:rPr>
        <w:t>Miratuar n</w:t>
      </w:r>
      <w:r w:rsidR="006076D0" w:rsidRPr="0035502F">
        <w:rPr>
          <w:rFonts w:ascii="Garamond" w:hAnsi="Garamond"/>
        </w:rPr>
        <w:t>ë</w:t>
      </w:r>
      <w:r w:rsidRPr="0035502F">
        <w:rPr>
          <w:rFonts w:ascii="Garamond" w:hAnsi="Garamond"/>
        </w:rPr>
        <w:t xml:space="preserve"> dat</w:t>
      </w:r>
      <w:r w:rsidR="006076D0" w:rsidRPr="0035502F">
        <w:rPr>
          <w:rFonts w:ascii="Garamond" w:hAnsi="Garamond"/>
        </w:rPr>
        <w:t>ë</w:t>
      </w:r>
      <w:r w:rsidRPr="0035502F">
        <w:rPr>
          <w:rFonts w:ascii="Garamond" w:hAnsi="Garamond"/>
        </w:rPr>
        <w:t xml:space="preserve">n </w:t>
      </w:r>
      <w:r w:rsidR="00D07769" w:rsidRPr="0035502F">
        <w:rPr>
          <w:rFonts w:ascii="Garamond" w:hAnsi="Garamond"/>
        </w:rPr>
        <w:t>16</w:t>
      </w:r>
      <w:r w:rsidR="00D040CA" w:rsidRPr="0035502F">
        <w:rPr>
          <w:rFonts w:ascii="Garamond" w:hAnsi="Garamond"/>
        </w:rPr>
        <w:t>.</w:t>
      </w:r>
      <w:r w:rsidR="00D07769" w:rsidRPr="0035502F">
        <w:rPr>
          <w:rFonts w:ascii="Garamond" w:hAnsi="Garamond"/>
        </w:rPr>
        <w:t>6</w:t>
      </w:r>
      <w:r w:rsidR="007F3019" w:rsidRPr="0035502F">
        <w:rPr>
          <w:rFonts w:ascii="Garamond" w:hAnsi="Garamond"/>
        </w:rPr>
        <w:t>.20</w:t>
      </w:r>
      <w:r w:rsidR="008D1E6C" w:rsidRPr="0035502F">
        <w:rPr>
          <w:rFonts w:ascii="Garamond" w:hAnsi="Garamond"/>
        </w:rPr>
        <w:t>2</w:t>
      </w:r>
      <w:r w:rsidR="00D07769" w:rsidRPr="0035502F">
        <w:rPr>
          <w:rFonts w:ascii="Garamond" w:hAnsi="Garamond"/>
        </w:rPr>
        <w:t>2</w:t>
      </w:r>
      <w:r w:rsidR="00C109B8">
        <w:rPr>
          <w:rFonts w:ascii="Garamond" w:hAnsi="Garamond"/>
        </w:rPr>
        <w:t>.</w:t>
      </w:r>
    </w:p>
    <w:p w14:paraId="4FAE77A9" w14:textId="77777777" w:rsidR="00B5054A" w:rsidRPr="0035502F" w:rsidRDefault="00B5054A" w:rsidP="00FD3A29">
      <w:pPr>
        <w:rPr>
          <w:rFonts w:ascii="Garamond" w:hAnsi="Garamond"/>
        </w:rPr>
      </w:pPr>
    </w:p>
    <w:p w14:paraId="4FAE77AA" w14:textId="77777777" w:rsidR="00B5054A" w:rsidRPr="0035502F" w:rsidRDefault="00B5054A" w:rsidP="00FD3A29">
      <w:pPr>
        <w:rPr>
          <w:rFonts w:ascii="Garamond" w:hAnsi="Garamond"/>
        </w:rPr>
      </w:pPr>
    </w:p>
    <w:p w14:paraId="4FAE77AB" w14:textId="77777777" w:rsidR="00B5054A" w:rsidRPr="0035502F" w:rsidRDefault="00B5054A" w:rsidP="00FD3A29">
      <w:pPr>
        <w:rPr>
          <w:rFonts w:ascii="Garamond" w:hAnsi="Garamond"/>
        </w:rPr>
      </w:pPr>
    </w:p>
    <w:p w14:paraId="4FAE77AC" w14:textId="77777777" w:rsidR="00B5054A" w:rsidRPr="005E4FE2" w:rsidRDefault="00B5054A" w:rsidP="00FD3A29"/>
    <w:sectPr w:rsidR="00B5054A" w:rsidRPr="005E4FE2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03CDEF" w14:textId="77777777" w:rsidR="00C109B8" w:rsidRDefault="00C109B8">
      <w:r>
        <w:separator/>
      </w:r>
    </w:p>
  </w:endnote>
  <w:endnote w:type="continuationSeparator" w:id="0">
    <w:p w14:paraId="10D23D85" w14:textId="77777777" w:rsidR="00C109B8" w:rsidRDefault="00C109B8">
      <w:r>
        <w:continuationSeparator/>
      </w:r>
    </w:p>
  </w:endnote>
  <w:endnote w:type="continuationNotice" w:id="1">
    <w:p w14:paraId="3C7CA5A0" w14:textId="77777777" w:rsidR="00C109B8" w:rsidRDefault="00C10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E77B1" w14:textId="77777777" w:rsidR="00C109B8" w:rsidRDefault="00C109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E77B2" w14:textId="77777777" w:rsidR="00C109B8" w:rsidRDefault="00C109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E77B3" w14:textId="77777777" w:rsidR="00C109B8" w:rsidRDefault="00C109B8">
    <w:pPr>
      <w:pStyle w:val="Footer"/>
      <w:framePr w:wrap="around" w:vAnchor="text" w:hAnchor="margin" w:xAlign="center" w:y="1"/>
      <w:rPr>
        <w:rStyle w:val="PageNumber"/>
      </w:rPr>
    </w:pPr>
  </w:p>
  <w:p w14:paraId="4FAE77B4" w14:textId="77777777" w:rsidR="00C109B8" w:rsidRDefault="00C109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AD107" w14:textId="77777777" w:rsidR="00C109B8" w:rsidRDefault="00C109B8">
      <w:r>
        <w:separator/>
      </w:r>
    </w:p>
  </w:footnote>
  <w:footnote w:type="continuationSeparator" w:id="0">
    <w:p w14:paraId="447E4859" w14:textId="77777777" w:rsidR="00C109B8" w:rsidRDefault="00C109B8">
      <w:r>
        <w:continuationSeparator/>
      </w:r>
    </w:p>
  </w:footnote>
  <w:footnote w:type="continuationNotice" w:id="1">
    <w:p w14:paraId="0EE33A3B" w14:textId="77777777" w:rsidR="00C109B8" w:rsidRDefault="00C109B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A7017"/>
    <w:rsid w:val="000B042B"/>
    <w:rsid w:val="000D0EC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A416B"/>
    <w:rsid w:val="002E2849"/>
    <w:rsid w:val="00342CEF"/>
    <w:rsid w:val="0035502F"/>
    <w:rsid w:val="00360A13"/>
    <w:rsid w:val="003B1B09"/>
    <w:rsid w:val="003F2FD1"/>
    <w:rsid w:val="00405249"/>
    <w:rsid w:val="00406D3F"/>
    <w:rsid w:val="004510B5"/>
    <w:rsid w:val="00463C58"/>
    <w:rsid w:val="0047443F"/>
    <w:rsid w:val="005026F0"/>
    <w:rsid w:val="005149CF"/>
    <w:rsid w:val="00527B6E"/>
    <w:rsid w:val="00590331"/>
    <w:rsid w:val="005E2825"/>
    <w:rsid w:val="005E4FE2"/>
    <w:rsid w:val="006076D0"/>
    <w:rsid w:val="00641828"/>
    <w:rsid w:val="00642D48"/>
    <w:rsid w:val="00656E1B"/>
    <w:rsid w:val="006637BB"/>
    <w:rsid w:val="006717D3"/>
    <w:rsid w:val="006736A0"/>
    <w:rsid w:val="006866C8"/>
    <w:rsid w:val="006C3C82"/>
    <w:rsid w:val="006F5098"/>
    <w:rsid w:val="00705311"/>
    <w:rsid w:val="007068AD"/>
    <w:rsid w:val="00717953"/>
    <w:rsid w:val="00741A69"/>
    <w:rsid w:val="0075494B"/>
    <w:rsid w:val="007D3129"/>
    <w:rsid w:val="007F3019"/>
    <w:rsid w:val="008B1B44"/>
    <w:rsid w:val="008C6CAB"/>
    <w:rsid w:val="008D1E6C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5054A"/>
    <w:rsid w:val="00B73E38"/>
    <w:rsid w:val="00C109B8"/>
    <w:rsid w:val="00C30EE0"/>
    <w:rsid w:val="00C30F9F"/>
    <w:rsid w:val="00C74933"/>
    <w:rsid w:val="00C86C09"/>
    <w:rsid w:val="00C91738"/>
    <w:rsid w:val="00CD3567"/>
    <w:rsid w:val="00CD4B98"/>
    <w:rsid w:val="00D040CA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56FDD"/>
    <w:rsid w:val="00E6451E"/>
    <w:rsid w:val="00E749AE"/>
    <w:rsid w:val="00E81E4F"/>
    <w:rsid w:val="00E94534"/>
    <w:rsid w:val="00F2321D"/>
    <w:rsid w:val="00F24DA8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AE7788"/>
  <w15:docId w15:val="{CA7454C8-BA64-4365-8EB3-D7D6EBE1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FA1DBBA024C8ABC476397E0C67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2022-06-23T13:53:44Z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mosmiratimin e projektligjit “Për disa shtesa dhe ndryshime në ligjin nr. 9817, datë 22.10.2007 “Për bujqësinë dhe zhvillimin rural</Titulli>
    <Modifikuesi xmlns="0e656187-b300-4fb0-8bf4-3a50f872073c">ermira.bukaci</Modifikuesi>
    <Nr_x002e__x0020_prot_x0020_QBZ xmlns="0e656187-b300-4fb0-8bf4-3a50f872073c">1019/3</Nr_x002e__x0020_prot_x0020_QBZ>
    <Data_x0020_e_x0020_Modifikimit xmlns="0e656187-b300-4fb0-8bf4-3a50f872073c">2022-06-23T14:04:45Z</Data_x0020_e_x0020_Modifikimit>
    <Dekretuar xmlns="0e656187-b300-4fb0-8bf4-3a50f872073c">false</Dekretuar>
    <Data xmlns="0e656187-b300-4fb0-8bf4-3a50f872073c">2022-06-15T22:00:00Z</Data>
    <Nr_x002e__x0020_protokolli_x0020_i_x0020_aktit xmlns="0e656187-b300-4fb0-8bf4-3a50f872073c">2308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FA1DBBA024C8ABC476397E0C674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3F38C-DE9E-4646-A5FA-10EE59A24E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26A3D-06A2-46C9-AE1C-B1C768A14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1E3E85-D650-47E6-A0FF-305F27AC606D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7375E20-34AB-47E8-8157-2C73E4B55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4BA209-89FD-48BC-A1EC-C2AAA6522BF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FD6061-E360-4888-8612-457FCBCB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disa shtesa dhe ndryshime në ligjin nr. 9817, datë 22.10.2007 “Për bujqësinë dhe zhvillimin rural</vt:lpstr>
    </vt:vector>
  </TitlesOfParts>
  <Company>user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disa shtesa dhe ndryshime në ligjin nr. 9817, datë 22.10.2007 “Për bujqësinë dhe zhvillimin rural</dc:title>
  <dc:creator>Servete</dc:creator>
  <cp:lastModifiedBy>Fjora Cahani</cp:lastModifiedBy>
  <cp:revision>5</cp:revision>
  <cp:lastPrinted>2022-06-20T09:17:00Z</cp:lastPrinted>
  <dcterms:created xsi:type="dcterms:W3CDTF">2022-06-22T13:42:00Z</dcterms:created>
  <dcterms:modified xsi:type="dcterms:W3CDTF">2022-06-24T07:39:00Z</dcterms:modified>
</cp:coreProperties>
</file>