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AF172" w14:textId="77777777" w:rsidR="003F2FD1" w:rsidRPr="000516DF" w:rsidRDefault="006076D0" w:rsidP="00B5054A">
      <w:pPr>
        <w:jc w:val="center"/>
        <w:rPr>
          <w:rFonts w:ascii="Garamond" w:hAnsi="Garamond"/>
          <w:b/>
        </w:rPr>
      </w:pPr>
      <w:r w:rsidRPr="000516DF">
        <w:rPr>
          <w:rFonts w:ascii="Garamond" w:hAnsi="Garamond"/>
          <w:b/>
        </w:rPr>
        <w:t>VENDIM</w:t>
      </w:r>
    </w:p>
    <w:p w14:paraId="019AF174" w14:textId="77777777" w:rsidR="00FD3A29" w:rsidRPr="000516DF" w:rsidRDefault="007D3129" w:rsidP="00FD3A29">
      <w:pPr>
        <w:jc w:val="center"/>
        <w:rPr>
          <w:rFonts w:ascii="Garamond" w:hAnsi="Garamond"/>
          <w:b/>
        </w:rPr>
      </w:pPr>
      <w:r w:rsidRPr="000516DF">
        <w:rPr>
          <w:rFonts w:ascii="Garamond" w:hAnsi="Garamond"/>
          <w:b/>
        </w:rPr>
        <w:t>Nr.</w:t>
      </w:r>
      <w:r w:rsidR="007068AD" w:rsidRPr="000516DF">
        <w:rPr>
          <w:rFonts w:ascii="Garamond" w:hAnsi="Garamond"/>
          <w:b/>
        </w:rPr>
        <w:t xml:space="preserve"> </w:t>
      </w:r>
      <w:r w:rsidR="00C5770E" w:rsidRPr="000516DF">
        <w:rPr>
          <w:rFonts w:ascii="Garamond" w:hAnsi="Garamond"/>
          <w:b/>
        </w:rPr>
        <w:t>58</w:t>
      </w:r>
      <w:r w:rsidRPr="000516DF">
        <w:rPr>
          <w:rFonts w:ascii="Garamond" w:hAnsi="Garamond"/>
          <w:b/>
        </w:rPr>
        <w:t>/202</w:t>
      </w:r>
      <w:r w:rsidR="00C516D9" w:rsidRPr="000516DF">
        <w:rPr>
          <w:rFonts w:ascii="Garamond" w:hAnsi="Garamond"/>
          <w:b/>
        </w:rPr>
        <w:t>3</w:t>
      </w:r>
    </w:p>
    <w:p w14:paraId="019AF175" w14:textId="77777777" w:rsidR="00FE7AA8" w:rsidRPr="000516DF" w:rsidRDefault="00FE7AA8" w:rsidP="00FE7AA8">
      <w:pPr>
        <w:rPr>
          <w:rFonts w:ascii="Garamond" w:hAnsi="Garamond"/>
        </w:rPr>
      </w:pPr>
    </w:p>
    <w:p w14:paraId="019AF176" w14:textId="77777777" w:rsidR="00C5770E" w:rsidRPr="000516DF" w:rsidRDefault="000D0ECD" w:rsidP="00C516D9">
      <w:pPr>
        <w:jc w:val="center"/>
        <w:rPr>
          <w:rFonts w:ascii="Garamond" w:hAnsi="Garamond"/>
          <w:b/>
        </w:rPr>
      </w:pPr>
      <w:r w:rsidRPr="000516DF">
        <w:rPr>
          <w:rFonts w:ascii="Garamond" w:hAnsi="Garamond"/>
          <w:b/>
        </w:rPr>
        <w:t>PËR MOSMIRATIMIN E PROJEKTLIGJIT “</w:t>
      </w:r>
      <w:r w:rsidR="002D3DAA" w:rsidRPr="000516DF">
        <w:rPr>
          <w:rFonts w:ascii="Garamond" w:hAnsi="Garamond"/>
          <w:b/>
        </w:rPr>
        <w:t xml:space="preserve">PËR DISA SHTESA NË LIGJIN </w:t>
      </w:r>
    </w:p>
    <w:p w14:paraId="019AF177" w14:textId="7FD9C21B" w:rsidR="00C5770E" w:rsidRPr="000516DF" w:rsidRDefault="002D3DAA" w:rsidP="00C516D9">
      <w:pPr>
        <w:jc w:val="center"/>
        <w:rPr>
          <w:rFonts w:ascii="Garamond" w:hAnsi="Garamond"/>
          <w:b/>
        </w:rPr>
      </w:pPr>
      <w:r w:rsidRPr="000516DF">
        <w:rPr>
          <w:rFonts w:ascii="Garamond" w:hAnsi="Garamond"/>
          <w:b/>
        </w:rPr>
        <w:t>NR. 107/2014</w:t>
      </w:r>
      <w:r w:rsidR="006740DB">
        <w:rPr>
          <w:rFonts w:ascii="Garamond" w:hAnsi="Garamond"/>
          <w:b/>
        </w:rPr>
        <w:t>,</w:t>
      </w:r>
      <w:r w:rsidRPr="000516DF">
        <w:rPr>
          <w:rFonts w:ascii="Garamond" w:hAnsi="Garamond"/>
          <w:b/>
        </w:rPr>
        <w:t xml:space="preserve"> </w:t>
      </w:r>
      <w:r w:rsidR="009358AA">
        <w:rPr>
          <w:rFonts w:ascii="Garamond" w:hAnsi="Garamond"/>
          <w:b/>
        </w:rPr>
        <w:t>‘</w:t>
      </w:r>
      <w:r w:rsidRPr="000516DF">
        <w:rPr>
          <w:rFonts w:ascii="Garamond" w:hAnsi="Garamond"/>
          <w:b/>
        </w:rPr>
        <w:t>PËR PLANIFIKIMIN DHE ZHVILLIMIN E TERRITORIT</w:t>
      </w:r>
      <w:r w:rsidR="009358AA">
        <w:rPr>
          <w:rFonts w:ascii="Garamond" w:hAnsi="Garamond"/>
          <w:b/>
        </w:rPr>
        <w:t>’</w:t>
      </w:r>
      <w:bookmarkStart w:id="0" w:name="_GoBack"/>
      <w:bookmarkEnd w:id="0"/>
      <w:r w:rsidRPr="000516DF">
        <w:rPr>
          <w:rFonts w:ascii="Garamond" w:hAnsi="Garamond"/>
          <w:b/>
        </w:rPr>
        <w:t xml:space="preserve">, </w:t>
      </w:r>
    </w:p>
    <w:p w14:paraId="019AF178" w14:textId="77777777" w:rsidR="000D0ECD" w:rsidRPr="000516DF" w:rsidRDefault="00C516D9" w:rsidP="00C516D9">
      <w:pPr>
        <w:jc w:val="center"/>
        <w:rPr>
          <w:rFonts w:ascii="Garamond" w:hAnsi="Garamond"/>
          <w:b/>
        </w:rPr>
      </w:pPr>
      <w:r w:rsidRPr="000516DF">
        <w:rPr>
          <w:rFonts w:ascii="Garamond" w:hAnsi="Garamond"/>
          <w:b/>
          <w:bCs/>
        </w:rPr>
        <w:t>TË NDRYSHUAR</w:t>
      </w:r>
      <w:r w:rsidR="00741A69" w:rsidRPr="000516DF">
        <w:rPr>
          <w:rFonts w:ascii="Garamond" w:hAnsi="Garamond"/>
          <w:b/>
        </w:rPr>
        <w:t>”</w:t>
      </w:r>
    </w:p>
    <w:p w14:paraId="019AF179" w14:textId="77777777" w:rsidR="002A416B" w:rsidRPr="000516DF" w:rsidRDefault="002A416B" w:rsidP="000D0ECD">
      <w:pPr>
        <w:ind w:firstLine="340"/>
        <w:rPr>
          <w:rFonts w:ascii="Garamond" w:hAnsi="Garamond"/>
        </w:rPr>
      </w:pPr>
    </w:p>
    <w:p w14:paraId="019AF17A" w14:textId="77777777" w:rsidR="000D0ECD" w:rsidRPr="000516DF" w:rsidRDefault="000D0ECD" w:rsidP="000D0ECD">
      <w:pPr>
        <w:ind w:firstLine="340"/>
        <w:rPr>
          <w:rFonts w:ascii="Garamond" w:hAnsi="Garamond"/>
        </w:rPr>
      </w:pPr>
      <w:r w:rsidRPr="000516DF">
        <w:rPr>
          <w:rFonts w:ascii="Garamond" w:hAnsi="Garamond"/>
        </w:rPr>
        <w:t xml:space="preserve">Në mbështetje të neneve 81, pika 1, e 83, pika 1, të Kushtetutës dhe neneve 38, pika 6, e 55 të Rregullores së Kuvendit, </w:t>
      </w:r>
    </w:p>
    <w:p w14:paraId="019AF17B" w14:textId="77777777" w:rsidR="000516DF" w:rsidRPr="000516DF" w:rsidRDefault="000516DF" w:rsidP="000D0ECD">
      <w:pPr>
        <w:jc w:val="center"/>
        <w:rPr>
          <w:rFonts w:ascii="Garamond" w:hAnsi="Garamond"/>
        </w:rPr>
      </w:pPr>
    </w:p>
    <w:p w14:paraId="073D69F4" w14:textId="77777777" w:rsidR="000D0ECD" w:rsidRPr="000516DF" w:rsidRDefault="000516DF" w:rsidP="000D0ECD">
      <w:pPr>
        <w:jc w:val="center"/>
        <w:rPr>
          <w:rFonts w:ascii="Garamond" w:hAnsi="Garamond"/>
        </w:rPr>
      </w:pPr>
      <w:r w:rsidRPr="000516DF">
        <w:rPr>
          <w:rFonts w:ascii="Garamond" w:hAnsi="Garamond"/>
        </w:rPr>
        <w:t>KUVENDI</w:t>
      </w:r>
    </w:p>
    <w:p w14:paraId="019AF17E" w14:textId="77777777" w:rsidR="000D0ECD" w:rsidRPr="000516DF" w:rsidRDefault="000D0ECD" w:rsidP="000D0ECD">
      <w:pPr>
        <w:jc w:val="center"/>
        <w:rPr>
          <w:rFonts w:ascii="Garamond" w:hAnsi="Garamond"/>
        </w:rPr>
      </w:pPr>
      <w:r w:rsidRPr="000516DF">
        <w:rPr>
          <w:rFonts w:ascii="Garamond" w:hAnsi="Garamond"/>
        </w:rPr>
        <w:t>I REPUBLIKËS SË SHQIPËRISË</w:t>
      </w:r>
    </w:p>
    <w:p w14:paraId="019AF17F" w14:textId="77777777" w:rsidR="000D0ECD" w:rsidRPr="000516DF" w:rsidRDefault="000D0ECD" w:rsidP="000D0ECD">
      <w:pPr>
        <w:jc w:val="center"/>
        <w:rPr>
          <w:rFonts w:ascii="Garamond" w:hAnsi="Garamond"/>
        </w:rPr>
      </w:pPr>
    </w:p>
    <w:p w14:paraId="4972F6BB" w14:textId="77777777" w:rsidR="000D0ECD" w:rsidRPr="000516DF" w:rsidRDefault="000516DF" w:rsidP="000D0ECD">
      <w:pPr>
        <w:jc w:val="center"/>
        <w:rPr>
          <w:rFonts w:ascii="Garamond" w:hAnsi="Garamond"/>
        </w:rPr>
      </w:pPr>
      <w:r w:rsidRPr="000516DF">
        <w:rPr>
          <w:rFonts w:ascii="Garamond" w:hAnsi="Garamond"/>
        </w:rPr>
        <w:t>VENDOSI:</w:t>
      </w:r>
    </w:p>
    <w:p w14:paraId="019AF181" w14:textId="77777777" w:rsidR="000D0ECD" w:rsidRPr="000516DF" w:rsidRDefault="000D0ECD" w:rsidP="000D0ECD">
      <w:pPr>
        <w:rPr>
          <w:rFonts w:ascii="Garamond" w:hAnsi="Garamond"/>
        </w:rPr>
      </w:pPr>
    </w:p>
    <w:p w14:paraId="019AF182" w14:textId="1EFEEBCD" w:rsidR="000D0ECD" w:rsidRPr="000516DF" w:rsidRDefault="000D0ECD" w:rsidP="00336BC1">
      <w:pPr>
        <w:ind w:firstLine="340"/>
        <w:jc w:val="both"/>
        <w:rPr>
          <w:rFonts w:ascii="Garamond" w:hAnsi="Garamond"/>
        </w:rPr>
      </w:pPr>
      <w:r w:rsidRPr="000516DF">
        <w:rPr>
          <w:rFonts w:ascii="Garamond" w:hAnsi="Garamond"/>
        </w:rPr>
        <w:t>I. Mosmiratimin e projektligjit “</w:t>
      </w:r>
      <w:r w:rsidR="00C516D9" w:rsidRPr="000516DF">
        <w:rPr>
          <w:rFonts w:ascii="Garamond" w:hAnsi="Garamond"/>
        </w:rPr>
        <w:t xml:space="preserve">Për disa shtesa në ligjin nr. </w:t>
      </w:r>
      <w:r w:rsidR="002D3DAA" w:rsidRPr="000516DF">
        <w:rPr>
          <w:rFonts w:ascii="Garamond" w:hAnsi="Garamond"/>
          <w:lang w:eastAsia="x-none"/>
        </w:rPr>
        <w:t>107</w:t>
      </w:r>
      <w:r w:rsidR="00C516D9" w:rsidRPr="000516DF">
        <w:rPr>
          <w:rFonts w:ascii="Garamond" w:hAnsi="Garamond"/>
          <w:lang w:eastAsia="x-none"/>
        </w:rPr>
        <w:t>/201</w:t>
      </w:r>
      <w:r w:rsidR="002D3DAA" w:rsidRPr="000516DF">
        <w:rPr>
          <w:rFonts w:ascii="Garamond" w:hAnsi="Garamond"/>
          <w:lang w:eastAsia="x-none"/>
        </w:rPr>
        <w:t>4</w:t>
      </w:r>
      <w:r w:rsidR="006740DB">
        <w:rPr>
          <w:rFonts w:ascii="Garamond" w:hAnsi="Garamond"/>
          <w:lang w:eastAsia="x-none"/>
        </w:rPr>
        <w:t>,</w:t>
      </w:r>
      <w:r w:rsidR="00C516D9" w:rsidRPr="000516DF">
        <w:rPr>
          <w:rFonts w:ascii="Garamond" w:hAnsi="Garamond"/>
          <w:lang w:eastAsia="x-none"/>
        </w:rPr>
        <w:t xml:space="preserve"> </w:t>
      </w:r>
      <w:r w:rsidR="006740DB">
        <w:rPr>
          <w:rFonts w:ascii="Garamond" w:hAnsi="Garamond"/>
          <w:lang w:eastAsia="x-none"/>
        </w:rPr>
        <w:t>‘</w:t>
      </w:r>
      <w:r w:rsidR="002D3DAA" w:rsidRPr="000516DF">
        <w:rPr>
          <w:rFonts w:ascii="Garamond" w:hAnsi="Garamond"/>
        </w:rPr>
        <w:t xml:space="preserve">Për </w:t>
      </w:r>
      <w:r w:rsidR="00C5770E" w:rsidRPr="000516DF">
        <w:rPr>
          <w:rFonts w:ascii="Garamond" w:hAnsi="Garamond"/>
        </w:rPr>
        <w:t>p</w:t>
      </w:r>
      <w:r w:rsidR="002D3DAA" w:rsidRPr="000516DF">
        <w:rPr>
          <w:rFonts w:ascii="Garamond" w:hAnsi="Garamond"/>
        </w:rPr>
        <w:t>lanifikimin dhe zhvillimin e territorit</w:t>
      </w:r>
      <w:r w:rsidR="006740DB">
        <w:rPr>
          <w:rFonts w:ascii="Garamond" w:hAnsi="Garamond"/>
          <w:bCs/>
        </w:rPr>
        <w:t>’</w:t>
      </w:r>
      <w:r w:rsidR="00C5770E" w:rsidRPr="000516DF">
        <w:rPr>
          <w:rFonts w:ascii="Garamond" w:hAnsi="Garamond"/>
          <w:bCs/>
        </w:rPr>
        <w:t>,</w:t>
      </w:r>
      <w:r w:rsidR="00C516D9" w:rsidRPr="000516DF">
        <w:rPr>
          <w:rFonts w:ascii="Garamond" w:hAnsi="Garamond"/>
          <w:bCs/>
        </w:rPr>
        <w:t xml:space="preserve"> të ndryshuar</w:t>
      </w:r>
      <w:r w:rsidR="00336BC1" w:rsidRPr="000516DF">
        <w:rPr>
          <w:rFonts w:ascii="Garamond" w:hAnsi="Garamond"/>
        </w:rPr>
        <w:t xml:space="preserve">”, </w:t>
      </w:r>
      <w:r w:rsidR="007D4D05" w:rsidRPr="000516DF">
        <w:rPr>
          <w:rFonts w:ascii="Garamond" w:hAnsi="Garamond"/>
          <w:bCs/>
        </w:rPr>
        <w:t>nismë deputeti</w:t>
      </w:r>
      <w:r w:rsidR="00336BC1" w:rsidRPr="000516DF">
        <w:rPr>
          <w:rFonts w:ascii="Garamond" w:hAnsi="Garamond"/>
          <w:bCs/>
        </w:rPr>
        <w:t>.</w:t>
      </w:r>
    </w:p>
    <w:p w14:paraId="019AF184" w14:textId="77777777" w:rsidR="000D0ECD" w:rsidRPr="000516DF" w:rsidRDefault="000D0ECD" w:rsidP="000D0ECD">
      <w:pPr>
        <w:ind w:firstLine="340"/>
        <w:rPr>
          <w:rFonts w:ascii="Garamond" w:hAnsi="Garamond"/>
        </w:rPr>
      </w:pPr>
      <w:proofErr w:type="spellStart"/>
      <w:r w:rsidRPr="000516DF">
        <w:rPr>
          <w:rFonts w:ascii="Garamond" w:hAnsi="Garamond"/>
        </w:rPr>
        <w:t>II</w:t>
      </w:r>
      <w:proofErr w:type="spellEnd"/>
      <w:r w:rsidRPr="000516DF">
        <w:rPr>
          <w:rFonts w:ascii="Garamond" w:hAnsi="Garamond"/>
        </w:rPr>
        <w:t>. Ky vendim hyn në fuqi menjëherë.</w:t>
      </w:r>
    </w:p>
    <w:p w14:paraId="019AF185" w14:textId="77777777" w:rsidR="00FE7AA8" w:rsidRPr="000516DF" w:rsidRDefault="00FE7AA8" w:rsidP="00FE7AA8">
      <w:pPr>
        <w:rPr>
          <w:rFonts w:ascii="Garamond" w:hAnsi="Garamond"/>
        </w:rPr>
      </w:pPr>
    </w:p>
    <w:p w14:paraId="28AF90B8" w14:textId="77777777" w:rsidR="003F2FD1" w:rsidRPr="000516DF" w:rsidRDefault="000516DF" w:rsidP="000516DF">
      <w:pPr>
        <w:jc w:val="right"/>
        <w:rPr>
          <w:rFonts w:ascii="Garamond" w:hAnsi="Garamond"/>
          <w:bCs/>
        </w:rPr>
      </w:pPr>
      <w:r w:rsidRPr="000516DF">
        <w:rPr>
          <w:rFonts w:ascii="Garamond" w:hAnsi="Garamond"/>
        </w:rPr>
        <w:t xml:space="preserve"> KRYETARE</w:t>
      </w:r>
    </w:p>
    <w:p w14:paraId="724FAFB8" w14:textId="77777777" w:rsidR="000D6EF8" w:rsidRPr="000516DF" w:rsidRDefault="000516DF" w:rsidP="000516DF">
      <w:pPr>
        <w:jc w:val="right"/>
        <w:rPr>
          <w:rFonts w:ascii="Garamond" w:hAnsi="Garamond"/>
          <w:b/>
        </w:rPr>
      </w:pPr>
      <w:r w:rsidRPr="000516DF">
        <w:rPr>
          <w:rFonts w:ascii="Garamond" w:hAnsi="Garamond"/>
          <w:b/>
        </w:rPr>
        <w:t xml:space="preserve"> </w:t>
      </w:r>
      <w:r w:rsidR="00D040CA" w:rsidRPr="000516DF">
        <w:rPr>
          <w:rFonts w:ascii="Garamond" w:hAnsi="Garamond"/>
          <w:b/>
        </w:rPr>
        <w:t xml:space="preserve"> </w:t>
      </w:r>
      <w:r w:rsidR="00D07769" w:rsidRPr="000516DF">
        <w:rPr>
          <w:rFonts w:ascii="Garamond" w:hAnsi="Garamond"/>
          <w:b/>
        </w:rPr>
        <w:t xml:space="preserve">Lindita </w:t>
      </w:r>
      <w:proofErr w:type="spellStart"/>
      <w:r w:rsidRPr="000516DF">
        <w:rPr>
          <w:rFonts w:ascii="Garamond" w:hAnsi="Garamond"/>
          <w:b/>
        </w:rPr>
        <w:t>Nikolla</w:t>
      </w:r>
      <w:proofErr w:type="spellEnd"/>
    </w:p>
    <w:p w14:paraId="019AF18C" w14:textId="77777777" w:rsidR="007D20F1" w:rsidRPr="000516DF" w:rsidRDefault="007D20F1" w:rsidP="00FD3A29">
      <w:pPr>
        <w:rPr>
          <w:rFonts w:ascii="Garamond" w:hAnsi="Garamond"/>
        </w:rPr>
      </w:pPr>
    </w:p>
    <w:p w14:paraId="019AF18D" w14:textId="5C986095" w:rsidR="00B5054A" w:rsidRPr="000516DF" w:rsidRDefault="006740DB" w:rsidP="00FD3A29">
      <w:pPr>
        <w:rPr>
          <w:rFonts w:ascii="Garamond" w:hAnsi="Garamond"/>
        </w:rPr>
      </w:pPr>
      <w:r>
        <w:rPr>
          <w:rFonts w:ascii="Garamond" w:hAnsi="Garamond"/>
        </w:rPr>
        <w:t>Miratuar më d</w:t>
      </w:r>
      <w:r w:rsidR="005E2825" w:rsidRPr="000516DF">
        <w:rPr>
          <w:rFonts w:ascii="Garamond" w:hAnsi="Garamond"/>
        </w:rPr>
        <w:t>at</w:t>
      </w:r>
      <w:r w:rsidR="006076D0" w:rsidRPr="000516DF">
        <w:rPr>
          <w:rFonts w:ascii="Garamond" w:hAnsi="Garamond"/>
        </w:rPr>
        <w:t>ë</w:t>
      </w:r>
      <w:r w:rsidR="005E2825" w:rsidRPr="000516DF">
        <w:rPr>
          <w:rFonts w:ascii="Garamond" w:hAnsi="Garamond"/>
        </w:rPr>
        <w:t xml:space="preserve"> </w:t>
      </w:r>
      <w:r w:rsidR="002D3DAA" w:rsidRPr="000516DF">
        <w:rPr>
          <w:rFonts w:ascii="Garamond" w:hAnsi="Garamond"/>
        </w:rPr>
        <w:t>1</w:t>
      </w:r>
      <w:r w:rsidR="00C516D9" w:rsidRPr="000516DF">
        <w:rPr>
          <w:rFonts w:ascii="Garamond" w:hAnsi="Garamond"/>
        </w:rPr>
        <w:t>3</w:t>
      </w:r>
      <w:r w:rsidR="00D040CA" w:rsidRPr="000516DF">
        <w:rPr>
          <w:rFonts w:ascii="Garamond" w:hAnsi="Garamond"/>
        </w:rPr>
        <w:t>.</w:t>
      </w:r>
      <w:r w:rsidR="002D3DAA" w:rsidRPr="000516DF">
        <w:rPr>
          <w:rFonts w:ascii="Garamond" w:hAnsi="Garamond"/>
        </w:rPr>
        <w:t>7</w:t>
      </w:r>
      <w:r w:rsidR="007F3019" w:rsidRPr="000516DF">
        <w:rPr>
          <w:rFonts w:ascii="Garamond" w:hAnsi="Garamond"/>
        </w:rPr>
        <w:t>.20</w:t>
      </w:r>
      <w:r w:rsidR="008D1E6C" w:rsidRPr="000516DF">
        <w:rPr>
          <w:rFonts w:ascii="Garamond" w:hAnsi="Garamond"/>
        </w:rPr>
        <w:t>2</w:t>
      </w:r>
      <w:r w:rsidR="00C516D9" w:rsidRPr="000516DF">
        <w:rPr>
          <w:rFonts w:ascii="Garamond" w:hAnsi="Garamond"/>
        </w:rPr>
        <w:t>3</w:t>
      </w:r>
      <w:r>
        <w:rPr>
          <w:rFonts w:ascii="Garamond" w:hAnsi="Garamond"/>
        </w:rPr>
        <w:t>.</w:t>
      </w:r>
      <w:r w:rsidR="000516DF" w:rsidRPr="000516DF">
        <w:rPr>
          <w:rFonts w:ascii="Garamond" w:hAnsi="Garamond"/>
        </w:rPr>
        <w:t xml:space="preserve"> </w:t>
      </w:r>
    </w:p>
    <w:sectPr w:rsidR="00B5054A" w:rsidRPr="000516DF" w:rsidSect="00D040CA">
      <w:footerReference w:type="even" r:id="rId11"/>
      <w:footerReference w:type="default" r:id="rId12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D6A00" w14:textId="77777777" w:rsidR="006740DB" w:rsidRDefault="006740DB">
      <w:r>
        <w:separator/>
      </w:r>
    </w:p>
  </w:endnote>
  <w:endnote w:type="continuationSeparator" w:id="0">
    <w:p w14:paraId="4B690B89" w14:textId="77777777" w:rsidR="006740DB" w:rsidRDefault="006740DB">
      <w:r>
        <w:continuationSeparator/>
      </w:r>
    </w:p>
  </w:endnote>
  <w:endnote w:type="continuationNotice" w:id="1">
    <w:p w14:paraId="603AC9C0" w14:textId="77777777" w:rsidR="006740DB" w:rsidRDefault="006740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AF196" w14:textId="77777777" w:rsidR="006740DB" w:rsidRDefault="006740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9AF197" w14:textId="77777777" w:rsidR="006740DB" w:rsidRDefault="006740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AF198" w14:textId="77777777" w:rsidR="006740DB" w:rsidRDefault="006740DB">
    <w:pPr>
      <w:pStyle w:val="Footer"/>
      <w:framePr w:wrap="around" w:vAnchor="text" w:hAnchor="margin" w:xAlign="center" w:y="1"/>
      <w:rPr>
        <w:rStyle w:val="PageNumber"/>
      </w:rPr>
    </w:pPr>
  </w:p>
  <w:p w14:paraId="019AF199" w14:textId="77777777" w:rsidR="006740DB" w:rsidRDefault="006740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67E59D" w14:textId="77777777" w:rsidR="006740DB" w:rsidRDefault="006740DB">
      <w:r>
        <w:separator/>
      </w:r>
    </w:p>
  </w:footnote>
  <w:footnote w:type="continuationSeparator" w:id="0">
    <w:p w14:paraId="42F2D3ED" w14:textId="77777777" w:rsidR="006740DB" w:rsidRDefault="006740DB">
      <w:r>
        <w:continuationSeparator/>
      </w:r>
    </w:p>
  </w:footnote>
  <w:footnote w:type="continuationNotice" w:id="1">
    <w:p w14:paraId="6E35AEE4" w14:textId="77777777" w:rsidR="006740DB" w:rsidRDefault="006740D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249"/>
    <w:rsid w:val="00025F8F"/>
    <w:rsid w:val="000472ED"/>
    <w:rsid w:val="000516DF"/>
    <w:rsid w:val="00061E38"/>
    <w:rsid w:val="000A7017"/>
    <w:rsid w:val="000B042B"/>
    <w:rsid w:val="000D0ECD"/>
    <w:rsid w:val="000D6EF8"/>
    <w:rsid w:val="00113EA2"/>
    <w:rsid w:val="00154444"/>
    <w:rsid w:val="001D28A5"/>
    <w:rsid w:val="001E0C3D"/>
    <w:rsid w:val="002162B7"/>
    <w:rsid w:val="00223139"/>
    <w:rsid w:val="0027454F"/>
    <w:rsid w:val="00274CD0"/>
    <w:rsid w:val="00292A7A"/>
    <w:rsid w:val="002A416B"/>
    <w:rsid w:val="002D3DAA"/>
    <w:rsid w:val="002E2849"/>
    <w:rsid w:val="00336BC1"/>
    <w:rsid w:val="00342CEF"/>
    <w:rsid w:val="00360A13"/>
    <w:rsid w:val="003B1B09"/>
    <w:rsid w:val="003C07BA"/>
    <w:rsid w:val="003F2FD1"/>
    <w:rsid w:val="00405249"/>
    <w:rsid w:val="00406D3F"/>
    <w:rsid w:val="0044129C"/>
    <w:rsid w:val="004510B5"/>
    <w:rsid w:val="00463C58"/>
    <w:rsid w:val="00492E1A"/>
    <w:rsid w:val="004A5ABE"/>
    <w:rsid w:val="004D3A9D"/>
    <w:rsid w:val="005026F0"/>
    <w:rsid w:val="005149CF"/>
    <w:rsid w:val="00527B6E"/>
    <w:rsid w:val="00590331"/>
    <w:rsid w:val="005E2825"/>
    <w:rsid w:val="005E4FE2"/>
    <w:rsid w:val="006076D0"/>
    <w:rsid w:val="00641828"/>
    <w:rsid w:val="00642D48"/>
    <w:rsid w:val="006637BB"/>
    <w:rsid w:val="006717D3"/>
    <w:rsid w:val="006736A0"/>
    <w:rsid w:val="006740DB"/>
    <w:rsid w:val="006866C8"/>
    <w:rsid w:val="006E02FD"/>
    <w:rsid w:val="006F5098"/>
    <w:rsid w:val="00705311"/>
    <w:rsid w:val="007068AD"/>
    <w:rsid w:val="00717953"/>
    <w:rsid w:val="00741A69"/>
    <w:rsid w:val="00762283"/>
    <w:rsid w:val="007D20F1"/>
    <w:rsid w:val="007D3129"/>
    <w:rsid w:val="007D4D05"/>
    <w:rsid w:val="007F3019"/>
    <w:rsid w:val="008B1B44"/>
    <w:rsid w:val="008B4E0B"/>
    <w:rsid w:val="008C6CAB"/>
    <w:rsid w:val="008D1E6C"/>
    <w:rsid w:val="009358AA"/>
    <w:rsid w:val="00956E7A"/>
    <w:rsid w:val="009607E7"/>
    <w:rsid w:val="009767ED"/>
    <w:rsid w:val="009B472A"/>
    <w:rsid w:val="009D5D53"/>
    <w:rsid w:val="00A06F4F"/>
    <w:rsid w:val="00A3187E"/>
    <w:rsid w:val="00A52A9A"/>
    <w:rsid w:val="00AA44FD"/>
    <w:rsid w:val="00AB4E3B"/>
    <w:rsid w:val="00B04358"/>
    <w:rsid w:val="00B10595"/>
    <w:rsid w:val="00B24C89"/>
    <w:rsid w:val="00B5054A"/>
    <w:rsid w:val="00B73E38"/>
    <w:rsid w:val="00C11EE2"/>
    <w:rsid w:val="00C30F9F"/>
    <w:rsid w:val="00C4259D"/>
    <w:rsid w:val="00C516D9"/>
    <w:rsid w:val="00C5770E"/>
    <w:rsid w:val="00C74933"/>
    <w:rsid w:val="00C86C09"/>
    <w:rsid w:val="00C91738"/>
    <w:rsid w:val="00CD3567"/>
    <w:rsid w:val="00D00589"/>
    <w:rsid w:val="00D040CA"/>
    <w:rsid w:val="00D07769"/>
    <w:rsid w:val="00D11B9D"/>
    <w:rsid w:val="00D51B3D"/>
    <w:rsid w:val="00D6357B"/>
    <w:rsid w:val="00D74CCA"/>
    <w:rsid w:val="00D74E03"/>
    <w:rsid w:val="00D76C53"/>
    <w:rsid w:val="00D827FB"/>
    <w:rsid w:val="00DE484E"/>
    <w:rsid w:val="00DE53F6"/>
    <w:rsid w:val="00E17AB7"/>
    <w:rsid w:val="00E211A5"/>
    <w:rsid w:val="00E35C21"/>
    <w:rsid w:val="00E56FDD"/>
    <w:rsid w:val="00E749AE"/>
    <w:rsid w:val="00E81E4F"/>
    <w:rsid w:val="00E902D7"/>
    <w:rsid w:val="00E94534"/>
    <w:rsid w:val="00F2321D"/>
    <w:rsid w:val="00F24DA8"/>
    <w:rsid w:val="00F75574"/>
    <w:rsid w:val="00F77D0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9AF16C"/>
  <w15:docId w15:val="{F11E354C-AE62-483D-9886-B4F873EB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58-2023</Nr_x002e__x0020_akti>
    <Data_x0020_e_x0020_Krijimit xmlns="0e656187-b300-4fb0-8bf4-3a50f872073c">2023-07-21T11:21:36Z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2023-07-20T22:00:00Z</Date_x0020_protokolli>
    <Titulli xmlns="0e656187-b300-4fb0-8bf4-3a50f872073c">Për mosmiratimin e projektligjit “Për disa shtesa në ligjin nr. 107/2014 “Për planifikimin dhe zhvillimin e territorit”, të ndryshuar”</Titulli>
    <Modifikuesi xmlns="0e656187-b300-4fb0-8bf4-3a50f872073c">valjeta.kaftalli</Modifikuesi>
    <Nr_x002e__x0020_prot_x0020_QBZ xmlns="0e656187-b300-4fb0-8bf4-3a50f872073c">1099-1</Nr_x002e__x0020_prot_x0020_QBZ>
    <Data_x0020_e_x0020_Modifikimit xmlns="0e656187-b300-4fb0-8bf4-3a50f872073c">2023-07-25T08:00:21Z</Data_x0020_e_x0020_Modifikimit>
    <Dekretuar xmlns="0e656187-b300-4fb0-8bf4-3a50f872073c">false</Dekretuar>
    <Data xmlns="0e656187-b300-4fb0-8bf4-3a50f872073c">2023-07-12T22:00:00Z</Data>
    <Nr_x002e__x0020_protokolli_x0020_i_x0020_aktit xmlns="0e656187-b300-4fb0-8bf4-3a50f872073c">2349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E1898A1B954B27AC59986A803C4E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1A300D-D1E4-4534-9D57-2C7CBE331D96}">
  <ds:schemaRefs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8B229E4-466E-43F4-8125-CDD88ED5A4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651C40-CB4C-4235-A648-ECB7D31F55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6325B1-08C8-4008-9C94-907E1BA5B7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projektligjit “Për disa shtesa në ligjin nr. 107/2014 “Për planifikimin dhe zhvillimin e territorit”, të ndryshuar”</vt:lpstr>
    </vt:vector>
  </TitlesOfParts>
  <Company>user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projektligjit “Për disa shtesa në ligjin nr. 107/2014 “Për planifikimin dhe zhvillimin e territorit”, të ndryshuar”</dc:title>
  <dc:creator>Servete</dc:creator>
  <cp:lastModifiedBy>Alma Lisaku</cp:lastModifiedBy>
  <cp:revision>6</cp:revision>
  <cp:lastPrinted>2023-07-20T06:53:00Z</cp:lastPrinted>
  <dcterms:created xsi:type="dcterms:W3CDTF">2023-07-21T10:27:00Z</dcterms:created>
  <dcterms:modified xsi:type="dcterms:W3CDTF">2023-07-25T11:04:00Z</dcterms:modified>
</cp:coreProperties>
</file>