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735439" w:rsidRDefault="00277D9B" w:rsidP="00735439">
      <w:pPr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735439">
        <w:rPr>
          <w:rFonts w:ascii="Garamond" w:hAnsi="Garamond"/>
          <w:b/>
        </w:rPr>
        <w:t>VENDIM</w:t>
      </w:r>
    </w:p>
    <w:p w14:paraId="778E15A4" w14:textId="7E2ADC1D" w:rsidR="00001B5F" w:rsidRPr="00735439" w:rsidRDefault="00361D9E" w:rsidP="00735439">
      <w:pPr>
        <w:ind w:firstLine="284"/>
        <w:jc w:val="center"/>
        <w:rPr>
          <w:rFonts w:ascii="Garamond" w:hAnsi="Garamond"/>
          <w:b/>
        </w:rPr>
      </w:pPr>
      <w:r w:rsidRPr="00735439">
        <w:rPr>
          <w:rFonts w:ascii="Garamond" w:hAnsi="Garamond"/>
          <w:b/>
        </w:rPr>
        <w:t>Nr.</w:t>
      </w:r>
      <w:r w:rsidR="00E842AC" w:rsidRPr="00735439">
        <w:rPr>
          <w:rFonts w:ascii="Garamond" w:hAnsi="Garamond"/>
          <w:b/>
        </w:rPr>
        <w:t xml:space="preserve"> 108</w:t>
      </w:r>
      <w:r w:rsidR="004E6571" w:rsidRPr="00735439">
        <w:rPr>
          <w:rFonts w:ascii="Garamond" w:hAnsi="Garamond"/>
          <w:b/>
        </w:rPr>
        <w:t>/</w:t>
      </w:r>
      <w:r w:rsidR="00D27B99" w:rsidRPr="00735439">
        <w:rPr>
          <w:rFonts w:ascii="Garamond" w:hAnsi="Garamond"/>
          <w:b/>
        </w:rPr>
        <w:t>202</w:t>
      </w:r>
      <w:r w:rsidR="00E16B3A" w:rsidRPr="00735439">
        <w:rPr>
          <w:rFonts w:ascii="Garamond" w:hAnsi="Garamond"/>
          <w:b/>
        </w:rPr>
        <w:t>3</w:t>
      </w:r>
    </w:p>
    <w:p w14:paraId="12071ABC" w14:textId="77777777" w:rsidR="00651853" w:rsidRPr="00735439" w:rsidRDefault="00651853" w:rsidP="00735439">
      <w:pPr>
        <w:ind w:firstLine="284"/>
        <w:jc w:val="both"/>
        <w:rPr>
          <w:rFonts w:ascii="Garamond" w:hAnsi="Garamond"/>
        </w:rPr>
      </w:pPr>
    </w:p>
    <w:p w14:paraId="6C0D6EC5" w14:textId="362A0388" w:rsidR="00E842AC" w:rsidRPr="00735439" w:rsidRDefault="00E842AC" w:rsidP="00FA0491">
      <w:pPr>
        <w:jc w:val="center"/>
        <w:rPr>
          <w:rFonts w:ascii="Garamond" w:hAnsi="Garamond"/>
          <w:b/>
        </w:rPr>
      </w:pPr>
      <w:r w:rsidRPr="00735439">
        <w:rPr>
          <w:rFonts w:ascii="Garamond" w:hAnsi="Garamond"/>
          <w:b/>
        </w:rPr>
        <w:t>PËR DISA NDRYSHIME</w:t>
      </w:r>
      <w:r w:rsidR="000B510F">
        <w:rPr>
          <w:rFonts w:ascii="Garamond" w:hAnsi="Garamond"/>
          <w:b/>
        </w:rPr>
        <w:t xml:space="preserve"> </w:t>
      </w:r>
      <w:r w:rsidRPr="00735439">
        <w:rPr>
          <w:rFonts w:ascii="Garamond" w:hAnsi="Garamond"/>
          <w:b/>
        </w:rPr>
        <w:t>NË VENDIMIN NR. 66/2021</w:t>
      </w:r>
      <w:r w:rsidR="00FA0491">
        <w:rPr>
          <w:rFonts w:ascii="Garamond" w:hAnsi="Garamond"/>
          <w:b/>
        </w:rPr>
        <w:t xml:space="preserve">, </w:t>
      </w:r>
      <w:r w:rsidRPr="00735439">
        <w:rPr>
          <w:rFonts w:ascii="Garamond" w:hAnsi="Garamond"/>
          <w:b/>
        </w:rPr>
        <w:t>“PËR ZGJEDHJEN E BYROSË DHE PËRBËRJEN E SEKRETARIATEVE TË KUVENDIT”, I NDRYSHUAR</w:t>
      </w:r>
    </w:p>
    <w:p w14:paraId="167F1BD0" w14:textId="0E70CDDD" w:rsidR="00E842AC" w:rsidRPr="00735439" w:rsidRDefault="00E842AC" w:rsidP="00735439">
      <w:pPr>
        <w:ind w:firstLine="284"/>
        <w:jc w:val="both"/>
        <w:rPr>
          <w:rFonts w:ascii="Garamond" w:hAnsi="Garamond"/>
        </w:rPr>
      </w:pPr>
    </w:p>
    <w:p w14:paraId="255AC604" w14:textId="29583804" w:rsidR="00E842AC" w:rsidRPr="00735439" w:rsidRDefault="00E842AC" w:rsidP="00735439">
      <w:pPr>
        <w:ind w:firstLine="284"/>
        <w:jc w:val="both"/>
        <w:rPr>
          <w:rFonts w:ascii="Garamond" w:hAnsi="Garamond"/>
        </w:rPr>
      </w:pPr>
      <w:r w:rsidRPr="00735439">
        <w:rPr>
          <w:rFonts w:ascii="Garamond" w:hAnsi="Garamond"/>
        </w:rPr>
        <w:t>Në mbështetje të nenit 78 të Kushtetutës, si dhe neneve 21 dhe 55 të Rregullores së</w:t>
      </w:r>
      <w:r w:rsidR="000B510F">
        <w:rPr>
          <w:rFonts w:ascii="Garamond" w:hAnsi="Garamond"/>
        </w:rPr>
        <w:t xml:space="preserve"> </w:t>
      </w:r>
      <w:r w:rsidRPr="00735439">
        <w:rPr>
          <w:rFonts w:ascii="Garamond" w:hAnsi="Garamond"/>
        </w:rPr>
        <w:t>Kuvendit, me propozim të Grupit Parlamentar të Partisë Socialiste,</w:t>
      </w:r>
    </w:p>
    <w:p w14:paraId="7FFEF1BC" w14:textId="58AC0F63" w:rsidR="00E842AC" w:rsidRPr="00735439" w:rsidRDefault="00E842AC" w:rsidP="00735439">
      <w:pPr>
        <w:ind w:firstLine="284"/>
        <w:jc w:val="both"/>
        <w:rPr>
          <w:rFonts w:ascii="Garamond" w:hAnsi="Garamond"/>
        </w:rPr>
      </w:pPr>
      <w:r w:rsidRPr="00735439">
        <w:rPr>
          <w:rFonts w:ascii="Garamond" w:hAnsi="Garamond"/>
        </w:rPr>
        <w:t xml:space="preserve"> </w:t>
      </w:r>
    </w:p>
    <w:p w14:paraId="365B8893" w14:textId="77777777" w:rsidR="00735439" w:rsidRPr="00735439" w:rsidRDefault="00735439" w:rsidP="00735439">
      <w:pPr>
        <w:ind w:firstLine="284"/>
        <w:jc w:val="center"/>
        <w:rPr>
          <w:rFonts w:ascii="Garamond" w:hAnsi="Garamond"/>
        </w:rPr>
      </w:pPr>
      <w:r w:rsidRPr="00735439">
        <w:rPr>
          <w:rFonts w:ascii="Garamond" w:hAnsi="Garamond"/>
        </w:rPr>
        <w:t>KUVENDI</w:t>
      </w:r>
    </w:p>
    <w:p w14:paraId="5EBE0E66" w14:textId="77777777" w:rsidR="00735439" w:rsidRPr="00735439" w:rsidRDefault="00735439" w:rsidP="00735439">
      <w:pPr>
        <w:ind w:firstLine="284"/>
        <w:jc w:val="center"/>
        <w:rPr>
          <w:rFonts w:ascii="Garamond" w:hAnsi="Garamond"/>
        </w:rPr>
      </w:pPr>
      <w:r w:rsidRPr="00735439">
        <w:rPr>
          <w:rFonts w:ascii="Garamond" w:hAnsi="Garamond"/>
        </w:rPr>
        <w:t>I REPUBLIKËS SË SHQIPËRISË</w:t>
      </w:r>
    </w:p>
    <w:p w14:paraId="3C3B3885" w14:textId="77777777" w:rsidR="00735439" w:rsidRPr="00735439" w:rsidRDefault="00735439" w:rsidP="00735439">
      <w:pPr>
        <w:ind w:firstLine="284"/>
        <w:jc w:val="center"/>
        <w:rPr>
          <w:rFonts w:ascii="Garamond" w:hAnsi="Garamond"/>
        </w:rPr>
      </w:pPr>
    </w:p>
    <w:p w14:paraId="49D4ED0D" w14:textId="77777777" w:rsidR="00735439" w:rsidRPr="00735439" w:rsidRDefault="00735439" w:rsidP="00735439">
      <w:pPr>
        <w:ind w:firstLine="284"/>
        <w:jc w:val="center"/>
        <w:rPr>
          <w:rFonts w:ascii="Garamond" w:hAnsi="Garamond"/>
        </w:rPr>
      </w:pPr>
      <w:r w:rsidRPr="00735439">
        <w:rPr>
          <w:rFonts w:ascii="Garamond" w:hAnsi="Garamond"/>
        </w:rPr>
        <w:t>VENDOSI:</w:t>
      </w:r>
    </w:p>
    <w:p w14:paraId="1DD03839" w14:textId="77777777" w:rsidR="00E842AC" w:rsidRPr="00735439" w:rsidRDefault="00E842AC" w:rsidP="00735439">
      <w:pPr>
        <w:ind w:firstLine="284"/>
        <w:jc w:val="both"/>
        <w:rPr>
          <w:rFonts w:ascii="Garamond" w:hAnsi="Garamond"/>
        </w:rPr>
      </w:pPr>
    </w:p>
    <w:p w14:paraId="068DAFD0" w14:textId="7A1285B2" w:rsidR="00E842AC" w:rsidRPr="00735439" w:rsidRDefault="008731D6" w:rsidP="00735439">
      <w:pPr>
        <w:ind w:firstLine="284"/>
        <w:jc w:val="both"/>
        <w:rPr>
          <w:rFonts w:ascii="Garamond" w:hAnsi="Garamond"/>
        </w:rPr>
      </w:pPr>
      <w:r w:rsidRPr="00735439">
        <w:rPr>
          <w:rFonts w:ascii="Garamond" w:hAnsi="Garamond"/>
        </w:rPr>
        <w:t xml:space="preserve">I. </w:t>
      </w:r>
      <w:r w:rsidR="00E842AC" w:rsidRPr="00735439">
        <w:rPr>
          <w:rFonts w:ascii="Garamond" w:hAnsi="Garamond"/>
        </w:rPr>
        <w:t xml:space="preserve">Në pikën </w:t>
      </w:r>
      <w:proofErr w:type="spellStart"/>
      <w:r w:rsidR="00E842AC" w:rsidRPr="00735439">
        <w:rPr>
          <w:rFonts w:ascii="Garamond" w:hAnsi="Garamond"/>
        </w:rPr>
        <w:t>II</w:t>
      </w:r>
      <w:proofErr w:type="spellEnd"/>
      <w:r w:rsidR="00E842AC" w:rsidRPr="00735439">
        <w:rPr>
          <w:rFonts w:ascii="Garamond" w:hAnsi="Garamond"/>
        </w:rPr>
        <w:t xml:space="preserve"> të vendimit nr. 66/2021</w:t>
      </w:r>
      <w:r w:rsidR="00D30D32">
        <w:rPr>
          <w:rFonts w:ascii="Garamond" w:hAnsi="Garamond"/>
        </w:rPr>
        <w:t>,</w:t>
      </w:r>
      <w:r w:rsidR="00E842AC" w:rsidRPr="00735439">
        <w:rPr>
          <w:rFonts w:ascii="Garamond" w:hAnsi="Garamond"/>
        </w:rPr>
        <w:t xml:space="preserve"> “Për zgjedhjen e Byrosë dhe përbërjen e sekretariateve të Kuvendit”, i ndryshuar, bëhen ndryshimet</w:t>
      </w:r>
      <w:r w:rsidR="000B510F">
        <w:rPr>
          <w:rFonts w:ascii="Garamond" w:hAnsi="Garamond"/>
        </w:rPr>
        <w:t xml:space="preserve"> </w:t>
      </w:r>
      <w:r w:rsidR="00E842AC" w:rsidRPr="00735439">
        <w:rPr>
          <w:rFonts w:ascii="Garamond" w:hAnsi="Garamond"/>
        </w:rPr>
        <w:t xml:space="preserve">si më poshtë: </w:t>
      </w:r>
    </w:p>
    <w:p w14:paraId="4F66E5D6" w14:textId="5A27F075" w:rsidR="00E842AC" w:rsidRPr="00735439" w:rsidRDefault="00E842AC" w:rsidP="00735439">
      <w:pPr>
        <w:ind w:firstLine="284"/>
        <w:jc w:val="both"/>
        <w:rPr>
          <w:rFonts w:ascii="Garamond" w:hAnsi="Garamond"/>
        </w:rPr>
      </w:pPr>
      <w:r w:rsidRPr="00735439">
        <w:rPr>
          <w:rFonts w:ascii="Garamond" w:hAnsi="Garamond"/>
        </w:rPr>
        <w:t xml:space="preserve">“Zonja Blerina </w:t>
      </w:r>
      <w:proofErr w:type="spellStart"/>
      <w:r w:rsidRPr="00735439">
        <w:rPr>
          <w:rFonts w:ascii="Garamond" w:hAnsi="Garamond"/>
        </w:rPr>
        <w:t>Gjylameti</w:t>
      </w:r>
      <w:proofErr w:type="spellEnd"/>
      <w:r w:rsidRPr="00735439">
        <w:rPr>
          <w:rFonts w:ascii="Garamond" w:hAnsi="Garamond"/>
        </w:rPr>
        <w:t xml:space="preserve"> zgjidhet </w:t>
      </w:r>
      <w:r w:rsidR="005B4241">
        <w:rPr>
          <w:rFonts w:ascii="Garamond" w:hAnsi="Garamond"/>
        </w:rPr>
        <w:t>s</w:t>
      </w:r>
      <w:r w:rsidRPr="00735439">
        <w:rPr>
          <w:rFonts w:ascii="Garamond" w:hAnsi="Garamond"/>
        </w:rPr>
        <w:t xml:space="preserve">ekretare për Buxhetin. </w:t>
      </w:r>
    </w:p>
    <w:p w14:paraId="398C2294" w14:textId="4CD6702B" w:rsidR="00E842AC" w:rsidRPr="00735439" w:rsidRDefault="00E842AC" w:rsidP="00735439">
      <w:pPr>
        <w:ind w:firstLine="284"/>
        <w:jc w:val="both"/>
        <w:rPr>
          <w:rFonts w:ascii="Garamond" w:hAnsi="Garamond"/>
        </w:rPr>
      </w:pPr>
      <w:r w:rsidRPr="00735439">
        <w:rPr>
          <w:rFonts w:ascii="Garamond" w:hAnsi="Garamond"/>
        </w:rPr>
        <w:t xml:space="preserve"> Zoti Bledar Çuçi</w:t>
      </w:r>
      <w:r w:rsidR="000B510F">
        <w:rPr>
          <w:rFonts w:ascii="Garamond" w:hAnsi="Garamond"/>
        </w:rPr>
        <w:t xml:space="preserve"> </w:t>
      </w:r>
      <w:r w:rsidRPr="00735439">
        <w:rPr>
          <w:rFonts w:ascii="Garamond" w:hAnsi="Garamond"/>
        </w:rPr>
        <w:t xml:space="preserve">zgjidhet </w:t>
      </w:r>
      <w:r w:rsidR="005B4241">
        <w:rPr>
          <w:rFonts w:ascii="Garamond" w:hAnsi="Garamond"/>
        </w:rPr>
        <w:t>s</w:t>
      </w:r>
      <w:r w:rsidRPr="00735439">
        <w:rPr>
          <w:rFonts w:ascii="Garamond" w:hAnsi="Garamond"/>
        </w:rPr>
        <w:t>ekretar</w:t>
      </w:r>
      <w:r w:rsidR="000B510F">
        <w:rPr>
          <w:rFonts w:ascii="Garamond" w:hAnsi="Garamond"/>
        </w:rPr>
        <w:t xml:space="preserve"> </w:t>
      </w:r>
      <w:r w:rsidRPr="00735439">
        <w:rPr>
          <w:rFonts w:ascii="Garamond" w:hAnsi="Garamond"/>
        </w:rPr>
        <w:t>për</w:t>
      </w:r>
      <w:r w:rsidR="000B510F">
        <w:rPr>
          <w:rFonts w:ascii="Garamond" w:hAnsi="Garamond"/>
        </w:rPr>
        <w:t xml:space="preserve"> </w:t>
      </w:r>
      <w:r w:rsidRPr="00735439">
        <w:rPr>
          <w:rFonts w:ascii="Garamond" w:hAnsi="Garamond"/>
        </w:rPr>
        <w:t xml:space="preserve">Marrëdhëniet me Jashtë.”. </w:t>
      </w:r>
    </w:p>
    <w:p w14:paraId="72D8D96A" w14:textId="3FD18753" w:rsidR="00361D9E" w:rsidRPr="00735439" w:rsidRDefault="00E842AC" w:rsidP="00735439">
      <w:pPr>
        <w:ind w:firstLine="284"/>
        <w:jc w:val="both"/>
        <w:rPr>
          <w:rFonts w:ascii="Garamond" w:hAnsi="Garamond"/>
        </w:rPr>
      </w:pPr>
      <w:proofErr w:type="spellStart"/>
      <w:r w:rsidRPr="00735439">
        <w:rPr>
          <w:rFonts w:ascii="Garamond" w:hAnsi="Garamond"/>
        </w:rPr>
        <w:t>II</w:t>
      </w:r>
      <w:proofErr w:type="spellEnd"/>
      <w:r w:rsidRPr="00735439">
        <w:rPr>
          <w:rFonts w:ascii="Garamond" w:hAnsi="Garamond"/>
        </w:rPr>
        <w:t>.</w:t>
      </w:r>
      <w:r w:rsidR="000B510F">
        <w:rPr>
          <w:rFonts w:ascii="Garamond" w:hAnsi="Garamond"/>
        </w:rPr>
        <w:t xml:space="preserve"> </w:t>
      </w:r>
      <w:r w:rsidRPr="00735439">
        <w:rPr>
          <w:rFonts w:ascii="Garamond" w:hAnsi="Garamond"/>
        </w:rPr>
        <w:t>Ky vendim hyn në fuqi menjëherë.</w:t>
      </w:r>
    </w:p>
    <w:p w14:paraId="55CADD00" w14:textId="77777777" w:rsidR="00E842AC" w:rsidRPr="00735439" w:rsidRDefault="00E842AC" w:rsidP="00735439">
      <w:pPr>
        <w:ind w:firstLine="284"/>
        <w:jc w:val="both"/>
        <w:rPr>
          <w:rFonts w:ascii="Garamond" w:hAnsi="Garamond"/>
        </w:rPr>
      </w:pPr>
    </w:p>
    <w:p w14:paraId="56B0AE8C" w14:textId="1A01F39E" w:rsidR="00735439" w:rsidRPr="00735439" w:rsidRDefault="00735439" w:rsidP="00735439">
      <w:pPr>
        <w:ind w:firstLine="284"/>
        <w:jc w:val="right"/>
        <w:rPr>
          <w:rFonts w:ascii="Garamond" w:hAnsi="Garamond"/>
        </w:rPr>
      </w:pPr>
      <w:r w:rsidRPr="00735439">
        <w:rPr>
          <w:rFonts w:ascii="Garamond" w:hAnsi="Garamond"/>
        </w:rPr>
        <w:t>KRYETARE</w:t>
      </w:r>
    </w:p>
    <w:p w14:paraId="5325077A" w14:textId="3874F0CF" w:rsidR="00735439" w:rsidRPr="00735439" w:rsidRDefault="000B510F" w:rsidP="00735439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735439" w:rsidRPr="00735439">
        <w:rPr>
          <w:rFonts w:ascii="Garamond" w:hAnsi="Garamond"/>
          <w:b/>
        </w:rPr>
        <w:t xml:space="preserve">Lindita </w:t>
      </w:r>
      <w:proofErr w:type="spellStart"/>
      <w:r w:rsidR="00735439" w:rsidRPr="00735439">
        <w:rPr>
          <w:rFonts w:ascii="Garamond" w:hAnsi="Garamond"/>
          <w:b/>
        </w:rPr>
        <w:t>Nikolla</w:t>
      </w:r>
      <w:proofErr w:type="spellEnd"/>
      <w:r w:rsidR="00735439" w:rsidRPr="00735439">
        <w:rPr>
          <w:rFonts w:ascii="Garamond" w:hAnsi="Garamond"/>
          <w:b/>
        </w:rPr>
        <w:t xml:space="preserve"> </w:t>
      </w:r>
    </w:p>
    <w:p w14:paraId="55E2038B" w14:textId="77777777" w:rsidR="00F3669F" w:rsidRPr="00735439" w:rsidRDefault="00F3669F" w:rsidP="00735439">
      <w:pPr>
        <w:ind w:firstLine="284"/>
        <w:jc w:val="both"/>
        <w:rPr>
          <w:rFonts w:ascii="Garamond" w:hAnsi="Garamond"/>
          <w:b/>
        </w:rPr>
      </w:pPr>
    </w:p>
    <w:p w14:paraId="0A29653F" w14:textId="6AAA2126" w:rsidR="00892648" w:rsidRPr="00735439" w:rsidRDefault="00361D9E" w:rsidP="00735439">
      <w:pPr>
        <w:ind w:firstLine="284"/>
        <w:rPr>
          <w:rFonts w:ascii="Garamond" w:hAnsi="Garamond"/>
          <w:szCs w:val="20"/>
        </w:rPr>
      </w:pPr>
      <w:r w:rsidRPr="00735439">
        <w:rPr>
          <w:rFonts w:ascii="Garamond" w:hAnsi="Garamond"/>
          <w:szCs w:val="20"/>
        </w:rPr>
        <w:t xml:space="preserve">Miratuar në datën </w:t>
      </w:r>
      <w:r w:rsidR="00D15360" w:rsidRPr="00735439">
        <w:rPr>
          <w:rFonts w:ascii="Garamond" w:hAnsi="Garamond"/>
          <w:szCs w:val="20"/>
        </w:rPr>
        <w:t>12.10</w:t>
      </w:r>
      <w:r w:rsidR="00892648" w:rsidRPr="00735439">
        <w:rPr>
          <w:rFonts w:ascii="Garamond" w:hAnsi="Garamond"/>
          <w:szCs w:val="20"/>
        </w:rPr>
        <w:t>.2</w:t>
      </w:r>
      <w:r w:rsidR="00E16B3A" w:rsidRPr="00735439">
        <w:rPr>
          <w:rFonts w:ascii="Garamond" w:hAnsi="Garamond"/>
          <w:szCs w:val="20"/>
        </w:rPr>
        <w:t>023</w:t>
      </w:r>
      <w:r w:rsidR="000B510F">
        <w:rPr>
          <w:rFonts w:ascii="Garamond" w:hAnsi="Garamond"/>
          <w:szCs w:val="20"/>
        </w:rPr>
        <w:t>.</w:t>
      </w:r>
    </w:p>
    <w:sectPr w:rsidR="00892648" w:rsidRPr="00735439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F23B4" w14:textId="77777777" w:rsidR="00FA0491" w:rsidRDefault="00FA0491">
      <w:r>
        <w:separator/>
      </w:r>
    </w:p>
  </w:endnote>
  <w:endnote w:type="continuationSeparator" w:id="0">
    <w:p w14:paraId="180AA1AB" w14:textId="77777777" w:rsidR="00FA0491" w:rsidRDefault="00FA0491">
      <w:r>
        <w:continuationSeparator/>
      </w:r>
    </w:p>
  </w:endnote>
  <w:endnote w:type="continuationNotice" w:id="1">
    <w:p w14:paraId="016EE58F" w14:textId="77777777" w:rsidR="00FA0491" w:rsidRDefault="00FA04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FA0491" w:rsidRDefault="00FA0491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A0491" w:rsidRDefault="00FA0491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FA0491" w:rsidRDefault="00FA04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FA0491" w:rsidRDefault="00FA04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FA0491" w:rsidRDefault="00FA0491">
    <w:pPr>
      <w:pStyle w:val="Footer"/>
      <w:jc w:val="center"/>
    </w:pPr>
  </w:p>
  <w:p w14:paraId="4023544B" w14:textId="77777777" w:rsidR="00FA0491" w:rsidRDefault="00FA04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D2CDB" w14:textId="77777777" w:rsidR="00FA0491" w:rsidRDefault="00FA0491">
      <w:r>
        <w:separator/>
      </w:r>
    </w:p>
  </w:footnote>
  <w:footnote w:type="continuationSeparator" w:id="0">
    <w:p w14:paraId="7723D12B" w14:textId="77777777" w:rsidR="00FA0491" w:rsidRDefault="00FA0491">
      <w:r>
        <w:continuationSeparator/>
      </w:r>
    </w:p>
  </w:footnote>
  <w:footnote w:type="continuationNotice" w:id="1">
    <w:p w14:paraId="3C8EB782" w14:textId="77777777" w:rsidR="00FA0491" w:rsidRDefault="00FA049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8454B"/>
    <w:rsid w:val="00091A9C"/>
    <w:rsid w:val="000974BE"/>
    <w:rsid w:val="000B13C5"/>
    <w:rsid w:val="000B510F"/>
    <w:rsid w:val="000B627F"/>
    <w:rsid w:val="000C3533"/>
    <w:rsid w:val="000C7567"/>
    <w:rsid w:val="000E122C"/>
    <w:rsid w:val="00116923"/>
    <w:rsid w:val="00124E78"/>
    <w:rsid w:val="00126ABB"/>
    <w:rsid w:val="00130BCB"/>
    <w:rsid w:val="001555CE"/>
    <w:rsid w:val="00161F5C"/>
    <w:rsid w:val="001842AA"/>
    <w:rsid w:val="00192B0D"/>
    <w:rsid w:val="001972C0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A6CB4"/>
    <w:rsid w:val="002E2D91"/>
    <w:rsid w:val="002F36B4"/>
    <w:rsid w:val="00302A5C"/>
    <w:rsid w:val="0031059F"/>
    <w:rsid w:val="00310C05"/>
    <w:rsid w:val="00333301"/>
    <w:rsid w:val="00345083"/>
    <w:rsid w:val="00350FD4"/>
    <w:rsid w:val="00360C3E"/>
    <w:rsid w:val="00361D9E"/>
    <w:rsid w:val="00373ED6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2A1E"/>
    <w:rsid w:val="003D4033"/>
    <w:rsid w:val="003E1129"/>
    <w:rsid w:val="00405B78"/>
    <w:rsid w:val="00410606"/>
    <w:rsid w:val="0041085F"/>
    <w:rsid w:val="00412547"/>
    <w:rsid w:val="00416D2B"/>
    <w:rsid w:val="00430CCA"/>
    <w:rsid w:val="004311C6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E6571"/>
    <w:rsid w:val="004F0625"/>
    <w:rsid w:val="0050614B"/>
    <w:rsid w:val="00510E6C"/>
    <w:rsid w:val="005121F3"/>
    <w:rsid w:val="005137B0"/>
    <w:rsid w:val="0051485B"/>
    <w:rsid w:val="00515A21"/>
    <w:rsid w:val="00566522"/>
    <w:rsid w:val="00577FA7"/>
    <w:rsid w:val="005877F1"/>
    <w:rsid w:val="005A063F"/>
    <w:rsid w:val="005A419B"/>
    <w:rsid w:val="005A4312"/>
    <w:rsid w:val="005B424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44F0"/>
    <w:rsid w:val="00676CE9"/>
    <w:rsid w:val="00676EB8"/>
    <w:rsid w:val="00681B55"/>
    <w:rsid w:val="00691C00"/>
    <w:rsid w:val="006A2EBF"/>
    <w:rsid w:val="006C2AF2"/>
    <w:rsid w:val="006F075B"/>
    <w:rsid w:val="007150C9"/>
    <w:rsid w:val="00723B62"/>
    <w:rsid w:val="00726742"/>
    <w:rsid w:val="00735439"/>
    <w:rsid w:val="00743C13"/>
    <w:rsid w:val="0074661B"/>
    <w:rsid w:val="00751CFA"/>
    <w:rsid w:val="00764CEA"/>
    <w:rsid w:val="00777C4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731D6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A29DE"/>
    <w:rsid w:val="009C1539"/>
    <w:rsid w:val="009C31D5"/>
    <w:rsid w:val="009C5134"/>
    <w:rsid w:val="009E2752"/>
    <w:rsid w:val="009E2CB2"/>
    <w:rsid w:val="00A0043C"/>
    <w:rsid w:val="00A236BD"/>
    <w:rsid w:val="00A278B9"/>
    <w:rsid w:val="00A301AD"/>
    <w:rsid w:val="00A5204A"/>
    <w:rsid w:val="00A60699"/>
    <w:rsid w:val="00A62DA5"/>
    <w:rsid w:val="00A73F04"/>
    <w:rsid w:val="00A77FBD"/>
    <w:rsid w:val="00A8411D"/>
    <w:rsid w:val="00A87C21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D3159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C4A"/>
    <w:rsid w:val="00D11395"/>
    <w:rsid w:val="00D15360"/>
    <w:rsid w:val="00D2307F"/>
    <w:rsid w:val="00D27B99"/>
    <w:rsid w:val="00D30D32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3696"/>
    <w:rsid w:val="00DC6F39"/>
    <w:rsid w:val="00DD5712"/>
    <w:rsid w:val="00DE09AB"/>
    <w:rsid w:val="00DE3DAA"/>
    <w:rsid w:val="00E03B1F"/>
    <w:rsid w:val="00E13A57"/>
    <w:rsid w:val="00E16B3A"/>
    <w:rsid w:val="00E368C3"/>
    <w:rsid w:val="00E43039"/>
    <w:rsid w:val="00E61937"/>
    <w:rsid w:val="00E66EE8"/>
    <w:rsid w:val="00E766F3"/>
    <w:rsid w:val="00E842AC"/>
    <w:rsid w:val="00E929CB"/>
    <w:rsid w:val="00E94C7D"/>
    <w:rsid w:val="00E94C9F"/>
    <w:rsid w:val="00EB1D8F"/>
    <w:rsid w:val="00EB3BC0"/>
    <w:rsid w:val="00EC01A4"/>
    <w:rsid w:val="00ED27BC"/>
    <w:rsid w:val="00ED6FB5"/>
    <w:rsid w:val="00ED7BDD"/>
    <w:rsid w:val="00EE443D"/>
    <w:rsid w:val="00EF6426"/>
    <w:rsid w:val="00F0005B"/>
    <w:rsid w:val="00F17FD6"/>
    <w:rsid w:val="00F2375A"/>
    <w:rsid w:val="00F3669F"/>
    <w:rsid w:val="00F55025"/>
    <w:rsid w:val="00F55EF8"/>
    <w:rsid w:val="00F725FF"/>
    <w:rsid w:val="00F76B45"/>
    <w:rsid w:val="00FA0491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108-2023</Nr_x002e__x0020_akti>
    <Data_x0020_e_x0020_Krijimit xmlns="0e656187-b300-4fb0-8bf4-3a50f872073c">2023-10-16T12:12:08Z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Për disa ndryshime në vendimin nr. 66/2021 "Për zgjedhjen e byrosë dhe përbërjen e sekretariateve të Kuvendit", i ndryshuar</Titulli>
    <Modifikuesi xmlns="0e656187-b300-4fb0-8bf4-3a50f872073c">jorina.kryeziu</Modifikuesi>
    <Nr_x002e__x0020_prot_x0020_QBZ xmlns="0e656187-b300-4fb0-8bf4-3a50f872073c">1548/3</Nr_x002e__x0020_prot_x0020_QBZ>
    <Data_x0020_e_x0020_Modifikimit xmlns="0e656187-b300-4fb0-8bf4-3a50f872073c">2023-10-17T07:08:44Z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F89CB712F40C99AA17AFCB741C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72CCA-66A8-4166-874F-7E0B30532BB8}">
  <ds:schemaRefs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4C33EF-E232-4923-BA0C-625B4BEB33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90AD52-BADB-4A7C-9E1B-6B87C14F8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23523A-C6AC-40A0-9F8B-873C1C90A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66/2021 "Për zgjedhjen e byrosë dhe përbërjen e sekretariateve të Kuvendit", i ndryshuar</vt:lpstr>
    </vt:vector>
  </TitlesOfParts>
  <Company>User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66/2021 "Për zgjedhjen e byrosë dhe përbërjen e sekretariateve të Kuvendit", i ndryshuar</dc:title>
  <dc:creator>Aida</dc:creator>
  <cp:lastModifiedBy>Jorina Kryeziu</cp:lastModifiedBy>
  <cp:revision>8</cp:revision>
  <cp:lastPrinted>2023-10-13T09:06:00Z</cp:lastPrinted>
  <dcterms:created xsi:type="dcterms:W3CDTF">2023-10-16T12:05:00Z</dcterms:created>
  <dcterms:modified xsi:type="dcterms:W3CDTF">2023-10-17T07:20:00Z</dcterms:modified>
</cp:coreProperties>
</file>