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006644" w:rsidRDefault="00006644" w:rsidP="00D369AF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VENDIM</w:t>
      </w:r>
      <w:bookmarkStart w:id="0" w:name="_GoBack"/>
      <w:bookmarkEnd w:id="0"/>
    </w:p>
    <w:p w14:paraId="778E15A4" w14:textId="4D131205" w:rsidR="00001B5F" w:rsidRPr="00A74B12" w:rsidRDefault="00130BCB" w:rsidP="00D369AF">
      <w:pPr>
        <w:ind w:firstLine="284"/>
        <w:jc w:val="center"/>
        <w:rPr>
          <w:rFonts w:ascii="Garamond" w:hAnsi="Garamond"/>
          <w:b/>
        </w:rPr>
      </w:pPr>
      <w:r w:rsidRPr="00A74B12">
        <w:rPr>
          <w:rFonts w:ascii="Garamond" w:hAnsi="Garamond"/>
          <w:b/>
        </w:rPr>
        <w:t xml:space="preserve">Nr. </w:t>
      </w:r>
      <w:r w:rsidR="00D31FC9" w:rsidRPr="00A74B12">
        <w:rPr>
          <w:rFonts w:ascii="Garamond" w:hAnsi="Garamond"/>
          <w:b/>
        </w:rPr>
        <w:t>92</w:t>
      </w:r>
      <w:r w:rsidR="009B444F" w:rsidRPr="00A74B12">
        <w:rPr>
          <w:rFonts w:ascii="Garamond" w:hAnsi="Garamond"/>
          <w:b/>
        </w:rPr>
        <w:t>/2024</w:t>
      </w:r>
    </w:p>
    <w:p w14:paraId="2B881B35" w14:textId="77777777" w:rsidR="009115B2" w:rsidRPr="00A74B12" w:rsidRDefault="009115B2" w:rsidP="00A74B12">
      <w:pPr>
        <w:ind w:firstLine="284"/>
        <w:jc w:val="both"/>
        <w:rPr>
          <w:rFonts w:ascii="Garamond" w:hAnsi="Garamond"/>
        </w:rPr>
      </w:pPr>
    </w:p>
    <w:p w14:paraId="6CFA5180" w14:textId="77777777" w:rsidR="00782D1C" w:rsidRPr="00A74B12" w:rsidRDefault="002D4842" w:rsidP="00A74B12">
      <w:pPr>
        <w:ind w:firstLine="284"/>
        <w:jc w:val="center"/>
        <w:rPr>
          <w:rFonts w:ascii="Garamond" w:hAnsi="Garamond"/>
          <w:b/>
        </w:rPr>
      </w:pPr>
      <w:r w:rsidRPr="00A74B12">
        <w:rPr>
          <w:rFonts w:ascii="Garamond" w:hAnsi="Garamond"/>
          <w:b/>
        </w:rPr>
        <w:t xml:space="preserve">PËR RRËZIMIN E LISTËS </w:t>
      </w:r>
      <w:r w:rsidR="00B14CDF" w:rsidRPr="00A74B12">
        <w:rPr>
          <w:rFonts w:ascii="Garamond" w:hAnsi="Garamond"/>
          <w:b/>
        </w:rPr>
        <w:t>SË PAR</w:t>
      </w:r>
      <w:r w:rsidRPr="00A74B12">
        <w:rPr>
          <w:rFonts w:ascii="Garamond" w:hAnsi="Garamond"/>
          <w:b/>
        </w:rPr>
        <w:t xml:space="preserve">Ë NË BLLOK TË KANDIDATËVE </w:t>
      </w:r>
    </w:p>
    <w:p w14:paraId="65827B14" w14:textId="58F292E5" w:rsidR="00896C51" w:rsidRPr="00A74B12" w:rsidRDefault="002D4842" w:rsidP="00A74B12">
      <w:pPr>
        <w:ind w:firstLine="284"/>
        <w:jc w:val="center"/>
        <w:rPr>
          <w:rFonts w:ascii="Garamond" w:hAnsi="Garamond"/>
          <w:b/>
        </w:rPr>
      </w:pPr>
      <w:r w:rsidRPr="00A74B12">
        <w:rPr>
          <w:rFonts w:ascii="Garamond" w:hAnsi="Garamond"/>
          <w:b/>
        </w:rPr>
        <w:t xml:space="preserve">TË PËRZGJEDHUR PËR ANËTARË TË KËSHILLIT TË </w:t>
      </w:r>
      <w:r w:rsidR="007E3364" w:rsidRPr="00A74B12">
        <w:rPr>
          <w:rFonts w:ascii="Garamond" w:hAnsi="Garamond"/>
          <w:b/>
        </w:rPr>
        <w:t xml:space="preserve">LARTË GJYQËSOR </w:t>
      </w:r>
    </w:p>
    <w:p w14:paraId="51138C2D" w14:textId="4D1EB689" w:rsidR="00896C51" w:rsidRPr="00A74B12" w:rsidRDefault="00B14CDF" w:rsidP="00A74B12">
      <w:pPr>
        <w:ind w:firstLine="284"/>
        <w:jc w:val="center"/>
        <w:rPr>
          <w:rFonts w:ascii="Garamond" w:hAnsi="Garamond"/>
          <w:b/>
        </w:rPr>
      </w:pPr>
      <w:r w:rsidRPr="00A74B12">
        <w:rPr>
          <w:rFonts w:ascii="Garamond" w:hAnsi="Garamond"/>
          <w:b/>
        </w:rPr>
        <w:t xml:space="preserve">PËRFAQËSUES TË SHOQËRISË CIVILE </w:t>
      </w:r>
      <w:r w:rsidR="007E3364" w:rsidRPr="00A74B12">
        <w:rPr>
          <w:rFonts w:ascii="Garamond" w:hAnsi="Garamond"/>
          <w:b/>
        </w:rPr>
        <w:t>SIPAS LIGJIT NR. 115/2016</w:t>
      </w:r>
      <w:r w:rsidR="00F05407">
        <w:rPr>
          <w:rFonts w:ascii="Garamond" w:hAnsi="Garamond"/>
          <w:b/>
        </w:rPr>
        <w:t>,</w:t>
      </w:r>
      <w:r w:rsidR="007E3364" w:rsidRPr="00A74B12">
        <w:rPr>
          <w:rFonts w:ascii="Garamond" w:hAnsi="Garamond"/>
          <w:b/>
        </w:rPr>
        <w:t xml:space="preserve"> </w:t>
      </w:r>
    </w:p>
    <w:p w14:paraId="131E622B" w14:textId="77777777" w:rsidR="006337E0" w:rsidRPr="00A74B12" w:rsidRDefault="002D4842" w:rsidP="00A74B12">
      <w:pPr>
        <w:ind w:firstLine="284"/>
        <w:jc w:val="center"/>
        <w:rPr>
          <w:rFonts w:ascii="Garamond" w:hAnsi="Garamond"/>
          <w:b/>
        </w:rPr>
      </w:pPr>
      <w:r w:rsidRPr="00A74B12">
        <w:rPr>
          <w:rFonts w:ascii="Garamond" w:hAnsi="Garamond"/>
          <w:b/>
        </w:rPr>
        <w:t>“PËR ORGANET E QEVERISJES SË SISTEMIT TË DREJTËSISË”</w:t>
      </w:r>
      <w:r w:rsidR="006337E0" w:rsidRPr="00A74B12">
        <w:rPr>
          <w:rFonts w:ascii="Garamond" w:hAnsi="Garamond"/>
          <w:b/>
        </w:rPr>
        <w:t>,</w:t>
      </w:r>
    </w:p>
    <w:p w14:paraId="2389D5FD" w14:textId="57BDB37E" w:rsidR="00896C51" w:rsidRPr="00A74B12" w:rsidRDefault="00AA2212" w:rsidP="00A74B12">
      <w:pPr>
        <w:ind w:firstLine="284"/>
        <w:jc w:val="center"/>
        <w:rPr>
          <w:rFonts w:ascii="Garamond" w:hAnsi="Garamond"/>
          <w:b/>
        </w:rPr>
      </w:pPr>
      <w:r w:rsidRPr="00A74B12">
        <w:rPr>
          <w:rFonts w:ascii="Garamond" w:hAnsi="Garamond"/>
          <w:b/>
        </w:rPr>
        <w:t xml:space="preserve"> </w:t>
      </w:r>
      <w:r w:rsidR="006337E0" w:rsidRPr="00A74B12">
        <w:rPr>
          <w:rFonts w:ascii="Garamond" w:hAnsi="Garamond"/>
          <w:b/>
        </w:rPr>
        <w:t>I</w:t>
      </w:r>
      <w:r w:rsidRPr="00A74B12">
        <w:rPr>
          <w:rFonts w:ascii="Garamond" w:hAnsi="Garamond"/>
          <w:b/>
        </w:rPr>
        <w:t xml:space="preserve"> NDRYSHUAR</w:t>
      </w:r>
    </w:p>
    <w:p w14:paraId="79E321F9" w14:textId="77777777" w:rsidR="00896C51" w:rsidRPr="00A74B12" w:rsidRDefault="00896C51" w:rsidP="00A74B12">
      <w:pPr>
        <w:ind w:firstLine="284"/>
        <w:jc w:val="both"/>
        <w:rPr>
          <w:rFonts w:ascii="Garamond" w:hAnsi="Garamond"/>
        </w:rPr>
      </w:pPr>
    </w:p>
    <w:p w14:paraId="199B5036" w14:textId="2E4D7E90" w:rsidR="00896C51" w:rsidRPr="00A74B12" w:rsidRDefault="007E3364" w:rsidP="00A74B12">
      <w:pPr>
        <w:ind w:firstLine="284"/>
        <w:jc w:val="both"/>
        <w:rPr>
          <w:rFonts w:ascii="Garamond" w:hAnsi="Garamond"/>
        </w:rPr>
      </w:pPr>
      <w:r w:rsidRPr="00A74B12">
        <w:rPr>
          <w:rFonts w:ascii="Garamond" w:hAnsi="Garamond"/>
        </w:rPr>
        <w:t>Në mbështetje të nenit 147</w:t>
      </w:r>
      <w:r w:rsidR="006337E0" w:rsidRPr="00A74B12">
        <w:rPr>
          <w:rFonts w:ascii="Garamond" w:hAnsi="Garamond"/>
        </w:rPr>
        <w:t>, pika 8, të Kushtetutës,</w:t>
      </w:r>
      <w:r w:rsidR="00896C51" w:rsidRPr="00A74B12">
        <w:rPr>
          <w:rFonts w:ascii="Garamond" w:hAnsi="Garamond"/>
        </w:rPr>
        <w:t xml:space="preserve"> nenit 35, pika 16, të ligjit nr.</w:t>
      </w:r>
      <w:r w:rsidR="003659E5" w:rsidRPr="00A74B12">
        <w:rPr>
          <w:rFonts w:ascii="Garamond" w:hAnsi="Garamond"/>
        </w:rPr>
        <w:t xml:space="preserve"> </w:t>
      </w:r>
      <w:r w:rsidR="00896C51" w:rsidRPr="00A74B12">
        <w:rPr>
          <w:rFonts w:ascii="Garamond" w:hAnsi="Garamond"/>
        </w:rPr>
        <w:t>115/2016</w:t>
      </w:r>
      <w:r w:rsidR="00F05407">
        <w:rPr>
          <w:rFonts w:ascii="Garamond" w:hAnsi="Garamond"/>
        </w:rPr>
        <w:t>,</w:t>
      </w:r>
      <w:r w:rsidR="00896C51" w:rsidRPr="00A74B12">
        <w:rPr>
          <w:rFonts w:ascii="Garamond" w:hAnsi="Garamond"/>
        </w:rPr>
        <w:t xml:space="preserve"> “Për organet e qeverisjes së sistemit të drejtësisë”</w:t>
      </w:r>
      <w:r w:rsidR="006337E0" w:rsidRPr="00A74B12">
        <w:rPr>
          <w:rFonts w:ascii="Garamond" w:hAnsi="Garamond"/>
        </w:rPr>
        <w:t>, i</w:t>
      </w:r>
      <w:r w:rsidR="002D4842" w:rsidRPr="00A74B12">
        <w:rPr>
          <w:rFonts w:ascii="Garamond" w:hAnsi="Garamond"/>
        </w:rPr>
        <w:t xml:space="preserve"> ndryshuar</w:t>
      </w:r>
      <w:r w:rsidR="00896C51" w:rsidRPr="00A74B12">
        <w:rPr>
          <w:rFonts w:ascii="Garamond" w:hAnsi="Garamond"/>
        </w:rPr>
        <w:t>,</w:t>
      </w:r>
      <w:r w:rsidR="006337E0" w:rsidRPr="00A74B12">
        <w:rPr>
          <w:rFonts w:ascii="Garamond" w:hAnsi="Garamond"/>
        </w:rPr>
        <w:t xml:space="preserve"> si dhe nenit 55 të Rregullores së Kuvendit,</w:t>
      </w:r>
    </w:p>
    <w:p w14:paraId="7660D9BE" w14:textId="77777777" w:rsidR="00896C51" w:rsidRPr="00A74B12" w:rsidRDefault="00896C51" w:rsidP="00A74B12">
      <w:pPr>
        <w:ind w:firstLine="284"/>
        <w:jc w:val="both"/>
        <w:rPr>
          <w:rFonts w:ascii="Garamond" w:hAnsi="Garamond"/>
        </w:rPr>
      </w:pPr>
    </w:p>
    <w:p w14:paraId="7C8E3BB7" w14:textId="63BFB0AE" w:rsidR="00896C51" w:rsidRPr="00A74B12" w:rsidRDefault="00896C51" w:rsidP="00A74B12">
      <w:pPr>
        <w:ind w:firstLine="284"/>
        <w:jc w:val="center"/>
        <w:rPr>
          <w:rFonts w:ascii="Garamond" w:hAnsi="Garamond"/>
        </w:rPr>
      </w:pPr>
      <w:r w:rsidRPr="00A74B12">
        <w:rPr>
          <w:rFonts w:ascii="Garamond" w:hAnsi="Garamond"/>
        </w:rPr>
        <w:t>KUVENDI</w:t>
      </w:r>
    </w:p>
    <w:p w14:paraId="4AA69F7E" w14:textId="77777777" w:rsidR="00896C51" w:rsidRPr="00A74B12" w:rsidRDefault="00896C51" w:rsidP="00A74B12">
      <w:pPr>
        <w:ind w:firstLine="284"/>
        <w:jc w:val="center"/>
        <w:rPr>
          <w:rFonts w:ascii="Garamond" w:hAnsi="Garamond"/>
        </w:rPr>
      </w:pPr>
      <w:r w:rsidRPr="00A74B12">
        <w:rPr>
          <w:rFonts w:ascii="Garamond" w:hAnsi="Garamond"/>
        </w:rPr>
        <w:t>I REPUBLIKËS SË SHQIPËRISË</w:t>
      </w:r>
    </w:p>
    <w:p w14:paraId="75419098" w14:textId="77777777" w:rsidR="00896C51" w:rsidRPr="00A74B12" w:rsidRDefault="00896C51" w:rsidP="00A74B12">
      <w:pPr>
        <w:ind w:firstLine="284"/>
        <w:jc w:val="center"/>
        <w:rPr>
          <w:rFonts w:ascii="Garamond" w:hAnsi="Garamond"/>
        </w:rPr>
      </w:pPr>
    </w:p>
    <w:p w14:paraId="6F54FFAB" w14:textId="6AD89F4B" w:rsidR="00896C51" w:rsidRPr="00A74B12" w:rsidRDefault="00896C51" w:rsidP="00A74B12">
      <w:pPr>
        <w:ind w:firstLine="284"/>
        <w:jc w:val="center"/>
        <w:rPr>
          <w:rFonts w:ascii="Garamond" w:hAnsi="Garamond"/>
        </w:rPr>
      </w:pPr>
      <w:r w:rsidRPr="00A74B12">
        <w:rPr>
          <w:rFonts w:ascii="Garamond" w:hAnsi="Garamond"/>
        </w:rPr>
        <w:t>VENDOSI:</w:t>
      </w:r>
    </w:p>
    <w:p w14:paraId="2AE1250E" w14:textId="77777777" w:rsidR="00896C51" w:rsidRPr="00A74B12" w:rsidRDefault="00896C51" w:rsidP="00A74B12">
      <w:pPr>
        <w:ind w:firstLine="284"/>
        <w:jc w:val="center"/>
        <w:rPr>
          <w:rFonts w:ascii="Garamond" w:hAnsi="Garamond"/>
        </w:rPr>
      </w:pPr>
    </w:p>
    <w:p w14:paraId="1A574D26" w14:textId="660C8537" w:rsidR="00896C51" w:rsidRPr="00A74B12" w:rsidRDefault="00896C51" w:rsidP="00A74B12">
      <w:pPr>
        <w:ind w:firstLine="284"/>
        <w:jc w:val="both"/>
        <w:rPr>
          <w:rFonts w:ascii="Garamond" w:hAnsi="Garamond"/>
        </w:rPr>
      </w:pPr>
      <w:r w:rsidRPr="00A74B12">
        <w:rPr>
          <w:rFonts w:ascii="Garamond" w:hAnsi="Garamond"/>
        </w:rPr>
        <w:t xml:space="preserve">I. Rrëzimin e listës </w:t>
      </w:r>
      <w:r w:rsidR="00B14CDF" w:rsidRPr="00A74B12">
        <w:rPr>
          <w:rFonts w:ascii="Garamond" w:hAnsi="Garamond"/>
        </w:rPr>
        <w:t>së par</w:t>
      </w:r>
      <w:r w:rsidR="002D4842" w:rsidRPr="00A74B12">
        <w:rPr>
          <w:rFonts w:ascii="Garamond" w:hAnsi="Garamond"/>
        </w:rPr>
        <w:t>ë</w:t>
      </w:r>
      <w:r w:rsidR="00646828" w:rsidRPr="00A74B12">
        <w:rPr>
          <w:rFonts w:ascii="Garamond" w:hAnsi="Garamond"/>
        </w:rPr>
        <w:t xml:space="preserve"> </w:t>
      </w:r>
      <w:r w:rsidRPr="00A74B12">
        <w:rPr>
          <w:rFonts w:ascii="Garamond" w:hAnsi="Garamond"/>
        </w:rPr>
        <w:t>në bllok të kandidatëve për anëtarë</w:t>
      </w:r>
      <w:r w:rsidR="002D4842" w:rsidRPr="00A74B12">
        <w:rPr>
          <w:rFonts w:ascii="Garamond" w:hAnsi="Garamond"/>
        </w:rPr>
        <w:t xml:space="preserve"> </w:t>
      </w:r>
      <w:r w:rsidR="00B14CDF" w:rsidRPr="00A74B12">
        <w:rPr>
          <w:rFonts w:ascii="Garamond" w:hAnsi="Garamond"/>
        </w:rPr>
        <w:t>përfaqësues të shoqërisë civile</w:t>
      </w:r>
      <w:r w:rsidRPr="00A74B12">
        <w:rPr>
          <w:rFonts w:ascii="Garamond" w:hAnsi="Garamond"/>
        </w:rPr>
        <w:t xml:space="preserve"> të Këshillit të Lartë </w:t>
      </w:r>
      <w:r w:rsidR="00C625DC" w:rsidRPr="00A74B12">
        <w:rPr>
          <w:rFonts w:ascii="Garamond" w:hAnsi="Garamond"/>
        </w:rPr>
        <w:t>Gjyqësor</w:t>
      </w:r>
      <w:r w:rsidR="00B72840" w:rsidRPr="00A74B12">
        <w:rPr>
          <w:rFonts w:ascii="Garamond" w:hAnsi="Garamond"/>
        </w:rPr>
        <w:t>,</w:t>
      </w:r>
      <w:r w:rsidRPr="00A74B12">
        <w:rPr>
          <w:rFonts w:ascii="Garamond" w:hAnsi="Garamond"/>
        </w:rPr>
        <w:t xml:space="preserve"> që ka</w:t>
      </w:r>
      <w:r w:rsidR="003E4C16" w:rsidRPr="00A74B12">
        <w:rPr>
          <w:rFonts w:ascii="Garamond" w:hAnsi="Garamond"/>
        </w:rPr>
        <w:t>në</w:t>
      </w:r>
      <w:r w:rsidRPr="00A74B12">
        <w:rPr>
          <w:rFonts w:ascii="Garamond" w:hAnsi="Garamond"/>
        </w:rPr>
        <w:t xml:space="preserve"> rezultuar nga he</w:t>
      </w:r>
      <w:r w:rsidR="00B72840" w:rsidRPr="00A74B12">
        <w:rPr>
          <w:rFonts w:ascii="Garamond" w:hAnsi="Garamond"/>
        </w:rPr>
        <w:t xml:space="preserve">dhja e shortit në </w:t>
      </w:r>
      <w:proofErr w:type="spellStart"/>
      <w:r w:rsidR="00B72840" w:rsidRPr="00A74B12">
        <w:rPr>
          <w:rFonts w:ascii="Garamond" w:hAnsi="Garamond"/>
        </w:rPr>
        <w:t>Nënkomisionin</w:t>
      </w:r>
      <w:proofErr w:type="spellEnd"/>
      <w:r w:rsidR="00B72840" w:rsidRPr="00A74B12">
        <w:rPr>
          <w:rFonts w:ascii="Garamond" w:hAnsi="Garamond"/>
        </w:rPr>
        <w:t xml:space="preserve"> p</w:t>
      </w:r>
      <w:r w:rsidRPr="00A74B12">
        <w:rPr>
          <w:rFonts w:ascii="Garamond" w:hAnsi="Garamond"/>
        </w:rPr>
        <w:t>ër Përzgjedhjen e Kandidatëve për Anëtarë të Këshillit të Lartë Gjyqësor dhe Këshillit të Lartë të Prokurorisë, si më poshtë:</w:t>
      </w:r>
    </w:p>
    <w:p w14:paraId="4911C8BE" w14:textId="74B928C3" w:rsidR="00B14CDF" w:rsidRPr="00A74B12" w:rsidRDefault="00A74B12" w:rsidP="00A74B12">
      <w:pPr>
        <w:pStyle w:val="ListParagraph"/>
        <w:ind w:left="0"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B14CDF" w:rsidRPr="00A74B12">
        <w:rPr>
          <w:rFonts w:ascii="Garamond" w:hAnsi="Garamond"/>
        </w:rPr>
        <w:t>Erion</w:t>
      </w:r>
      <w:proofErr w:type="spellEnd"/>
      <w:r w:rsidR="00B14CDF" w:rsidRPr="00A74B12">
        <w:rPr>
          <w:rFonts w:ascii="Garamond" w:hAnsi="Garamond"/>
        </w:rPr>
        <w:t xml:space="preserve"> </w:t>
      </w:r>
      <w:proofErr w:type="spellStart"/>
      <w:r w:rsidR="00B14CDF" w:rsidRPr="00A74B12">
        <w:rPr>
          <w:rFonts w:ascii="Garamond" w:hAnsi="Garamond"/>
        </w:rPr>
        <w:t>Fejzulla</w:t>
      </w:r>
      <w:proofErr w:type="spellEnd"/>
      <w:r w:rsidR="00B14CDF" w:rsidRPr="00A74B12">
        <w:rPr>
          <w:rFonts w:ascii="Garamond" w:hAnsi="Garamond"/>
        </w:rPr>
        <w:t>.</w:t>
      </w:r>
    </w:p>
    <w:p w14:paraId="1F887F45" w14:textId="1C10C863" w:rsidR="009115B2" w:rsidRPr="00A74B12" w:rsidRDefault="00896C51" w:rsidP="00A74B12">
      <w:pPr>
        <w:ind w:firstLine="284"/>
        <w:jc w:val="both"/>
        <w:rPr>
          <w:rFonts w:ascii="Garamond" w:hAnsi="Garamond"/>
        </w:rPr>
      </w:pPr>
      <w:proofErr w:type="spellStart"/>
      <w:r w:rsidRPr="00A74B12">
        <w:rPr>
          <w:rFonts w:ascii="Garamond" w:hAnsi="Garamond"/>
        </w:rPr>
        <w:t>II</w:t>
      </w:r>
      <w:proofErr w:type="spellEnd"/>
      <w:r w:rsidRPr="00A74B12">
        <w:rPr>
          <w:rFonts w:ascii="Garamond" w:hAnsi="Garamond"/>
        </w:rPr>
        <w:t>. Ky vendim hyn në fuqi menjëherë dhe botohet në Fletoren Zyrtare.</w:t>
      </w:r>
    </w:p>
    <w:p w14:paraId="4AE4503C" w14:textId="77777777" w:rsidR="00F24530" w:rsidRPr="00A74B12" w:rsidRDefault="00F24530" w:rsidP="00A74B12">
      <w:pPr>
        <w:ind w:firstLine="284"/>
        <w:jc w:val="both"/>
        <w:rPr>
          <w:rFonts w:ascii="Garamond" w:hAnsi="Garamond"/>
        </w:rPr>
      </w:pPr>
    </w:p>
    <w:p w14:paraId="7706C427" w14:textId="0A295AB2" w:rsidR="00001B5F" w:rsidRPr="00A74B12" w:rsidRDefault="00EB3BC0" w:rsidP="00A74B12">
      <w:pPr>
        <w:ind w:firstLine="284"/>
        <w:jc w:val="right"/>
        <w:rPr>
          <w:rFonts w:ascii="Garamond" w:hAnsi="Garamond"/>
        </w:rPr>
      </w:pPr>
      <w:r w:rsidRPr="00A74B12">
        <w:rPr>
          <w:rFonts w:ascii="Garamond" w:hAnsi="Garamond"/>
        </w:rPr>
        <w:t>KRYETARE</w:t>
      </w:r>
    </w:p>
    <w:p w14:paraId="50E8E18E" w14:textId="5D2025BA" w:rsidR="00B14CDF" w:rsidRPr="00A74B12" w:rsidRDefault="00A74B12" w:rsidP="00A74B12">
      <w:pPr>
        <w:ind w:firstLine="284"/>
        <w:jc w:val="right"/>
        <w:rPr>
          <w:rFonts w:ascii="Garamond" w:hAnsi="Garamond"/>
          <w:b/>
        </w:rPr>
      </w:pPr>
      <w:proofErr w:type="spellStart"/>
      <w:r w:rsidRPr="00A74B12">
        <w:rPr>
          <w:rFonts w:ascii="Garamond" w:hAnsi="Garamond"/>
          <w:b/>
        </w:rPr>
        <w:t>Elisa</w:t>
      </w:r>
      <w:proofErr w:type="spellEnd"/>
      <w:r w:rsidRPr="00A74B12">
        <w:rPr>
          <w:rFonts w:ascii="Garamond" w:hAnsi="Garamond"/>
          <w:b/>
        </w:rPr>
        <w:t xml:space="preserve"> </w:t>
      </w:r>
      <w:proofErr w:type="spellStart"/>
      <w:r w:rsidRPr="00A74B12">
        <w:rPr>
          <w:rFonts w:ascii="Garamond" w:hAnsi="Garamond"/>
          <w:b/>
        </w:rPr>
        <w:t>Spiropali</w:t>
      </w:r>
      <w:proofErr w:type="spellEnd"/>
    </w:p>
    <w:p w14:paraId="6BCBE0A8" w14:textId="78BDBDF4" w:rsidR="00B14CDF" w:rsidRPr="00A74B12" w:rsidRDefault="00B14CDF" w:rsidP="00A74B12">
      <w:pPr>
        <w:ind w:firstLine="284"/>
        <w:jc w:val="both"/>
        <w:rPr>
          <w:rFonts w:ascii="Garamond" w:hAnsi="Garamond"/>
          <w:b/>
        </w:rPr>
      </w:pPr>
    </w:p>
    <w:p w14:paraId="0A29653F" w14:textId="6DFD1727" w:rsidR="00892648" w:rsidRPr="00A74B12" w:rsidRDefault="00892648" w:rsidP="00A74B12">
      <w:pPr>
        <w:ind w:firstLine="284"/>
        <w:jc w:val="both"/>
        <w:rPr>
          <w:rFonts w:ascii="Garamond" w:hAnsi="Garamond"/>
          <w:b/>
        </w:rPr>
      </w:pPr>
      <w:r w:rsidRPr="00A74B12">
        <w:rPr>
          <w:rFonts w:ascii="Garamond" w:hAnsi="Garamond"/>
          <w:szCs w:val="20"/>
        </w:rPr>
        <w:t xml:space="preserve">Miratuar në datën </w:t>
      </w:r>
      <w:r w:rsidR="00F44C3A" w:rsidRPr="00A74B12">
        <w:rPr>
          <w:rFonts w:ascii="Garamond" w:hAnsi="Garamond"/>
          <w:szCs w:val="20"/>
        </w:rPr>
        <w:t>19.9</w:t>
      </w:r>
      <w:r w:rsidR="009B444F" w:rsidRPr="00A74B12">
        <w:rPr>
          <w:rFonts w:ascii="Garamond" w:hAnsi="Garamond"/>
          <w:szCs w:val="20"/>
        </w:rPr>
        <w:t>.2024</w:t>
      </w:r>
      <w:r w:rsidR="00F05407">
        <w:rPr>
          <w:rFonts w:ascii="Garamond" w:hAnsi="Garamond"/>
          <w:szCs w:val="20"/>
        </w:rPr>
        <w:t>.</w:t>
      </w:r>
    </w:p>
    <w:p w14:paraId="3C86962C" w14:textId="77777777" w:rsidR="003A069A" w:rsidRPr="00A74B12" w:rsidRDefault="003A069A" w:rsidP="00A74B12">
      <w:pPr>
        <w:ind w:firstLine="284"/>
        <w:rPr>
          <w:rFonts w:ascii="Garamond" w:hAnsi="Garamond"/>
          <w:sz w:val="20"/>
          <w:szCs w:val="20"/>
        </w:rPr>
      </w:pPr>
    </w:p>
    <w:sectPr w:rsidR="003A069A" w:rsidRPr="00A74B12" w:rsidSect="003659E5">
      <w:footerReference w:type="even" r:id="rId15"/>
      <w:footerReference w:type="default" r:id="rId16"/>
      <w:footerReference w:type="first" r:id="rId17"/>
      <w:pgSz w:w="11907" w:h="16840" w:code="9"/>
      <w:pgMar w:top="1440" w:right="1440" w:bottom="9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2DA15" w14:textId="77777777" w:rsidR="00006644" w:rsidRDefault="00006644">
      <w:r>
        <w:separator/>
      </w:r>
    </w:p>
  </w:endnote>
  <w:endnote w:type="continuationSeparator" w:id="0">
    <w:p w14:paraId="3146868E" w14:textId="77777777" w:rsidR="00006644" w:rsidRDefault="00006644">
      <w:r>
        <w:continuationSeparator/>
      </w:r>
    </w:p>
  </w:endnote>
  <w:endnote w:type="continuationNotice" w:id="1">
    <w:p w14:paraId="3E160F8D" w14:textId="77777777" w:rsidR="00006644" w:rsidRDefault="000066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006644" w:rsidRDefault="00006644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006644" w:rsidRDefault="00006644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6BAD1C94" w:rsidR="00006644" w:rsidRDefault="000066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006644" w:rsidRDefault="000066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006644" w:rsidRDefault="00006644">
    <w:pPr>
      <w:pStyle w:val="Footer"/>
      <w:jc w:val="center"/>
    </w:pPr>
  </w:p>
  <w:p w14:paraId="4023544B" w14:textId="77777777" w:rsidR="00006644" w:rsidRDefault="000066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622A9" w14:textId="77777777" w:rsidR="00006644" w:rsidRDefault="00006644">
      <w:r>
        <w:separator/>
      </w:r>
    </w:p>
  </w:footnote>
  <w:footnote w:type="continuationSeparator" w:id="0">
    <w:p w14:paraId="1C1AC7D9" w14:textId="77777777" w:rsidR="00006644" w:rsidRDefault="00006644">
      <w:r>
        <w:continuationSeparator/>
      </w:r>
    </w:p>
  </w:footnote>
  <w:footnote w:type="continuationNotice" w:id="1">
    <w:p w14:paraId="02C3DCF9" w14:textId="77777777" w:rsidR="00006644" w:rsidRDefault="0000664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A656D"/>
    <w:multiLevelType w:val="hybridMultilevel"/>
    <w:tmpl w:val="A6743EF6"/>
    <w:lvl w:ilvl="0" w:tplc="FFEEEC2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644"/>
    <w:rsid w:val="00006F8A"/>
    <w:rsid w:val="000118AC"/>
    <w:rsid w:val="000136FE"/>
    <w:rsid w:val="000269D0"/>
    <w:rsid w:val="00045E73"/>
    <w:rsid w:val="00055FB9"/>
    <w:rsid w:val="00091A9C"/>
    <w:rsid w:val="000974BE"/>
    <w:rsid w:val="000A611D"/>
    <w:rsid w:val="000B13C5"/>
    <w:rsid w:val="000B627F"/>
    <w:rsid w:val="000C3533"/>
    <w:rsid w:val="000C3F7E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A72F3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50FD4"/>
    <w:rsid w:val="00356D95"/>
    <w:rsid w:val="00360C3E"/>
    <w:rsid w:val="003659E5"/>
    <w:rsid w:val="00373ED6"/>
    <w:rsid w:val="00376A76"/>
    <w:rsid w:val="00382DF2"/>
    <w:rsid w:val="00395CE7"/>
    <w:rsid w:val="003A069A"/>
    <w:rsid w:val="003B7455"/>
    <w:rsid w:val="003C5A96"/>
    <w:rsid w:val="003C7618"/>
    <w:rsid w:val="003D2A1E"/>
    <w:rsid w:val="003D5932"/>
    <w:rsid w:val="003E08ED"/>
    <w:rsid w:val="003E1129"/>
    <w:rsid w:val="003E4C16"/>
    <w:rsid w:val="00405B78"/>
    <w:rsid w:val="0041085F"/>
    <w:rsid w:val="00412547"/>
    <w:rsid w:val="00416D2B"/>
    <w:rsid w:val="00426840"/>
    <w:rsid w:val="004311C6"/>
    <w:rsid w:val="00466A45"/>
    <w:rsid w:val="004825CD"/>
    <w:rsid w:val="004834AA"/>
    <w:rsid w:val="00483E08"/>
    <w:rsid w:val="00485196"/>
    <w:rsid w:val="00486123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337E0"/>
    <w:rsid w:val="00646828"/>
    <w:rsid w:val="006644F0"/>
    <w:rsid w:val="00676CE9"/>
    <w:rsid w:val="00676EB8"/>
    <w:rsid w:val="00681B55"/>
    <w:rsid w:val="006843F6"/>
    <w:rsid w:val="00691C00"/>
    <w:rsid w:val="006A2EBF"/>
    <w:rsid w:val="006F075B"/>
    <w:rsid w:val="007150C9"/>
    <w:rsid w:val="00723B62"/>
    <w:rsid w:val="00726742"/>
    <w:rsid w:val="0073222D"/>
    <w:rsid w:val="00743C13"/>
    <w:rsid w:val="00751CFA"/>
    <w:rsid w:val="00756A71"/>
    <w:rsid w:val="00760971"/>
    <w:rsid w:val="00764CEA"/>
    <w:rsid w:val="00782D1C"/>
    <w:rsid w:val="0078473A"/>
    <w:rsid w:val="00796433"/>
    <w:rsid w:val="007A17E9"/>
    <w:rsid w:val="007C57F0"/>
    <w:rsid w:val="007D327E"/>
    <w:rsid w:val="007E3364"/>
    <w:rsid w:val="007E6103"/>
    <w:rsid w:val="007F3BEF"/>
    <w:rsid w:val="00810FF1"/>
    <w:rsid w:val="00813623"/>
    <w:rsid w:val="00820C6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6737A"/>
    <w:rsid w:val="00972DA3"/>
    <w:rsid w:val="00976F19"/>
    <w:rsid w:val="00980E36"/>
    <w:rsid w:val="009A29DE"/>
    <w:rsid w:val="009B444F"/>
    <w:rsid w:val="009C0981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9EC"/>
    <w:rsid w:val="00A73F04"/>
    <w:rsid w:val="00A74B12"/>
    <w:rsid w:val="00A8411D"/>
    <w:rsid w:val="00A91AE1"/>
    <w:rsid w:val="00AA2212"/>
    <w:rsid w:val="00AB0BA9"/>
    <w:rsid w:val="00AF54CE"/>
    <w:rsid w:val="00B078D2"/>
    <w:rsid w:val="00B135D2"/>
    <w:rsid w:val="00B14CDF"/>
    <w:rsid w:val="00B231AB"/>
    <w:rsid w:val="00B31EB4"/>
    <w:rsid w:val="00B426D9"/>
    <w:rsid w:val="00B440B6"/>
    <w:rsid w:val="00B46CF5"/>
    <w:rsid w:val="00B56AC1"/>
    <w:rsid w:val="00B652AB"/>
    <w:rsid w:val="00B72840"/>
    <w:rsid w:val="00B86A12"/>
    <w:rsid w:val="00BA0441"/>
    <w:rsid w:val="00BA1C07"/>
    <w:rsid w:val="00BC175C"/>
    <w:rsid w:val="00BC3B8E"/>
    <w:rsid w:val="00BD302C"/>
    <w:rsid w:val="00BF75F6"/>
    <w:rsid w:val="00C114F6"/>
    <w:rsid w:val="00C11876"/>
    <w:rsid w:val="00C245DD"/>
    <w:rsid w:val="00C24FF8"/>
    <w:rsid w:val="00C3499D"/>
    <w:rsid w:val="00C44891"/>
    <w:rsid w:val="00C47B11"/>
    <w:rsid w:val="00C625DC"/>
    <w:rsid w:val="00C9454B"/>
    <w:rsid w:val="00C9572E"/>
    <w:rsid w:val="00CB4D88"/>
    <w:rsid w:val="00CC5E01"/>
    <w:rsid w:val="00CE3C4A"/>
    <w:rsid w:val="00CE7E6A"/>
    <w:rsid w:val="00CF433B"/>
    <w:rsid w:val="00D11395"/>
    <w:rsid w:val="00D2307F"/>
    <w:rsid w:val="00D27B99"/>
    <w:rsid w:val="00D31FC9"/>
    <w:rsid w:val="00D369AF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575A1"/>
    <w:rsid w:val="00E66EE8"/>
    <w:rsid w:val="00E73A52"/>
    <w:rsid w:val="00E766F3"/>
    <w:rsid w:val="00E91825"/>
    <w:rsid w:val="00E929CB"/>
    <w:rsid w:val="00E94C7D"/>
    <w:rsid w:val="00E94C9F"/>
    <w:rsid w:val="00EB1D8F"/>
    <w:rsid w:val="00EB3BC0"/>
    <w:rsid w:val="00EC01A4"/>
    <w:rsid w:val="00EC2C58"/>
    <w:rsid w:val="00ED6FB5"/>
    <w:rsid w:val="00ED7BDD"/>
    <w:rsid w:val="00EE443D"/>
    <w:rsid w:val="00F0005B"/>
    <w:rsid w:val="00F05407"/>
    <w:rsid w:val="00F2375A"/>
    <w:rsid w:val="00F24530"/>
    <w:rsid w:val="00F3669F"/>
    <w:rsid w:val="00F418B8"/>
    <w:rsid w:val="00F44C3A"/>
    <w:rsid w:val="00F55025"/>
    <w:rsid w:val="00F55EF8"/>
    <w:rsid w:val="00F725FF"/>
    <w:rsid w:val="00F76B45"/>
    <w:rsid w:val="00FA234B"/>
    <w:rsid w:val="00FA4932"/>
    <w:rsid w:val="00FB2F41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2024-10-01T11:25:01Z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2024-10-01T00:00:00Z</Date_x0020_protokolli>
    <Titulli xmlns="0e656187-b300-4fb0-8bf4-3a50f872073c">Për rrëzimin e listës së parë në bllok të kandidatëve të përzgjedhur për anëtarë të Këshillit të Lartë Gjyqësor përfaqësues të shoqërisë civile sipas ligjit nr.115/2016 "Për organet e qeversijes së sistemit të drejtësisë", i ndryshuar</Titulli>
    <Modifikuesi xmlns="0e656187-b300-4fb0-8bf4-3a50f872073c">Fjora.Cahani</Modifikuesi>
    <Nr_x002e__x0020_prot_x0020_QBZ xmlns="0e656187-b300-4fb0-8bf4-3a50f872073c">1702/1</Nr_x002e__x0020_prot_x0020_QBZ>
    <Data_x0020_e_x0020_Modifikimit xmlns="0e656187-b300-4fb0-8bf4-3a50f872073c">2024-10-01T11:46:29Z</Data_x0020_e_x0020_Modifikimit>
    <Dekretuar xmlns="0e656187-b300-4fb0-8bf4-3a50f872073c">false</Dekretuar>
    <Data xmlns="0e656187-b300-4fb0-8bf4-3a50f872073c">2024-09-19T00:00:00Z</Data>
    <Nr_x002e__x0020_protokolli_x0020_i_x0020_aktit xmlns="0e656187-b300-4fb0-8bf4-3a50f872073c">3639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496094336A4FA88530AADF762CB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496094336A4FA88530AADF762CB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496094336A4FA88530AADF762CB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B8895-E409-445E-B061-B872E2E9AB6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3CF6A68-B220-48A0-85CA-807336E0AE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9BABE3-BC4B-4A00-94D7-661DA6670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2DBC18-FD2F-44F8-BF48-AE752CBF0C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3B63AF-A70C-497A-A4C8-09D9021DA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D168C12-3235-4E88-B759-5A00AD535E1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8AE7C56-4842-48C0-A18A-E4AC7DB4F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1E188E92-99ED-4510-8CAB-1442BCB68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së parë në bllok të kandidatëve të përzgjedhur për anëtarë të Këshillit të Lartë Gjyqësor përfaqësues të shoqërisë civile sipas ligjit nr.115/2016 "Për organet e qeversijes së sistemit të drejtësisë", i ndryshuar</vt:lpstr>
    </vt:vector>
  </TitlesOfParts>
  <Company>User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së parë në bllok të kandidatëve të përzgjedhur për anëtarë të Këshillit të Lartë Gjyqësor përfaqësues të shoqërisë civile sipas ligjit nr.115/2016 "Për organet e qeversijes së sistemit të drejtësisë", i ndryshuar</dc:title>
  <dc:creator>Aida</dc:creator>
  <cp:lastModifiedBy>Fjora Cahani</cp:lastModifiedBy>
  <cp:revision>13</cp:revision>
  <cp:lastPrinted>2024-09-24T09:27:00Z</cp:lastPrinted>
  <dcterms:created xsi:type="dcterms:W3CDTF">2024-09-23T08:17:00Z</dcterms:created>
  <dcterms:modified xsi:type="dcterms:W3CDTF">2024-10-01T10:56:00Z</dcterms:modified>
</cp:coreProperties>
</file>