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C7ABB" w14:textId="77777777" w:rsidR="00420682" w:rsidRPr="001F7FED" w:rsidRDefault="00C03AB5" w:rsidP="001F7F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7FE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31C7ABD" w14:textId="77777777" w:rsidR="00024790" w:rsidRPr="001F7FED" w:rsidRDefault="002009A1" w:rsidP="001F7F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7FED">
        <w:rPr>
          <w:rFonts w:ascii="Garamond" w:hAnsi="Garamond" w:cs="Times New Roman"/>
          <w:b/>
          <w:sz w:val="24"/>
          <w:szCs w:val="24"/>
        </w:rPr>
        <w:t>Nr.</w:t>
      </w:r>
      <w:r w:rsidR="00F62A46" w:rsidRPr="001F7FED">
        <w:rPr>
          <w:rFonts w:ascii="Garamond" w:hAnsi="Garamond" w:cs="Times New Roman"/>
          <w:b/>
          <w:sz w:val="24"/>
          <w:szCs w:val="24"/>
        </w:rPr>
        <w:t xml:space="preserve"> </w:t>
      </w:r>
      <w:r w:rsidR="00EA1409" w:rsidRPr="001F7FED">
        <w:rPr>
          <w:rFonts w:ascii="Garamond" w:hAnsi="Garamond" w:cs="Times New Roman"/>
          <w:b/>
          <w:sz w:val="24"/>
          <w:szCs w:val="24"/>
        </w:rPr>
        <w:t>100</w:t>
      </w:r>
      <w:r w:rsidR="007748A2" w:rsidRPr="001F7FED">
        <w:rPr>
          <w:rFonts w:ascii="Garamond" w:hAnsi="Garamond" w:cs="Times New Roman"/>
          <w:b/>
          <w:sz w:val="24"/>
          <w:szCs w:val="24"/>
        </w:rPr>
        <w:t>/202</w:t>
      </w:r>
      <w:r w:rsidR="00F86F45" w:rsidRPr="001F7FED">
        <w:rPr>
          <w:rFonts w:ascii="Garamond" w:hAnsi="Garamond" w:cs="Times New Roman"/>
          <w:b/>
          <w:sz w:val="24"/>
          <w:szCs w:val="24"/>
        </w:rPr>
        <w:t>4</w:t>
      </w:r>
      <w:r w:rsidRPr="001F7FE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31C7ABE" w14:textId="77777777" w:rsidR="00ED3463" w:rsidRPr="001F7FED" w:rsidRDefault="00ED3463" w:rsidP="001F7F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1C7ABF" w14:textId="31AD9159" w:rsidR="00EA1409" w:rsidRPr="001F7FED" w:rsidRDefault="00EA1409" w:rsidP="001F7F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7FED">
        <w:rPr>
          <w:rFonts w:ascii="Garamond" w:hAnsi="Garamond" w:cs="Times New Roman"/>
          <w:b/>
          <w:sz w:val="24"/>
          <w:szCs w:val="24"/>
        </w:rPr>
        <w:t>PËR RRËZIMIN E DEKRETIT NR. 357, DATË 10.10.2024, “PËR KTHIMIN NË KUVEND TË LIGJIT NR. 99/2024</w:t>
      </w:r>
      <w:r w:rsidR="0028034E">
        <w:rPr>
          <w:rFonts w:ascii="Garamond" w:hAnsi="Garamond" w:cs="Times New Roman"/>
          <w:b/>
          <w:sz w:val="24"/>
          <w:szCs w:val="24"/>
        </w:rPr>
        <w:t>,</w:t>
      </w:r>
      <w:bookmarkStart w:id="0" w:name="_GoBack"/>
      <w:bookmarkEnd w:id="0"/>
      <w:r w:rsidRPr="001F7FED">
        <w:rPr>
          <w:rFonts w:ascii="Garamond" w:hAnsi="Garamond" w:cs="Times New Roman"/>
          <w:b/>
          <w:sz w:val="24"/>
          <w:szCs w:val="24"/>
        </w:rPr>
        <w:t xml:space="preserve"> </w:t>
      </w:r>
      <w:r w:rsidR="00994DEF">
        <w:rPr>
          <w:rFonts w:ascii="Garamond" w:hAnsi="Garamond" w:cs="Times New Roman"/>
          <w:b/>
          <w:sz w:val="24"/>
          <w:szCs w:val="24"/>
        </w:rPr>
        <w:t>‘</w:t>
      </w:r>
      <w:r w:rsidRPr="001F7FED">
        <w:rPr>
          <w:rFonts w:ascii="Garamond" w:hAnsi="Garamond" w:cs="Times New Roman"/>
          <w:b/>
          <w:sz w:val="24"/>
          <w:szCs w:val="24"/>
        </w:rPr>
        <w:t>PËR INSPEKTIMIN NË REPUBLIKËN E SHQIPËRISË</w:t>
      </w:r>
      <w:r w:rsidR="00994DEF">
        <w:rPr>
          <w:rFonts w:ascii="Garamond" w:hAnsi="Garamond" w:cs="Times New Roman"/>
          <w:b/>
          <w:sz w:val="24"/>
          <w:szCs w:val="24"/>
        </w:rPr>
        <w:t>’</w:t>
      </w:r>
      <w:r w:rsidRPr="001F7FED">
        <w:rPr>
          <w:rFonts w:ascii="Garamond" w:hAnsi="Garamond" w:cs="Times New Roman"/>
          <w:b/>
          <w:sz w:val="24"/>
          <w:szCs w:val="24"/>
        </w:rPr>
        <w:t>”</w:t>
      </w:r>
    </w:p>
    <w:p w14:paraId="431C7AC0" w14:textId="77777777" w:rsidR="00EA1409" w:rsidRPr="001F7FED" w:rsidRDefault="00EA1409" w:rsidP="001F7F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31C7AC1" w14:textId="77777777" w:rsidR="00EA1409" w:rsidRPr="001F7FED" w:rsidRDefault="00EA1409" w:rsidP="001F7F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>Në mbështetje të nenit 85, pika 2, të Kushtetutës dhe nenit 86 të Rregullores së Kuvendit,</w:t>
      </w:r>
    </w:p>
    <w:p w14:paraId="431C7AC2" w14:textId="77777777" w:rsidR="00EA1409" w:rsidRPr="001F7FED" w:rsidRDefault="00EA1409" w:rsidP="001F7F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31C7AC3" w14:textId="21EFB420" w:rsidR="00EA1409" w:rsidRPr="001F7FED" w:rsidRDefault="00EA1409" w:rsidP="001F7FE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>KUVENDI</w:t>
      </w:r>
    </w:p>
    <w:p w14:paraId="431C7AC5" w14:textId="77777777" w:rsidR="00EA1409" w:rsidRPr="001F7FED" w:rsidRDefault="00EA1409" w:rsidP="001F7FE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>I REPUBLIKËS SË SHQIPËRISË</w:t>
      </w:r>
    </w:p>
    <w:p w14:paraId="431C7AC6" w14:textId="77777777" w:rsidR="00EA1409" w:rsidRPr="001F7FED" w:rsidRDefault="00EA1409" w:rsidP="001F7FE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1C7AC7" w14:textId="5243BF4D" w:rsidR="00EA1409" w:rsidRPr="001F7FED" w:rsidRDefault="00EA1409" w:rsidP="001F7FE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>VENDOSI:</w:t>
      </w:r>
    </w:p>
    <w:p w14:paraId="431C7AC8" w14:textId="77777777" w:rsidR="00EA1409" w:rsidRPr="001F7FED" w:rsidRDefault="00EA1409" w:rsidP="001F7F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31C7AC9" w14:textId="20B0DEF8" w:rsidR="00EA1409" w:rsidRPr="001F7FED" w:rsidRDefault="00EA1409" w:rsidP="001F7F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>I. Rrëzimin e dekretit nr. 357, datë 10.10.2024, “Për kthimin në Kuvend të ligjit nr. 99/2024</w:t>
      </w:r>
      <w:r w:rsidR="00994DEF">
        <w:rPr>
          <w:rFonts w:ascii="Garamond" w:hAnsi="Garamond" w:cs="Times New Roman"/>
          <w:sz w:val="24"/>
          <w:szCs w:val="24"/>
        </w:rPr>
        <w:t>,</w:t>
      </w:r>
      <w:r w:rsidRPr="001F7FED">
        <w:rPr>
          <w:rFonts w:ascii="Garamond" w:hAnsi="Garamond" w:cs="Times New Roman"/>
          <w:sz w:val="24"/>
          <w:szCs w:val="24"/>
        </w:rPr>
        <w:t xml:space="preserve"> </w:t>
      </w:r>
      <w:r w:rsidR="00994DEF">
        <w:rPr>
          <w:rFonts w:ascii="Garamond" w:hAnsi="Garamond" w:cs="Times New Roman"/>
          <w:sz w:val="24"/>
          <w:szCs w:val="24"/>
        </w:rPr>
        <w:t>‘</w:t>
      </w:r>
      <w:r w:rsidRPr="001F7FED">
        <w:rPr>
          <w:rFonts w:ascii="Garamond" w:hAnsi="Garamond" w:cs="Times New Roman"/>
          <w:sz w:val="24"/>
          <w:szCs w:val="24"/>
        </w:rPr>
        <w:t>Për inspektimin në Republikën e Shqipërisë</w:t>
      </w:r>
      <w:r w:rsidR="00994DEF">
        <w:rPr>
          <w:rFonts w:ascii="Garamond" w:hAnsi="Garamond" w:cs="Times New Roman"/>
          <w:sz w:val="24"/>
          <w:szCs w:val="24"/>
        </w:rPr>
        <w:t>’</w:t>
      </w:r>
      <w:r w:rsidRPr="001F7FED">
        <w:rPr>
          <w:rFonts w:ascii="Garamond" w:hAnsi="Garamond" w:cs="Times New Roman"/>
          <w:sz w:val="24"/>
          <w:szCs w:val="24"/>
        </w:rPr>
        <w:t>”.</w:t>
      </w:r>
    </w:p>
    <w:p w14:paraId="431C7ACB" w14:textId="77777777" w:rsidR="00EA1409" w:rsidRPr="001F7FED" w:rsidRDefault="00EA1409" w:rsidP="001F7F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 xml:space="preserve">II. Ky vendim hyn në fuqi menjëherë.  </w:t>
      </w:r>
    </w:p>
    <w:p w14:paraId="431C7AD1" w14:textId="6DE76303" w:rsidR="00DD7DEF" w:rsidRPr="001F7FED" w:rsidRDefault="00DD7DEF" w:rsidP="001F7F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D42A8BA" w14:textId="77777777" w:rsidR="001F7FED" w:rsidRPr="001F7FED" w:rsidRDefault="001F7FED" w:rsidP="001F7FE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F7FED">
        <w:rPr>
          <w:rFonts w:ascii="Garamond" w:hAnsi="Garamond" w:cs="Times New Roman"/>
          <w:sz w:val="24"/>
          <w:szCs w:val="24"/>
        </w:rPr>
        <w:t>KRYETARE</w:t>
      </w:r>
    </w:p>
    <w:p w14:paraId="714FAB61" w14:textId="77777777" w:rsidR="001F7FED" w:rsidRPr="001F7FED" w:rsidRDefault="001F7FED" w:rsidP="001F7FE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F7FE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60CE52D7" w14:textId="77777777" w:rsidR="001F7FED" w:rsidRPr="001F7FED" w:rsidRDefault="001F7FED" w:rsidP="001F7F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31C7AD2" w14:textId="758E8772" w:rsidR="00976A3C" w:rsidRPr="001F7FED" w:rsidRDefault="00976A3C" w:rsidP="001F7F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F7FE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F7FED">
        <w:rPr>
          <w:rFonts w:ascii="Garamond" w:hAnsi="Garamond" w:cs="Times New Roman"/>
          <w:bCs/>
          <w:sz w:val="24"/>
          <w:szCs w:val="24"/>
        </w:rPr>
        <w:t xml:space="preserve"> </w:t>
      </w:r>
      <w:r w:rsidR="00EA1409" w:rsidRPr="001F7FED">
        <w:rPr>
          <w:rFonts w:ascii="Garamond" w:hAnsi="Garamond" w:cs="Times New Roman"/>
          <w:bCs/>
          <w:sz w:val="24"/>
          <w:szCs w:val="24"/>
        </w:rPr>
        <w:t>31.10</w:t>
      </w:r>
      <w:r w:rsidR="00E611BD" w:rsidRPr="001F7FED">
        <w:rPr>
          <w:rFonts w:ascii="Garamond" w:hAnsi="Garamond" w:cs="Times New Roman"/>
          <w:bCs/>
          <w:sz w:val="24"/>
          <w:szCs w:val="24"/>
        </w:rPr>
        <w:t>.</w:t>
      </w:r>
      <w:r w:rsidR="007748A2" w:rsidRPr="001F7FED">
        <w:rPr>
          <w:rFonts w:ascii="Garamond" w:hAnsi="Garamond" w:cs="Times New Roman"/>
          <w:bCs/>
          <w:sz w:val="24"/>
          <w:szCs w:val="24"/>
        </w:rPr>
        <w:t>202</w:t>
      </w:r>
      <w:r w:rsidR="00F86F45" w:rsidRPr="001F7FED">
        <w:rPr>
          <w:rFonts w:ascii="Garamond" w:hAnsi="Garamond" w:cs="Times New Roman"/>
          <w:bCs/>
          <w:sz w:val="24"/>
          <w:szCs w:val="24"/>
        </w:rPr>
        <w:t>4</w:t>
      </w:r>
      <w:r w:rsidR="00994DEF">
        <w:rPr>
          <w:rFonts w:ascii="Garamond" w:hAnsi="Garamond" w:cs="Times New Roman"/>
          <w:bCs/>
          <w:sz w:val="24"/>
          <w:szCs w:val="24"/>
        </w:rPr>
        <w:t>.</w:t>
      </w:r>
    </w:p>
    <w:p w14:paraId="431C7AD3" w14:textId="77777777" w:rsidR="00200D3D" w:rsidRPr="001F7FED" w:rsidRDefault="00200D3D" w:rsidP="001F7F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31C7AD4" w14:textId="77777777" w:rsidR="00366E6E" w:rsidRPr="001F7FED" w:rsidRDefault="00366E6E" w:rsidP="001F7F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31C7AD5" w14:textId="77777777" w:rsidR="00CE5517" w:rsidRPr="001F7FED" w:rsidRDefault="00CE5517" w:rsidP="001F7F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31C7AD6" w14:textId="77777777" w:rsidR="009A2331" w:rsidRPr="001F7FED" w:rsidRDefault="009A2331" w:rsidP="001F7F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31C7AD7" w14:textId="77777777" w:rsidR="008A48E5" w:rsidRPr="001F7FED" w:rsidRDefault="008A48E5" w:rsidP="001F7F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31C7AD8" w14:textId="77777777" w:rsidR="00213234" w:rsidRPr="001F7FED" w:rsidRDefault="00213234" w:rsidP="001F7FED">
      <w:pPr>
        <w:spacing w:after="0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1F7FED" w:rsidSect="00AE5B81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E4B5E" w14:textId="77777777" w:rsidR="00994DEF" w:rsidRDefault="00994DEF" w:rsidP="00420682">
      <w:pPr>
        <w:spacing w:after="0" w:line="240" w:lineRule="auto"/>
      </w:pPr>
      <w:r>
        <w:separator/>
      </w:r>
    </w:p>
  </w:endnote>
  <w:endnote w:type="continuationSeparator" w:id="0">
    <w:p w14:paraId="6892BF58" w14:textId="77777777" w:rsidR="00994DEF" w:rsidRDefault="00994DEF" w:rsidP="00420682">
      <w:pPr>
        <w:spacing w:after="0" w:line="240" w:lineRule="auto"/>
      </w:pPr>
      <w:r>
        <w:continuationSeparator/>
      </w:r>
    </w:p>
  </w:endnote>
  <w:endnote w:type="continuationNotice" w:id="1">
    <w:p w14:paraId="490BDB01" w14:textId="77777777" w:rsidR="00994DEF" w:rsidRDefault="00994D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1C7ADD" w14:textId="77777777" w:rsidR="00994DEF" w:rsidRDefault="00994DE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31C7ADE" w14:textId="77777777" w:rsidR="00994DEF" w:rsidRDefault="00994D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E55FF" w14:textId="77777777" w:rsidR="00994DEF" w:rsidRDefault="00994DEF" w:rsidP="00420682">
      <w:pPr>
        <w:spacing w:after="0" w:line="240" w:lineRule="auto"/>
      </w:pPr>
      <w:r>
        <w:separator/>
      </w:r>
    </w:p>
  </w:footnote>
  <w:footnote w:type="continuationSeparator" w:id="0">
    <w:p w14:paraId="0BA1946E" w14:textId="77777777" w:rsidR="00994DEF" w:rsidRDefault="00994DEF" w:rsidP="00420682">
      <w:pPr>
        <w:spacing w:after="0" w:line="240" w:lineRule="auto"/>
      </w:pPr>
      <w:r>
        <w:continuationSeparator/>
      </w:r>
    </w:p>
  </w:footnote>
  <w:footnote w:type="continuationNotice" w:id="1">
    <w:p w14:paraId="21BEC244" w14:textId="77777777" w:rsidR="00994DEF" w:rsidRDefault="00994D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611E"/>
    <w:rsid w:val="001F194A"/>
    <w:rsid w:val="001F78C3"/>
    <w:rsid w:val="001F797D"/>
    <w:rsid w:val="001F7FED"/>
    <w:rsid w:val="0020004E"/>
    <w:rsid w:val="002009A1"/>
    <w:rsid w:val="00200D3D"/>
    <w:rsid w:val="0020160E"/>
    <w:rsid w:val="0020170B"/>
    <w:rsid w:val="00204052"/>
    <w:rsid w:val="002044B0"/>
    <w:rsid w:val="00204C7A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34E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E6B22"/>
    <w:rsid w:val="002F000B"/>
    <w:rsid w:val="002F5953"/>
    <w:rsid w:val="002F5F81"/>
    <w:rsid w:val="00300CDA"/>
    <w:rsid w:val="00301305"/>
    <w:rsid w:val="0030276C"/>
    <w:rsid w:val="0031187E"/>
    <w:rsid w:val="00312438"/>
    <w:rsid w:val="003168B3"/>
    <w:rsid w:val="00323264"/>
    <w:rsid w:val="00323B8B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6E6E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4D1C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2F16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2D3D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4DEF"/>
    <w:rsid w:val="0099741A"/>
    <w:rsid w:val="009A2331"/>
    <w:rsid w:val="009A4870"/>
    <w:rsid w:val="009A5259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42C0"/>
    <w:rsid w:val="00AE5B81"/>
    <w:rsid w:val="00AE5CA3"/>
    <w:rsid w:val="00AF0CE9"/>
    <w:rsid w:val="00AF1C1D"/>
    <w:rsid w:val="00AF4010"/>
    <w:rsid w:val="00AF5D8E"/>
    <w:rsid w:val="00AF79BB"/>
    <w:rsid w:val="00AF7D0C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2BAC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2956"/>
    <w:rsid w:val="00E64795"/>
    <w:rsid w:val="00E72BC5"/>
    <w:rsid w:val="00E76B9D"/>
    <w:rsid w:val="00E7782A"/>
    <w:rsid w:val="00E82905"/>
    <w:rsid w:val="00E9471E"/>
    <w:rsid w:val="00EA1409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0379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C7AB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2024-11-11T15:40:00Z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rrëzimin e dekretit nr. 357, datë 10.10.2024,  "Për kthimin në Kuvend të ligjit nr. 99/2024 " Për inspektimin në Republikën e Shqipërisë"</Titulli>
    <Modifikuesi xmlns="0e656187-b300-4fb0-8bf4-3a50f872073c">entela.suli</Modifikuesi>
    <Nr_x002e__x0020_prot_x0020_QBZ xmlns="0e656187-b300-4fb0-8bf4-3a50f872073c">1936/1</Nr_x002e__x0020_prot_x0020_QBZ>
    <Data_x0020_e_x0020_Modifikimit xmlns="0e656187-b300-4fb0-8bf4-3a50f872073c">2024-11-13T09:43:57Z</Data_x0020_e_x0020_Modifikimit>
    <Dekretuar xmlns="0e656187-b300-4fb0-8bf4-3a50f872073c">false</Dekretuar>
    <Data xmlns="0e656187-b300-4fb0-8bf4-3a50f872073c">2024-10-31T00:00:00Z</Data>
    <Nr_x002e__x0020_protokolli_x0020_i_x0020_aktit xmlns="0e656187-b300-4fb0-8bf4-3a50f872073c">4250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B5474847B34B8B88839A1815641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A7B4D-7250-49F2-9FA1-2CC5FD2598BC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A08F91-17C1-4441-B021-8AFB4C118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8D19F-6CCB-4C8A-9179-7FEF6525E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B4092E-8812-4802-9D12-C8D679DF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357, datë 10.10.2024, "Për kthimin në Kuvend të ligjit nr. 99/2024 " Për inspektimin në Republikën e Shqipërisë"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357, datë 10.10.2024, "Për kthimin në Kuvend të ligjit nr. 99/2024 " Për inspektimin në Republikën e Shqipërisë"</dc:title>
  <dc:creator>gazmend.hanku</dc:creator>
  <cp:lastModifiedBy>Alma Lisaku</cp:lastModifiedBy>
  <cp:revision>6</cp:revision>
  <cp:lastPrinted>2024-11-06T10:49:00Z</cp:lastPrinted>
  <dcterms:created xsi:type="dcterms:W3CDTF">2024-11-11T13:24:00Z</dcterms:created>
  <dcterms:modified xsi:type="dcterms:W3CDTF">2024-11-13T10:55:00Z</dcterms:modified>
</cp:coreProperties>
</file>