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0D0CC" w14:textId="77777777" w:rsidR="004C67EE" w:rsidRPr="00451618" w:rsidRDefault="004C67EE" w:rsidP="005B3113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2B66E685" w14:textId="77777777" w:rsidR="00420682" w:rsidRPr="00451618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5161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5A64FF0" w14:textId="77777777" w:rsidR="00024790" w:rsidRPr="00451618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51618">
        <w:rPr>
          <w:rFonts w:ascii="Garamond" w:hAnsi="Garamond" w:cs="Times New Roman"/>
          <w:b/>
          <w:sz w:val="24"/>
          <w:szCs w:val="24"/>
        </w:rPr>
        <w:t>Nr.</w:t>
      </w:r>
      <w:r w:rsidR="00F62A46" w:rsidRPr="00451618">
        <w:rPr>
          <w:rFonts w:ascii="Garamond" w:hAnsi="Garamond" w:cs="Times New Roman"/>
          <w:b/>
          <w:sz w:val="24"/>
          <w:szCs w:val="24"/>
        </w:rPr>
        <w:t xml:space="preserve"> </w:t>
      </w:r>
      <w:r w:rsidR="00CA7C66" w:rsidRPr="00451618">
        <w:rPr>
          <w:rFonts w:ascii="Garamond" w:hAnsi="Garamond" w:cs="Times New Roman"/>
          <w:b/>
          <w:sz w:val="24"/>
          <w:szCs w:val="24"/>
        </w:rPr>
        <w:t>71</w:t>
      </w:r>
      <w:r w:rsidR="007748A2" w:rsidRPr="00451618">
        <w:rPr>
          <w:rFonts w:ascii="Garamond" w:hAnsi="Garamond" w:cs="Times New Roman"/>
          <w:b/>
          <w:sz w:val="24"/>
          <w:szCs w:val="24"/>
        </w:rPr>
        <w:t>/202</w:t>
      </w:r>
      <w:r w:rsidR="00DE793A" w:rsidRPr="00451618">
        <w:rPr>
          <w:rFonts w:ascii="Garamond" w:hAnsi="Garamond" w:cs="Times New Roman"/>
          <w:b/>
          <w:sz w:val="24"/>
          <w:szCs w:val="24"/>
        </w:rPr>
        <w:t>5</w:t>
      </w:r>
      <w:r w:rsidRPr="0045161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85578EF" w14:textId="77777777" w:rsidR="004C67EE" w:rsidRPr="00451618" w:rsidRDefault="004C67EE" w:rsidP="004C67EE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20D655C" w14:textId="77777777" w:rsidR="00CA7C66" w:rsidRPr="00451618" w:rsidRDefault="00CA7C66" w:rsidP="00CA7C66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51618">
        <w:rPr>
          <w:rFonts w:ascii="Garamond" w:hAnsi="Garamond" w:cs="Times New Roman"/>
          <w:b/>
          <w:sz w:val="24"/>
          <w:szCs w:val="24"/>
        </w:rPr>
        <w:t>PËR NGRITJEN DHE PËRBËRJEN E KOMISIONIT TË POSAÇËM PARLAMENTAR PËR SHQYRTIMIN DHE PËRZGJEDHJEN E KANDIDATURAVE TË KOMISIONIT RREGULLATOR TË KOMISIONIT QENDROR TË ZGJEDHJEVE</w:t>
      </w:r>
    </w:p>
    <w:p w14:paraId="56F629B3" w14:textId="77777777" w:rsidR="00CA7C66" w:rsidRPr="00451618" w:rsidRDefault="00CA7C66" w:rsidP="00CA7C6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CAAA979" w14:textId="0DD781AF" w:rsidR="00CA7C66" w:rsidRPr="00451618" w:rsidRDefault="00CA7C66" w:rsidP="00CA7C66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Në mbështetje të nenit 78, pika 1, të Kushtetutës</w:t>
      </w:r>
      <w:r w:rsidR="00451618">
        <w:rPr>
          <w:rFonts w:ascii="Garamond" w:hAnsi="Garamond" w:cs="Times New Roman"/>
          <w:sz w:val="24"/>
          <w:szCs w:val="24"/>
        </w:rPr>
        <w:t>;</w:t>
      </w:r>
      <w:r w:rsidRPr="00451618">
        <w:rPr>
          <w:rFonts w:ascii="Garamond" w:hAnsi="Garamond" w:cs="Times New Roman"/>
          <w:sz w:val="24"/>
          <w:szCs w:val="24"/>
        </w:rPr>
        <w:t xml:space="preserve"> </w:t>
      </w:r>
      <w:r w:rsidR="00451618" w:rsidRPr="00451618">
        <w:rPr>
          <w:rFonts w:ascii="Garamond" w:hAnsi="Garamond" w:cs="Times New Roman"/>
          <w:sz w:val="24"/>
          <w:szCs w:val="24"/>
        </w:rPr>
        <w:t xml:space="preserve">të </w:t>
      </w:r>
      <w:r w:rsidR="00C93A12" w:rsidRPr="00451618">
        <w:rPr>
          <w:rFonts w:ascii="Garamond" w:hAnsi="Garamond" w:cs="Times New Roman"/>
          <w:sz w:val="24"/>
          <w:szCs w:val="24"/>
        </w:rPr>
        <w:t xml:space="preserve">nenit 17, pika 3, të ligjit nr. 10 019, datë 29.12.2008, “Kodi Zgjedhor i Republikës së Shqipërisë”, </w:t>
      </w:r>
      <w:r w:rsidR="00451618" w:rsidRPr="00451618">
        <w:rPr>
          <w:rFonts w:ascii="Garamond" w:hAnsi="Garamond" w:cs="Times New Roman"/>
          <w:sz w:val="24"/>
          <w:szCs w:val="24"/>
        </w:rPr>
        <w:t>të</w:t>
      </w:r>
      <w:r w:rsidR="00C93A12" w:rsidRPr="00451618">
        <w:rPr>
          <w:rFonts w:ascii="Garamond" w:hAnsi="Garamond" w:cs="Times New Roman"/>
          <w:sz w:val="24"/>
          <w:szCs w:val="24"/>
        </w:rPr>
        <w:t xml:space="preserve"> ndryshuar, dhe</w:t>
      </w:r>
      <w:r w:rsidR="00C93A12" w:rsidRPr="00451618">
        <w:rPr>
          <w:rFonts w:ascii="Garamond" w:hAnsi="Garamond" w:cs="Times New Roman"/>
          <w:sz w:val="24"/>
          <w:szCs w:val="24"/>
        </w:rPr>
        <w:t xml:space="preserve"> </w:t>
      </w:r>
      <w:r w:rsidR="00451618" w:rsidRPr="00451618">
        <w:rPr>
          <w:rFonts w:ascii="Garamond" w:hAnsi="Garamond" w:cs="Times New Roman"/>
          <w:sz w:val="24"/>
          <w:szCs w:val="24"/>
        </w:rPr>
        <w:t>të</w:t>
      </w:r>
      <w:r w:rsidR="00451618" w:rsidRPr="00451618">
        <w:rPr>
          <w:rFonts w:ascii="Garamond" w:hAnsi="Garamond" w:cs="Times New Roman"/>
          <w:sz w:val="24"/>
          <w:szCs w:val="24"/>
        </w:rPr>
        <w:t xml:space="preserve"> </w:t>
      </w:r>
      <w:r w:rsidRPr="00451618">
        <w:rPr>
          <w:rFonts w:ascii="Garamond" w:hAnsi="Garamond" w:cs="Times New Roman"/>
          <w:sz w:val="24"/>
          <w:szCs w:val="24"/>
        </w:rPr>
        <w:t>nenit 55 të Rregullores së Kuvendit</w:t>
      </w:r>
      <w:r w:rsidR="00C93A12" w:rsidRPr="00451618">
        <w:rPr>
          <w:rFonts w:ascii="Garamond" w:hAnsi="Garamond" w:cs="Times New Roman"/>
          <w:sz w:val="24"/>
          <w:szCs w:val="24"/>
        </w:rPr>
        <w:t>,</w:t>
      </w:r>
      <w:r w:rsidRPr="00451618">
        <w:rPr>
          <w:rFonts w:ascii="Garamond" w:hAnsi="Garamond" w:cs="Times New Roman"/>
          <w:sz w:val="24"/>
          <w:szCs w:val="24"/>
        </w:rPr>
        <w:t xml:space="preserve"> me propozim të grupeve parlamentare,</w:t>
      </w:r>
    </w:p>
    <w:p w14:paraId="7A345195" w14:textId="77777777" w:rsidR="00CA7C66" w:rsidRPr="00451618" w:rsidRDefault="00CA7C66" w:rsidP="00CA7C6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42ABE09" w14:textId="77777777" w:rsidR="00CA7C66" w:rsidRPr="00451618" w:rsidRDefault="00CA7C66" w:rsidP="00CA7C6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KUVENDI</w:t>
      </w:r>
    </w:p>
    <w:p w14:paraId="36C93151" w14:textId="77777777" w:rsidR="00CA7C66" w:rsidRPr="00451618" w:rsidRDefault="00CA7C66" w:rsidP="00CA7C6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I REPUBLIKËS SË SHQIPËRISË</w:t>
      </w:r>
    </w:p>
    <w:p w14:paraId="5F75C64B" w14:textId="77777777" w:rsidR="00CA7C66" w:rsidRPr="00451618" w:rsidRDefault="00CA7C66" w:rsidP="00CA7C6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44450B3B" w14:textId="77777777" w:rsidR="00CA7C66" w:rsidRPr="00451618" w:rsidRDefault="00CA7C66" w:rsidP="00CA7C6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VENDOSI:</w:t>
      </w:r>
    </w:p>
    <w:p w14:paraId="27CCA410" w14:textId="77777777" w:rsidR="00CA7C66" w:rsidRPr="00451618" w:rsidRDefault="00CA7C66" w:rsidP="00CA7C6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0BEB42E" w14:textId="2E0408A9" w:rsidR="00CA7C66" w:rsidRPr="00451618" w:rsidRDefault="00CA7C66" w:rsidP="0045161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 xml:space="preserve">1. Ngritjen e Komisionit të Posaçëm Parlamentar për </w:t>
      </w:r>
      <w:r w:rsidR="000F6041" w:rsidRPr="00451618">
        <w:rPr>
          <w:rFonts w:ascii="Garamond" w:hAnsi="Garamond" w:cs="Times New Roman"/>
          <w:sz w:val="24"/>
          <w:szCs w:val="24"/>
        </w:rPr>
        <w:t>S</w:t>
      </w:r>
      <w:r w:rsidRPr="00451618">
        <w:rPr>
          <w:rFonts w:ascii="Garamond" w:hAnsi="Garamond" w:cs="Times New Roman"/>
          <w:sz w:val="24"/>
          <w:szCs w:val="24"/>
        </w:rPr>
        <w:t xml:space="preserve">hqyrtimin dhe </w:t>
      </w:r>
      <w:r w:rsidR="000F6041" w:rsidRPr="00451618">
        <w:rPr>
          <w:rFonts w:ascii="Garamond" w:hAnsi="Garamond" w:cs="Times New Roman"/>
          <w:sz w:val="24"/>
          <w:szCs w:val="24"/>
        </w:rPr>
        <w:t>P</w:t>
      </w:r>
      <w:r w:rsidRPr="00451618">
        <w:rPr>
          <w:rFonts w:ascii="Garamond" w:hAnsi="Garamond" w:cs="Times New Roman"/>
          <w:sz w:val="24"/>
          <w:szCs w:val="24"/>
        </w:rPr>
        <w:t xml:space="preserve">ërzgjedhjen e </w:t>
      </w:r>
      <w:r w:rsidR="000F6041" w:rsidRPr="00451618">
        <w:rPr>
          <w:rFonts w:ascii="Garamond" w:hAnsi="Garamond" w:cs="Times New Roman"/>
          <w:sz w:val="24"/>
          <w:szCs w:val="24"/>
        </w:rPr>
        <w:t>K</w:t>
      </w:r>
      <w:r w:rsidRPr="00451618">
        <w:rPr>
          <w:rFonts w:ascii="Garamond" w:hAnsi="Garamond" w:cs="Times New Roman"/>
          <w:sz w:val="24"/>
          <w:szCs w:val="24"/>
        </w:rPr>
        <w:t>andidaturave të Komisionit Rregullator të Komisionit Qendror të Zgjedhjeve me përfaqësim proporcional nga çdo grup parlamentar</w:t>
      </w:r>
      <w:r w:rsidR="00451618">
        <w:rPr>
          <w:rFonts w:ascii="Garamond" w:hAnsi="Garamond" w:cs="Times New Roman"/>
          <w:sz w:val="24"/>
          <w:szCs w:val="24"/>
        </w:rPr>
        <w:t>,</w:t>
      </w:r>
      <w:r w:rsidRPr="00451618">
        <w:rPr>
          <w:rFonts w:ascii="Garamond" w:hAnsi="Garamond" w:cs="Times New Roman"/>
          <w:sz w:val="24"/>
          <w:szCs w:val="24"/>
        </w:rPr>
        <w:t xml:space="preserve"> si më poshtë: </w:t>
      </w:r>
    </w:p>
    <w:p w14:paraId="5F1335A8" w14:textId="77777777" w:rsidR="00CA7C66" w:rsidRPr="00451618" w:rsidRDefault="00CA7C66" w:rsidP="0045161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a) Nga grupi parlamentar i shumicës parlamentare caktohen deputetët:</w:t>
      </w:r>
    </w:p>
    <w:tbl>
      <w:tblPr>
        <w:tblStyle w:val="TableGrid"/>
        <w:tblW w:w="0" w:type="auto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884"/>
        <w:gridCol w:w="4336"/>
      </w:tblGrid>
      <w:tr w:rsidR="008C7C54" w:rsidRPr="00451618" w14:paraId="2CAE3CCE" w14:textId="33A66823" w:rsidTr="00451035">
        <w:trPr>
          <w:trHeight w:val="270"/>
        </w:trPr>
        <w:tc>
          <w:tcPr>
            <w:tcW w:w="2070" w:type="dxa"/>
          </w:tcPr>
          <w:p w14:paraId="71AF1066" w14:textId="11F5D312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i.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Damian</w:t>
            </w:r>
            <w:proofErr w:type="spellEnd"/>
            <w:r w:rsidRPr="0045161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Gjiknuri</w:t>
            </w:r>
            <w:proofErr w:type="spellEnd"/>
          </w:p>
        </w:tc>
        <w:tc>
          <w:tcPr>
            <w:tcW w:w="884" w:type="dxa"/>
          </w:tcPr>
          <w:p w14:paraId="6415027A" w14:textId="5D86BF15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kryeta</w:t>
            </w:r>
            <w:r w:rsidR="00451035">
              <w:rPr>
                <w:rFonts w:ascii="Garamond" w:hAnsi="Garamond" w:cs="Times New Roman"/>
                <w:sz w:val="24"/>
                <w:szCs w:val="24"/>
              </w:rPr>
              <w:t>r</w:t>
            </w:r>
          </w:p>
        </w:tc>
        <w:tc>
          <w:tcPr>
            <w:tcW w:w="4336" w:type="dxa"/>
          </w:tcPr>
          <w:p w14:paraId="150CF20B" w14:textId="547A492C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(Grupi Parlamentar i Partisë Socialiste)</w:t>
            </w:r>
            <w:r w:rsidR="00451035">
              <w:rPr>
                <w:rFonts w:ascii="Garamond" w:hAnsi="Garamond" w:cs="Times New Roman"/>
                <w:sz w:val="24"/>
                <w:szCs w:val="24"/>
              </w:rPr>
              <w:t>,</w:t>
            </w:r>
            <w:bookmarkStart w:id="0" w:name="_GoBack"/>
            <w:bookmarkEnd w:id="0"/>
          </w:p>
        </w:tc>
      </w:tr>
      <w:tr w:rsidR="008C7C54" w:rsidRPr="00451618" w14:paraId="6D7433B7" w14:textId="32CB29E0" w:rsidTr="00451035">
        <w:tc>
          <w:tcPr>
            <w:tcW w:w="2070" w:type="dxa"/>
          </w:tcPr>
          <w:p w14:paraId="335F7624" w14:textId="37125636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ii</w:t>
            </w:r>
            <w:proofErr w:type="spellEnd"/>
            <w:r w:rsidRPr="00451618">
              <w:rPr>
                <w:rFonts w:ascii="Garamond" w:hAnsi="Garamond" w:cs="Times New Roman"/>
                <w:sz w:val="24"/>
                <w:szCs w:val="24"/>
              </w:rPr>
              <w:t>.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451618">
              <w:rPr>
                <w:rFonts w:ascii="Garamond" w:hAnsi="Garamond" w:cs="Times New Roman"/>
                <w:sz w:val="24"/>
                <w:szCs w:val="24"/>
              </w:rPr>
              <w:t>Aurora Mara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4" w:type="dxa"/>
          </w:tcPr>
          <w:p w14:paraId="70440B9B" w14:textId="5582154E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4336" w:type="dxa"/>
          </w:tcPr>
          <w:p w14:paraId="7D7E32EA" w14:textId="7A783A4F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(Grupi Parlamentar i Partisë Socialiste)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>,</w:t>
            </w:r>
          </w:p>
        </w:tc>
      </w:tr>
      <w:tr w:rsidR="008C7C54" w:rsidRPr="00451618" w14:paraId="2C89F8FB" w14:textId="7161D4E5" w:rsidTr="00451035">
        <w:tc>
          <w:tcPr>
            <w:tcW w:w="2070" w:type="dxa"/>
          </w:tcPr>
          <w:p w14:paraId="1DF0E54D" w14:textId="51313A1E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iii</w:t>
            </w:r>
            <w:proofErr w:type="spellEnd"/>
            <w:r w:rsidRPr="00451618">
              <w:rPr>
                <w:rFonts w:ascii="Garamond" w:hAnsi="Garamond" w:cs="Times New Roman"/>
                <w:sz w:val="24"/>
                <w:szCs w:val="24"/>
              </w:rPr>
              <w:t xml:space="preserve">. Ermal </w:t>
            </w: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Pacaj</w:t>
            </w:r>
            <w:proofErr w:type="spellEnd"/>
          </w:p>
        </w:tc>
        <w:tc>
          <w:tcPr>
            <w:tcW w:w="884" w:type="dxa"/>
          </w:tcPr>
          <w:p w14:paraId="3D996B27" w14:textId="688F8483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4336" w:type="dxa"/>
          </w:tcPr>
          <w:p w14:paraId="41B08924" w14:textId="64DB79D8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(Grupi Parlamentar i Partisë Socialiste)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</w:tbl>
    <w:p w14:paraId="041BBCD5" w14:textId="77777777" w:rsidR="00CA7C66" w:rsidRPr="00451618" w:rsidRDefault="00CA7C66" w:rsidP="00CA7C66">
      <w:pPr>
        <w:spacing w:after="0" w:line="240" w:lineRule="auto"/>
        <w:jc w:val="both"/>
        <w:rPr>
          <w:rFonts w:ascii="Garamond" w:hAnsi="Garamond" w:cs="Times New Roman"/>
          <w:sz w:val="2"/>
          <w:szCs w:val="24"/>
        </w:rPr>
      </w:pPr>
    </w:p>
    <w:p w14:paraId="3727F160" w14:textId="77777777" w:rsidR="00CA7C66" w:rsidRPr="00451618" w:rsidRDefault="00CA7C66" w:rsidP="0045161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b) Nga grupet parlamentare të pakicës parlamentare caktohen deputetët:</w:t>
      </w:r>
    </w:p>
    <w:tbl>
      <w:tblPr>
        <w:tblStyle w:val="TableGrid"/>
        <w:tblW w:w="0" w:type="auto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4"/>
        <w:gridCol w:w="784"/>
        <w:gridCol w:w="5630"/>
      </w:tblGrid>
      <w:tr w:rsidR="008C7C54" w:rsidRPr="00451618" w14:paraId="43BDC3A5" w14:textId="079DE4F0" w:rsidTr="00451035">
        <w:tc>
          <w:tcPr>
            <w:tcW w:w="2064" w:type="dxa"/>
          </w:tcPr>
          <w:p w14:paraId="651A2996" w14:textId="4F6479CB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i.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Oerd</w:t>
            </w:r>
            <w:proofErr w:type="spellEnd"/>
            <w:r w:rsidRPr="00451618">
              <w:rPr>
                <w:rFonts w:ascii="Garamond" w:hAnsi="Garamond" w:cs="Times New Roman"/>
                <w:sz w:val="24"/>
                <w:szCs w:val="24"/>
              </w:rPr>
              <w:t xml:space="preserve"> Bylykbashi </w:t>
            </w:r>
          </w:p>
        </w:tc>
        <w:tc>
          <w:tcPr>
            <w:tcW w:w="236" w:type="dxa"/>
          </w:tcPr>
          <w:p w14:paraId="37BA3AAE" w14:textId="5CA139D6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5630" w:type="dxa"/>
          </w:tcPr>
          <w:p w14:paraId="7E6A0138" w14:textId="30349F75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(Grupi Parlamentar i Partisë Demokratike)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>,</w:t>
            </w:r>
          </w:p>
        </w:tc>
      </w:tr>
      <w:tr w:rsidR="008C7C54" w:rsidRPr="00451618" w14:paraId="1B828488" w14:textId="6DD627BD" w:rsidTr="00451035">
        <w:tc>
          <w:tcPr>
            <w:tcW w:w="2064" w:type="dxa"/>
          </w:tcPr>
          <w:p w14:paraId="620765FC" w14:textId="4BBF6E80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ii</w:t>
            </w:r>
            <w:proofErr w:type="spellEnd"/>
            <w:r w:rsidRPr="00451618">
              <w:rPr>
                <w:rFonts w:ascii="Garamond" w:hAnsi="Garamond" w:cs="Times New Roman"/>
                <w:sz w:val="24"/>
                <w:szCs w:val="24"/>
              </w:rPr>
              <w:t xml:space="preserve">. </w:t>
            </w: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Ivi</w:t>
            </w:r>
            <w:proofErr w:type="spellEnd"/>
            <w:r w:rsidRPr="0045161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451618">
              <w:rPr>
                <w:rFonts w:ascii="Garamond" w:hAnsi="Garamond" w:cs="Times New Roman"/>
                <w:sz w:val="24"/>
                <w:szCs w:val="24"/>
              </w:rPr>
              <w:t>Kaso</w:t>
            </w:r>
            <w:proofErr w:type="spellEnd"/>
            <w:r w:rsidRPr="00451618">
              <w:rPr>
                <w:rFonts w:ascii="Garamond" w:hAnsi="Garamond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36" w:type="dxa"/>
          </w:tcPr>
          <w:p w14:paraId="50E0549B" w14:textId="09FF139F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5630" w:type="dxa"/>
          </w:tcPr>
          <w:p w14:paraId="491A92E7" w14:textId="19A07C8D" w:rsidR="008C7C54" w:rsidRPr="00451618" w:rsidRDefault="008C7C54" w:rsidP="0045161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451618">
              <w:rPr>
                <w:rFonts w:ascii="Garamond" w:hAnsi="Garamond" w:cs="Times New Roman"/>
                <w:sz w:val="24"/>
                <w:szCs w:val="24"/>
              </w:rPr>
              <w:t xml:space="preserve">(Grupi Parlamentar 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 xml:space="preserve">i </w:t>
            </w:r>
            <w:r w:rsidRPr="00451618">
              <w:rPr>
                <w:rFonts w:ascii="Garamond" w:hAnsi="Garamond" w:cs="Times New Roman"/>
                <w:sz w:val="24"/>
                <w:szCs w:val="24"/>
              </w:rPr>
              <w:t>Partisë Demokratike)</w:t>
            </w:r>
            <w:r w:rsidR="00451618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</w:tc>
      </w:tr>
    </w:tbl>
    <w:p w14:paraId="7E6986F7" w14:textId="77777777" w:rsidR="00CA7C66" w:rsidRPr="00451035" w:rsidRDefault="00CA7C66" w:rsidP="00CA7C66">
      <w:pPr>
        <w:spacing w:after="0" w:line="240" w:lineRule="auto"/>
        <w:jc w:val="both"/>
        <w:rPr>
          <w:rFonts w:ascii="Garamond" w:hAnsi="Garamond" w:cs="Times New Roman"/>
          <w:sz w:val="6"/>
          <w:szCs w:val="24"/>
        </w:rPr>
      </w:pPr>
    </w:p>
    <w:p w14:paraId="316BBF32" w14:textId="77777777" w:rsidR="00CA7C66" w:rsidRPr="00451618" w:rsidRDefault="00CA7C66" w:rsidP="0045161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2. Komisioni shqyrton kandidaturat për anëtarë të Komisionit Rregullator të Komisionit Qendror të Zgjedhjeve, verifikon përmbushjen e kritereve ligjore dhe përgatit raportin përfundimtar me propozimet përkatëse për Kuvendin.</w:t>
      </w:r>
    </w:p>
    <w:p w14:paraId="0D92B89C" w14:textId="1F96D91D" w:rsidR="00CA7C66" w:rsidRPr="00451618" w:rsidRDefault="00311BFA" w:rsidP="0045161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 xml:space="preserve">3. Procedura e shqyrtimit dhe </w:t>
      </w:r>
      <w:r w:rsidR="00CA7C66" w:rsidRPr="00451618">
        <w:rPr>
          <w:rFonts w:ascii="Garamond" w:hAnsi="Garamond" w:cs="Times New Roman"/>
          <w:sz w:val="24"/>
          <w:szCs w:val="24"/>
        </w:rPr>
        <w:t>përzgjedhjes së kandidaturave kryhet sipas dispozitave të Rregullores së Kuvendit për zgjedhjen në organet kushtetuese ose të krijuara me ligj, përveçse kur përcaktohet ndryshe në nenin 17</w:t>
      </w:r>
      <w:r w:rsidR="00451618">
        <w:rPr>
          <w:rFonts w:ascii="Garamond" w:hAnsi="Garamond" w:cs="Times New Roman"/>
          <w:sz w:val="24"/>
          <w:szCs w:val="24"/>
        </w:rPr>
        <w:t>,</w:t>
      </w:r>
      <w:r w:rsidR="00CA7C66" w:rsidRPr="00451618">
        <w:rPr>
          <w:rFonts w:ascii="Garamond" w:hAnsi="Garamond" w:cs="Times New Roman"/>
          <w:sz w:val="24"/>
          <w:szCs w:val="24"/>
        </w:rPr>
        <w:t xml:space="preserve"> të ligjit nr. 10 019, datë 29.12.2008, “Kodi Zgjedhor i Republikës së Shqipërisë”, </w:t>
      </w:r>
      <w:r w:rsidR="00451618" w:rsidRPr="00451618">
        <w:rPr>
          <w:rFonts w:ascii="Garamond" w:hAnsi="Garamond" w:cs="Times New Roman"/>
          <w:sz w:val="24"/>
          <w:szCs w:val="24"/>
        </w:rPr>
        <w:t>të</w:t>
      </w:r>
      <w:r w:rsidR="00CA7C66" w:rsidRPr="00451618">
        <w:rPr>
          <w:rFonts w:ascii="Garamond" w:hAnsi="Garamond" w:cs="Times New Roman"/>
          <w:sz w:val="24"/>
          <w:szCs w:val="24"/>
        </w:rPr>
        <w:t xml:space="preserve"> ndryshuar.</w:t>
      </w:r>
    </w:p>
    <w:p w14:paraId="50C0EB2C" w14:textId="28C988FA" w:rsidR="00CA7C66" w:rsidRPr="00451618" w:rsidRDefault="00CA7C66" w:rsidP="0045161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4. Komisioni i Posaçëm Parlamentar e përfundon veprimtarinë e tij brenda datës 28 tetor 2025.</w:t>
      </w:r>
      <w:r w:rsidR="00451618">
        <w:rPr>
          <w:rFonts w:ascii="Garamond" w:hAnsi="Garamond" w:cs="Times New Roman"/>
          <w:sz w:val="24"/>
          <w:szCs w:val="24"/>
        </w:rPr>
        <w:t xml:space="preserve"> </w:t>
      </w:r>
      <w:r w:rsidRPr="00451618">
        <w:rPr>
          <w:rFonts w:ascii="Garamond" w:hAnsi="Garamond" w:cs="Times New Roman"/>
          <w:sz w:val="24"/>
          <w:szCs w:val="24"/>
        </w:rPr>
        <w:t>Në rast nevoje, me kërkesë të arsyetuar dhe vendim të Komisionit, Kuvendi vendos për zgjatjen e afatit të ushtrimit të veprimtarisë së tij.</w:t>
      </w:r>
    </w:p>
    <w:p w14:paraId="140AE129" w14:textId="77777777" w:rsidR="00CA7C66" w:rsidRPr="00451618" w:rsidRDefault="00CA7C66" w:rsidP="0045161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 xml:space="preserve">5. Ngarkohet Sekretari i Përgjithshëm për krijimin e kushteve të punës, si dhe për mbështetjen me burime njerëzore, financiare dhe logjistike të veprimtarisë së këtij Komisioni </w:t>
      </w:r>
      <w:r w:rsidR="00FA33F1" w:rsidRPr="00451618">
        <w:rPr>
          <w:rFonts w:ascii="Garamond" w:hAnsi="Garamond" w:cs="Times New Roman"/>
          <w:sz w:val="24"/>
          <w:szCs w:val="24"/>
        </w:rPr>
        <w:t xml:space="preserve">të </w:t>
      </w:r>
      <w:r w:rsidRPr="00451618">
        <w:rPr>
          <w:rFonts w:ascii="Garamond" w:hAnsi="Garamond" w:cs="Times New Roman"/>
          <w:sz w:val="24"/>
          <w:szCs w:val="24"/>
        </w:rPr>
        <w:t>Posaçëm Parlamentar.</w:t>
      </w:r>
    </w:p>
    <w:p w14:paraId="006CA423" w14:textId="77777777" w:rsidR="00ED3463" w:rsidRPr="00451618" w:rsidRDefault="00CA7C66" w:rsidP="0045161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5161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2E175B4" w14:textId="77777777" w:rsidR="00221AAC" w:rsidRPr="00451618" w:rsidRDefault="00221AAC" w:rsidP="0045161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7E6D73EC" w14:textId="77777777" w:rsidR="00740D48" w:rsidRPr="00451618" w:rsidRDefault="00D96C4B" w:rsidP="00451618">
      <w:pPr>
        <w:spacing w:after="0" w:line="240" w:lineRule="auto"/>
        <w:ind w:firstLine="288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51618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480521DD" w14:textId="77777777" w:rsidR="00740D48" w:rsidRPr="00451618" w:rsidRDefault="00D96C4B" w:rsidP="00451618">
      <w:pPr>
        <w:spacing w:after="0" w:line="240" w:lineRule="auto"/>
        <w:ind w:firstLine="288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45161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45161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8C7C54" w:rsidRPr="0045161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07F10251" w14:textId="769BD107" w:rsidR="00976A3C" w:rsidRPr="00451618" w:rsidRDefault="00976A3C" w:rsidP="00451618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45161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451618">
        <w:rPr>
          <w:rFonts w:ascii="Garamond" w:hAnsi="Garamond" w:cs="Times New Roman"/>
          <w:bCs/>
          <w:sz w:val="24"/>
          <w:szCs w:val="24"/>
        </w:rPr>
        <w:t xml:space="preserve"> </w:t>
      </w:r>
      <w:r w:rsidR="00CA7C66" w:rsidRPr="00451618">
        <w:rPr>
          <w:rFonts w:ascii="Garamond" w:hAnsi="Garamond" w:cs="Times New Roman"/>
          <w:bCs/>
          <w:sz w:val="24"/>
          <w:szCs w:val="24"/>
        </w:rPr>
        <w:t>16.10</w:t>
      </w:r>
      <w:r w:rsidR="00E611BD" w:rsidRPr="00451618">
        <w:rPr>
          <w:rFonts w:ascii="Garamond" w:hAnsi="Garamond" w:cs="Times New Roman"/>
          <w:bCs/>
          <w:sz w:val="24"/>
          <w:szCs w:val="24"/>
        </w:rPr>
        <w:t>.</w:t>
      </w:r>
      <w:r w:rsidR="007748A2" w:rsidRPr="00451618">
        <w:rPr>
          <w:rFonts w:ascii="Garamond" w:hAnsi="Garamond" w:cs="Times New Roman"/>
          <w:bCs/>
          <w:sz w:val="24"/>
          <w:szCs w:val="24"/>
        </w:rPr>
        <w:t>202</w:t>
      </w:r>
      <w:r w:rsidR="00DE793A" w:rsidRPr="00451618">
        <w:rPr>
          <w:rFonts w:ascii="Garamond" w:hAnsi="Garamond" w:cs="Times New Roman"/>
          <w:bCs/>
          <w:sz w:val="24"/>
          <w:szCs w:val="24"/>
        </w:rPr>
        <w:t>5</w:t>
      </w:r>
      <w:r w:rsidR="00451618">
        <w:rPr>
          <w:rFonts w:ascii="Garamond" w:hAnsi="Garamond" w:cs="Times New Roman"/>
          <w:bCs/>
          <w:sz w:val="24"/>
          <w:szCs w:val="24"/>
        </w:rPr>
        <w:t>.</w:t>
      </w:r>
    </w:p>
    <w:p w14:paraId="43F28789" w14:textId="77777777" w:rsidR="00CE5517" w:rsidRPr="00451618" w:rsidRDefault="00CE5517" w:rsidP="00451618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4A466FC1" w14:textId="77777777" w:rsidR="009A2331" w:rsidRPr="00451618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B3A28EA" w14:textId="77777777" w:rsidR="008A48E5" w:rsidRPr="00451618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1405EC4" w14:textId="77777777" w:rsidR="00213234" w:rsidRPr="00451618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451618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3B11D" w14:textId="77777777" w:rsidR="00451618" w:rsidRDefault="00451618" w:rsidP="00420682">
      <w:pPr>
        <w:spacing w:after="0" w:line="240" w:lineRule="auto"/>
      </w:pPr>
      <w:r>
        <w:separator/>
      </w:r>
    </w:p>
  </w:endnote>
  <w:endnote w:type="continuationSeparator" w:id="0">
    <w:p w14:paraId="6E74D707" w14:textId="77777777" w:rsidR="00451618" w:rsidRDefault="00451618" w:rsidP="00420682">
      <w:pPr>
        <w:spacing w:after="0" w:line="240" w:lineRule="auto"/>
      </w:pPr>
      <w:r>
        <w:continuationSeparator/>
      </w:r>
    </w:p>
  </w:endnote>
  <w:endnote w:type="continuationNotice" w:id="1">
    <w:p w14:paraId="30B7E279" w14:textId="77777777" w:rsidR="009674D5" w:rsidRDefault="009674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4FC5F" w14:textId="77777777" w:rsidR="00451618" w:rsidRDefault="0045161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B728FEC" w14:textId="77777777" w:rsidR="00451618" w:rsidRDefault="004516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27476" w14:textId="77777777" w:rsidR="00451618" w:rsidRDefault="00451618" w:rsidP="00420682">
      <w:pPr>
        <w:spacing w:after="0" w:line="240" w:lineRule="auto"/>
      </w:pPr>
      <w:r>
        <w:separator/>
      </w:r>
    </w:p>
  </w:footnote>
  <w:footnote w:type="continuationSeparator" w:id="0">
    <w:p w14:paraId="6E0FC9F0" w14:textId="77777777" w:rsidR="00451618" w:rsidRDefault="00451618" w:rsidP="00420682">
      <w:pPr>
        <w:spacing w:after="0" w:line="240" w:lineRule="auto"/>
      </w:pPr>
      <w:r>
        <w:continuationSeparator/>
      </w:r>
    </w:p>
  </w:footnote>
  <w:footnote w:type="continuationNotice" w:id="1">
    <w:p w14:paraId="73BC7502" w14:textId="77777777" w:rsidR="009674D5" w:rsidRDefault="009674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6BEC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041"/>
    <w:rsid w:val="00106F6D"/>
    <w:rsid w:val="0011415C"/>
    <w:rsid w:val="00117D28"/>
    <w:rsid w:val="00121E29"/>
    <w:rsid w:val="00122D1F"/>
    <w:rsid w:val="00122D42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020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2F6CD4"/>
    <w:rsid w:val="00300CDA"/>
    <w:rsid w:val="00301305"/>
    <w:rsid w:val="0030276C"/>
    <w:rsid w:val="0031187E"/>
    <w:rsid w:val="00311BFA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1035"/>
    <w:rsid w:val="00451618"/>
    <w:rsid w:val="00453741"/>
    <w:rsid w:val="0045538C"/>
    <w:rsid w:val="004555DB"/>
    <w:rsid w:val="00455721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3113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C7C54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674D5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537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336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3A12"/>
    <w:rsid w:val="00C97389"/>
    <w:rsid w:val="00CA0828"/>
    <w:rsid w:val="00CA7C66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473F3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0C6B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B9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6BAF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3F1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2D7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8C7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25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8211E370034C2A91FB19B19CB9F6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2025-10-27T12:33:52Z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ngritjen dhe përbërjen e Komisionit të Posaçëm Parlamentar për Shqyrtimin dhe Përzgjedhjen e Kandidaturave të Komisionit Rregullator të Komisionit Qendror të Zgjedhjeve</Titulli>
    <Modifikuesi xmlns="0e656187-b300-4fb0-8bf4-3a50f872073c">ermira.bukaci</Modifikuesi>
    <Nr_x002e__x0020_prot_x0020_QBZ xmlns="0e656187-b300-4fb0-8bf4-3a50f872073c">1767/4</Nr_x002e__x0020_prot_x0020_QBZ>
    <Data_x0020_e_x0020_Modifikimit xmlns="0e656187-b300-4fb0-8bf4-3a50f872073c">2025-10-27T12:37:23Z</Data_x0020_e_x0020_Modifikimit>
    <Dekretuar xmlns="0e656187-b300-4fb0-8bf4-3a50f872073c">false</Dekretuar>
    <Data xmlns="0e656187-b300-4fb0-8bf4-3a50f872073c">2025-10-16T00:00:00Z</Data>
    <Nr_x002e__x0020_protokolli_x0020_i_x0020_aktit xmlns="0e656187-b300-4fb0-8bf4-3a50f872073c">3085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8211E370034C2A91FB19B19CB9F6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F67B-1A08-4272-AC9D-F3E809B5AD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A37527-6BFF-4E19-B19A-9CD68E85F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01790C-6C42-4C0C-8F76-FD5AC6F10A59}">
  <ds:schemaRefs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27EFC1B-8519-497A-B905-F1E21EBCC4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49E324-F26C-4890-A4A6-EEBD5A301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DD94E7-608A-42C4-97D0-A4BAAA06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5</cp:revision>
  <cp:lastPrinted>2025-10-23T07:17:00Z</cp:lastPrinted>
  <dcterms:created xsi:type="dcterms:W3CDTF">2025-10-27T09:41:00Z</dcterms:created>
  <dcterms:modified xsi:type="dcterms:W3CDTF">2025-10-27T11:52:00Z</dcterms:modified>
</cp:coreProperties>
</file>