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83204" w14:textId="77777777" w:rsidR="000D0FF6" w:rsidRPr="0038536B" w:rsidRDefault="000D0FF6" w:rsidP="00D44B86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5DC380BE" w14:textId="77777777" w:rsidR="00420682" w:rsidRPr="0038536B" w:rsidRDefault="00C97389" w:rsidP="00D44B8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8536B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02EE931" w14:textId="77777777" w:rsidR="00024790" w:rsidRPr="0038536B" w:rsidRDefault="002009A1" w:rsidP="00D44B8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8536B">
        <w:rPr>
          <w:rFonts w:ascii="Garamond" w:hAnsi="Garamond" w:cs="Times New Roman"/>
          <w:b/>
          <w:sz w:val="24"/>
          <w:szCs w:val="24"/>
        </w:rPr>
        <w:t>Nr.</w:t>
      </w:r>
      <w:r w:rsidR="00F62A46" w:rsidRPr="0038536B">
        <w:rPr>
          <w:rFonts w:ascii="Garamond" w:hAnsi="Garamond" w:cs="Times New Roman"/>
          <w:b/>
          <w:sz w:val="24"/>
          <w:szCs w:val="24"/>
        </w:rPr>
        <w:t xml:space="preserve"> </w:t>
      </w:r>
      <w:r w:rsidR="00B5051F" w:rsidRPr="0038536B">
        <w:rPr>
          <w:rFonts w:ascii="Garamond" w:hAnsi="Garamond" w:cs="Times New Roman"/>
          <w:b/>
          <w:sz w:val="24"/>
          <w:szCs w:val="24"/>
        </w:rPr>
        <w:t>82</w:t>
      </w:r>
      <w:r w:rsidR="007748A2" w:rsidRPr="0038536B">
        <w:rPr>
          <w:rFonts w:ascii="Garamond" w:hAnsi="Garamond" w:cs="Times New Roman"/>
          <w:b/>
          <w:sz w:val="24"/>
          <w:szCs w:val="24"/>
        </w:rPr>
        <w:t>/202</w:t>
      </w:r>
      <w:r w:rsidR="00DE793A" w:rsidRPr="0038536B">
        <w:rPr>
          <w:rFonts w:ascii="Garamond" w:hAnsi="Garamond" w:cs="Times New Roman"/>
          <w:b/>
          <w:sz w:val="24"/>
          <w:szCs w:val="24"/>
        </w:rPr>
        <w:t>5</w:t>
      </w:r>
      <w:r w:rsidRPr="0038536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2B4D36C" w14:textId="77777777" w:rsidR="004C67EE" w:rsidRPr="0038536B" w:rsidRDefault="004C67EE" w:rsidP="00D44B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E1F88D0" w14:textId="2A50D882" w:rsidR="00E433E3" w:rsidRPr="0038536B" w:rsidRDefault="00E433E3" w:rsidP="00D44B8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8536B">
        <w:rPr>
          <w:rFonts w:ascii="Garamond" w:hAnsi="Garamond" w:cs="Times New Roman"/>
          <w:b/>
          <w:sz w:val="24"/>
          <w:szCs w:val="24"/>
        </w:rPr>
        <w:t>PËR NJË SHTESË NË VENDIMIN NR. 75/2025</w:t>
      </w:r>
      <w:r w:rsidR="0038536B">
        <w:rPr>
          <w:rFonts w:ascii="Garamond" w:hAnsi="Garamond" w:cs="Times New Roman"/>
          <w:b/>
          <w:sz w:val="24"/>
          <w:szCs w:val="24"/>
        </w:rPr>
        <w:t>,</w:t>
      </w:r>
    </w:p>
    <w:p w14:paraId="5AD05E57" w14:textId="77777777" w:rsidR="00E433E3" w:rsidRPr="0038536B" w:rsidRDefault="00E433E3" w:rsidP="00D44B8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8536B">
        <w:rPr>
          <w:rFonts w:ascii="Garamond" w:hAnsi="Garamond" w:cs="Times New Roman"/>
          <w:b/>
          <w:sz w:val="24"/>
          <w:szCs w:val="24"/>
        </w:rPr>
        <w:t>“PËR NGRITJEN E KOMISIONIT TË POSAÇËM PËR REFORMËN</w:t>
      </w:r>
    </w:p>
    <w:p w14:paraId="06C01417" w14:textId="77777777" w:rsidR="00E433E3" w:rsidRPr="0038536B" w:rsidRDefault="00E433E3" w:rsidP="00D44B8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8536B">
        <w:rPr>
          <w:rFonts w:ascii="Garamond" w:hAnsi="Garamond" w:cs="Times New Roman"/>
          <w:b/>
          <w:sz w:val="24"/>
          <w:szCs w:val="24"/>
        </w:rPr>
        <w:t>ADMINISTRATIVO-TERRITORIALE NË REPUBLIKËN E SHQIPËRISË”</w:t>
      </w:r>
    </w:p>
    <w:p w14:paraId="11CF59BA" w14:textId="77777777" w:rsidR="00E433E3" w:rsidRPr="0038536B" w:rsidRDefault="00E433E3" w:rsidP="00D44B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AB1DDDB" w14:textId="154FFDD2" w:rsidR="00E433E3" w:rsidRPr="0038536B" w:rsidRDefault="00E433E3" w:rsidP="00D44B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536B">
        <w:rPr>
          <w:rFonts w:ascii="Garamond" w:hAnsi="Garamond" w:cs="Times New Roman"/>
          <w:sz w:val="24"/>
          <w:szCs w:val="24"/>
        </w:rPr>
        <w:t>Në mbështetje të neneve 77, pika 1, e 78 të Kushtetutës, neneve 24, 55, pika 1, të Rregullores së Kuvendit, si dhe përcaktimeve në pikën III</w:t>
      </w:r>
      <w:r w:rsidR="0038536B">
        <w:rPr>
          <w:rFonts w:ascii="Garamond" w:hAnsi="Garamond" w:cs="Times New Roman"/>
          <w:sz w:val="24"/>
          <w:szCs w:val="24"/>
        </w:rPr>
        <w:t>,</w:t>
      </w:r>
      <w:r w:rsidRPr="0038536B">
        <w:rPr>
          <w:rFonts w:ascii="Garamond" w:hAnsi="Garamond" w:cs="Times New Roman"/>
          <w:sz w:val="24"/>
          <w:szCs w:val="24"/>
        </w:rPr>
        <w:t xml:space="preserve"> të vendimit nr. 75/2025</w:t>
      </w:r>
      <w:r w:rsidR="0038536B">
        <w:rPr>
          <w:rFonts w:ascii="Garamond" w:hAnsi="Garamond" w:cs="Times New Roman"/>
          <w:sz w:val="24"/>
          <w:szCs w:val="24"/>
        </w:rPr>
        <w:t>,</w:t>
      </w:r>
      <w:r w:rsidRPr="0038536B">
        <w:rPr>
          <w:rFonts w:ascii="Garamond" w:hAnsi="Garamond" w:cs="Times New Roman"/>
          <w:sz w:val="24"/>
          <w:szCs w:val="24"/>
        </w:rPr>
        <w:t xml:space="preserve"> të Kuvendit, me propozimin </w:t>
      </w:r>
      <w:r w:rsidR="007A64D7" w:rsidRPr="0038536B">
        <w:rPr>
          <w:rFonts w:ascii="Garamond" w:hAnsi="Garamond" w:cs="Times New Roman"/>
          <w:sz w:val="24"/>
          <w:szCs w:val="24"/>
        </w:rPr>
        <w:t>e Grupit Parlamentar të Partisë Socialiste,</w:t>
      </w:r>
    </w:p>
    <w:p w14:paraId="7498F79E" w14:textId="77777777" w:rsidR="00E433E3" w:rsidRPr="0038536B" w:rsidRDefault="00E433E3" w:rsidP="00D44B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B60592B" w14:textId="77777777" w:rsidR="00D44B86" w:rsidRPr="0038536B" w:rsidRDefault="00D44B86" w:rsidP="00D44B8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8536B">
        <w:rPr>
          <w:rFonts w:ascii="Garamond" w:hAnsi="Garamond" w:cs="Times New Roman"/>
          <w:sz w:val="24"/>
          <w:szCs w:val="24"/>
        </w:rPr>
        <w:t>KUVENDI</w:t>
      </w:r>
    </w:p>
    <w:p w14:paraId="2A498856" w14:textId="77777777" w:rsidR="00D44B86" w:rsidRPr="0038536B" w:rsidRDefault="00D44B86" w:rsidP="00D44B8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8536B">
        <w:rPr>
          <w:rFonts w:ascii="Garamond" w:hAnsi="Garamond" w:cs="Times New Roman"/>
          <w:sz w:val="24"/>
          <w:szCs w:val="24"/>
        </w:rPr>
        <w:t>I REPUBLIKËS SË SHQIPËRISË</w:t>
      </w:r>
    </w:p>
    <w:p w14:paraId="62000A2E" w14:textId="77777777" w:rsidR="00D44B86" w:rsidRPr="0038536B" w:rsidRDefault="00D44B86" w:rsidP="00D44B8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69376BB" w14:textId="77777777" w:rsidR="00D44B86" w:rsidRPr="0038536B" w:rsidRDefault="00D44B86" w:rsidP="00D44B8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8536B">
        <w:rPr>
          <w:rFonts w:ascii="Garamond" w:hAnsi="Garamond" w:cs="Times New Roman"/>
          <w:sz w:val="24"/>
          <w:szCs w:val="24"/>
        </w:rPr>
        <w:t>VENDOSI:</w:t>
      </w:r>
    </w:p>
    <w:p w14:paraId="523EAC9D" w14:textId="77777777" w:rsidR="00D44B86" w:rsidRPr="0038536B" w:rsidRDefault="00D44B86" w:rsidP="00D44B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970E438" w14:textId="7922F8DD" w:rsidR="00E433E3" w:rsidRPr="0038536B" w:rsidRDefault="00E433E3" w:rsidP="00D44B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536B">
        <w:rPr>
          <w:rFonts w:ascii="Garamond" w:hAnsi="Garamond" w:cs="Times New Roman"/>
          <w:sz w:val="24"/>
          <w:szCs w:val="24"/>
        </w:rPr>
        <w:t>I. Në pikën III</w:t>
      </w:r>
      <w:r w:rsidR="0038536B">
        <w:rPr>
          <w:rFonts w:ascii="Garamond" w:hAnsi="Garamond" w:cs="Times New Roman"/>
          <w:sz w:val="24"/>
          <w:szCs w:val="24"/>
        </w:rPr>
        <w:t>,</w:t>
      </w:r>
      <w:r w:rsidRPr="0038536B">
        <w:rPr>
          <w:rFonts w:ascii="Garamond" w:hAnsi="Garamond" w:cs="Times New Roman"/>
          <w:sz w:val="24"/>
          <w:szCs w:val="24"/>
        </w:rPr>
        <w:t xml:space="preserve"> të vendimit nr. 75/2025</w:t>
      </w:r>
      <w:r w:rsidR="0038536B">
        <w:rPr>
          <w:rFonts w:ascii="Garamond" w:hAnsi="Garamond" w:cs="Times New Roman"/>
          <w:sz w:val="24"/>
          <w:szCs w:val="24"/>
        </w:rPr>
        <w:t>,</w:t>
      </w:r>
      <w:r w:rsidRPr="0038536B">
        <w:rPr>
          <w:rFonts w:ascii="Garamond" w:hAnsi="Garamond" w:cs="Times New Roman"/>
          <w:sz w:val="24"/>
          <w:szCs w:val="24"/>
        </w:rPr>
        <w:t xml:space="preserve"> shtohen emrat e anëtarëve të Komisionit të Posaçëm Parlamentar për Reformën Administrative-Territoriale</w:t>
      </w:r>
      <w:r w:rsidR="00463B5C">
        <w:rPr>
          <w:rFonts w:ascii="Garamond" w:hAnsi="Garamond" w:cs="Times New Roman"/>
          <w:sz w:val="24"/>
          <w:szCs w:val="24"/>
        </w:rPr>
        <w:t>,</w:t>
      </w:r>
      <w:r w:rsidRPr="0038536B">
        <w:rPr>
          <w:rFonts w:ascii="Garamond" w:hAnsi="Garamond" w:cs="Times New Roman"/>
          <w:sz w:val="24"/>
          <w:szCs w:val="24"/>
        </w:rPr>
        <w:t xml:space="preserve"> si më poshtë: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559"/>
      </w:tblGrid>
      <w:tr w:rsidR="00504537" w:rsidRPr="0038536B" w14:paraId="56F432D5" w14:textId="42E6FF90" w:rsidTr="00504537">
        <w:tc>
          <w:tcPr>
            <w:tcW w:w="2547" w:type="dxa"/>
          </w:tcPr>
          <w:p w14:paraId="49F03946" w14:textId="32E70491" w:rsidR="00504537" w:rsidRPr="0038536B" w:rsidRDefault="00504537" w:rsidP="0038536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8536B">
              <w:rPr>
                <w:rFonts w:ascii="Garamond" w:hAnsi="Garamond" w:cs="Times New Roman"/>
                <w:sz w:val="24"/>
                <w:szCs w:val="24"/>
              </w:rPr>
              <w:t>1. Arbjan Mazniku</w:t>
            </w:r>
          </w:p>
        </w:tc>
        <w:tc>
          <w:tcPr>
            <w:tcW w:w="1559" w:type="dxa"/>
          </w:tcPr>
          <w:p w14:paraId="1FD2041B" w14:textId="63A6EC91" w:rsidR="00504537" w:rsidRPr="0038536B" w:rsidRDefault="00504537" w:rsidP="0038536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8536B">
              <w:rPr>
                <w:rFonts w:ascii="Garamond" w:hAnsi="Garamond" w:cs="Times New Roman"/>
                <w:sz w:val="24"/>
                <w:szCs w:val="24"/>
              </w:rPr>
              <w:t>bashkëkryetar</w:t>
            </w:r>
            <w:r w:rsidR="0038536B">
              <w:rPr>
                <w:rFonts w:ascii="Garamond" w:hAnsi="Garamond" w:cs="Times New Roman"/>
                <w:sz w:val="24"/>
                <w:szCs w:val="24"/>
              </w:rPr>
              <w:t>;</w:t>
            </w:r>
          </w:p>
        </w:tc>
      </w:tr>
      <w:tr w:rsidR="00504537" w:rsidRPr="0038536B" w14:paraId="6E6462E2" w14:textId="15CE51DE" w:rsidTr="00504537">
        <w:tc>
          <w:tcPr>
            <w:tcW w:w="2547" w:type="dxa"/>
          </w:tcPr>
          <w:p w14:paraId="714F09F7" w14:textId="2727674D" w:rsidR="00504537" w:rsidRPr="0038536B" w:rsidRDefault="00504537" w:rsidP="0038536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8536B">
              <w:rPr>
                <w:rFonts w:ascii="Garamond" w:hAnsi="Garamond" w:cs="Times New Roman"/>
                <w:sz w:val="24"/>
                <w:szCs w:val="24"/>
              </w:rPr>
              <w:t>2. Blendi Klosi</w:t>
            </w:r>
            <w:r w:rsidRPr="0038536B">
              <w:rPr>
                <w:rFonts w:ascii="Garamond" w:hAnsi="Garamond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003E3ADA" w14:textId="7140CC44" w:rsidR="00504537" w:rsidRPr="0038536B" w:rsidRDefault="00504537" w:rsidP="0038536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8536B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</w:tr>
      <w:tr w:rsidR="00504537" w:rsidRPr="0038536B" w14:paraId="073C10D3" w14:textId="3A4591D4" w:rsidTr="00504537">
        <w:tc>
          <w:tcPr>
            <w:tcW w:w="2547" w:type="dxa"/>
          </w:tcPr>
          <w:p w14:paraId="1C325FF5" w14:textId="19F84B1C" w:rsidR="00504537" w:rsidRPr="0038536B" w:rsidRDefault="00504537" w:rsidP="0038536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8536B">
              <w:rPr>
                <w:rFonts w:ascii="Garamond" w:hAnsi="Garamond" w:cs="Times New Roman"/>
                <w:sz w:val="24"/>
                <w:szCs w:val="24"/>
              </w:rPr>
              <w:t>3. Damian Gjiknuri</w:t>
            </w:r>
            <w:r w:rsidRPr="0038536B">
              <w:rPr>
                <w:rFonts w:ascii="Garamond" w:hAnsi="Garamond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5397F26D" w14:textId="2C4BAEDF" w:rsidR="00504537" w:rsidRPr="0038536B" w:rsidRDefault="00504537" w:rsidP="0038536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8536B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</w:tr>
      <w:tr w:rsidR="00504537" w:rsidRPr="0038536B" w14:paraId="2A413379" w14:textId="1A6DA7EB" w:rsidTr="00504537">
        <w:tc>
          <w:tcPr>
            <w:tcW w:w="2547" w:type="dxa"/>
          </w:tcPr>
          <w:p w14:paraId="265E1E3C" w14:textId="7BCFACD9" w:rsidR="00504537" w:rsidRPr="0038536B" w:rsidRDefault="00504537" w:rsidP="0038536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8536B">
              <w:rPr>
                <w:rFonts w:ascii="Garamond" w:hAnsi="Garamond" w:cs="Times New Roman"/>
                <w:sz w:val="24"/>
                <w:szCs w:val="24"/>
              </w:rPr>
              <w:t>4. Romina Kuko</w:t>
            </w:r>
            <w:r w:rsidRPr="0038536B">
              <w:rPr>
                <w:rFonts w:ascii="Garamond" w:hAnsi="Garamond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03BAA464" w14:textId="6E807168" w:rsidR="00504537" w:rsidRPr="0038536B" w:rsidRDefault="00504537" w:rsidP="0038536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8536B">
              <w:rPr>
                <w:rFonts w:ascii="Garamond" w:hAnsi="Garamond" w:cs="Times New Roman"/>
                <w:sz w:val="24"/>
                <w:szCs w:val="24"/>
              </w:rPr>
              <w:t>anëtare</w:t>
            </w:r>
          </w:p>
        </w:tc>
      </w:tr>
      <w:tr w:rsidR="00504537" w:rsidRPr="0038536B" w14:paraId="623A326B" w14:textId="15CA65C4" w:rsidTr="00504537">
        <w:tc>
          <w:tcPr>
            <w:tcW w:w="2547" w:type="dxa"/>
          </w:tcPr>
          <w:p w14:paraId="226063B4" w14:textId="10AEBEF6" w:rsidR="00504537" w:rsidRPr="0038536B" w:rsidRDefault="00504537" w:rsidP="0038536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8536B">
              <w:rPr>
                <w:rFonts w:ascii="Garamond" w:hAnsi="Garamond" w:cs="Times New Roman"/>
                <w:sz w:val="24"/>
                <w:szCs w:val="24"/>
              </w:rPr>
              <w:t>5. Ermal Pacaj</w:t>
            </w:r>
            <w:r w:rsidRPr="0038536B">
              <w:rPr>
                <w:rFonts w:ascii="Garamond" w:hAnsi="Garamond" w:cs="Times New Roman"/>
                <w:sz w:val="24"/>
                <w:szCs w:val="24"/>
              </w:rPr>
              <w:tab/>
            </w:r>
            <w:r w:rsidRPr="0038536B">
              <w:rPr>
                <w:rFonts w:ascii="Garamond" w:hAnsi="Garamond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66DDB373" w14:textId="508B9F29" w:rsidR="00504537" w:rsidRPr="0038536B" w:rsidRDefault="00504537" w:rsidP="0038536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8536B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</w:tr>
      <w:tr w:rsidR="00504537" w:rsidRPr="0038536B" w14:paraId="65A465B0" w14:textId="37019761" w:rsidTr="00504537">
        <w:tc>
          <w:tcPr>
            <w:tcW w:w="2547" w:type="dxa"/>
          </w:tcPr>
          <w:p w14:paraId="6DAD256F" w14:textId="53194139" w:rsidR="00504537" w:rsidRPr="0038536B" w:rsidRDefault="00504537" w:rsidP="0038536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8536B">
              <w:rPr>
                <w:rFonts w:ascii="Garamond" w:hAnsi="Garamond" w:cs="Times New Roman"/>
                <w:sz w:val="24"/>
                <w:szCs w:val="24"/>
              </w:rPr>
              <w:t>6. Marjana Koçeku</w:t>
            </w:r>
            <w:r w:rsidRPr="0038536B">
              <w:rPr>
                <w:rFonts w:ascii="Garamond" w:hAnsi="Garamond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2682091D" w14:textId="1765D5D1" w:rsidR="00504537" w:rsidRPr="0038536B" w:rsidRDefault="00504537" w:rsidP="0038536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8536B">
              <w:rPr>
                <w:rFonts w:ascii="Garamond" w:hAnsi="Garamond" w:cs="Times New Roman"/>
                <w:sz w:val="24"/>
                <w:szCs w:val="24"/>
              </w:rPr>
              <w:t>anëtare</w:t>
            </w:r>
          </w:p>
        </w:tc>
      </w:tr>
      <w:tr w:rsidR="00504537" w:rsidRPr="0038536B" w14:paraId="296CA0B3" w14:textId="03F46DFD" w:rsidTr="00504537">
        <w:tc>
          <w:tcPr>
            <w:tcW w:w="2547" w:type="dxa"/>
          </w:tcPr>
          <w:p w14:paraId="6EDE0E11" w14:textId="532C3A82" w:rsidR="00504537" w:rsidRPr="0038536B" w:rsidRDefault="00504537" w:rsidP="0038536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8536B">
              <w:rPr>
                <w:rFonts w:ascii="Garamond" w:hAnsi="Garamond" w:cs="Times New Roman"/>
                <w:sz w:val="24"/>
                <w:szCs w:val="24"/>
              </w:rPr>
              <w:t>7. Ermal Elezi</w:t>
            </w:r>
            <w:r w:rsidRPr="0038536B">
              <w:rPr>
                <w:rFonts w:ascii="Garamond" w:hAnsi="Garamond" w:cs="Times New Roman"/>
                <w:sz w:val="24"/>
                <w:szCs w:val="24"/>
              </w:rPr>
              <w:tab/>
            </w:r>
            <w:r w:rsidRPr="0038536B">
              <w:rPr>
                <w:rFonts w:ascii="Garamond" w:hAnsi="Garamond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57CE890D" w14:textId="38C8784F" w:rsidR="00504537" w:rsidRPr="0038536B" w:rsidRDefault="00504537" w:rsidP="0038536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8536B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</w:tr>
      <w:tr w:rsidR="00504537" w:rsidRPr="0038536B" w14:paraId="4AEBDC5F" w14:textId="7BB01796" w:rsidTr="00504537">
        <w:tc>
          <w:tcPr>
            <w:tcW w:w="2547" w:type="dxa"/>
          </w:tcPr>
          <w:p w14:paraId="475DB8DC" w14:textId="2D85DEB0" w:rsidR="00504537" w:rsidRPr="0038536B" w:rsidRDefault="00504537" w:rsidP="0038536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8536B">
              <w:rPr>
                <w:rFonts w:ascii="Garamond" w:hAnsi="Garamond" w:cs="Times New Roman"/>
                <w:sz w:val="24"/>
                <w:szCs w:val="24"/>
              </w:rPr>
              <w:t>8. Klevis Jahaj</w:t>
            </w:r>
            <w:r w:rsidRPr="0038536B">
              <w:rPr>
                <w:rFonts w:ascii="Garamond" w:hAnsi="Garamond" w:cs="Times New Roman"/>
                <w:sz w:val="24"/>
                <w:szCs w:val="24"/>
              </w:rPr>
              <w:tab/>
            </w:r>
            <w:r w:rsidRPr="0038536B">
              <w:rPr>
                <w:rFonts w:ascii="Garamond" w:hAnsi="Garamond" w:cs="Times New Roman"/>
                <w:sz w:val="24"/>
                <w:szCs w:val="24"/>
              </w:rPr>
              <w:tab/>
            </w:r>
          </w:p>
        </w:tc>
        <w:tc>
          <w:tcPr>
            <w:tcW w:w="1559" w:type="dxa"/>
          </w:tcPr>
          <w:p w14:paraId="7189B4D9" w14:textId="7DBC502D" w:rsidR="00504537" w:rsidRPr="0038536B" w:rsidRDefault="00504537" w:rsidP="0038536B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8536B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</w:tr>
    </w:tbl>
    <w:p w14:paraId="42E168C1" w14:textId="77777777" w:rsidR="000D0FF6" w:rsidRPr="0038536B" w:rsidRDefault="000D0FF6" w:rsidP="00D44B86">
      <w:pPr>
        <w:spacing w:after="0" w:line="240" w:lineRule="auto"/>
        <w:ind w:firstLine="284"/>
        <w:jc w:val="both"/>
        <w:rPr>
          <w:rFonts w:ascii="Garamond" w:hAnsi="Garamond" w:cs="Times New Roman"/>
          <w:sz w:val="12"/>
          <w:szCs w:val="24"/>
        </w:rPr>
      </w:pPr>
    </w:p>
    <w:p w14:paraId="5C7C997D" w14:textId="77777777" w:rsidR="000D0FF6" w:rsidRPr="0038536B" w:rsidRDefault="000D0FF6" w:rsidP="00D44B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536B">
        <w:rPr>
          <w:rFonts w:ascii="Garamond" w:hAnsi="Garamond" w:cs="Times New Roman"/>
          <w:sz w:val="24"/>
          <w:szCs w:val="24"/>
        </w:rPr>
        <w:t>Anëtarët zëvendësues:</w:t>
      </w:r>
    </w:p>
    <w:p w14:paraId="33194766" w14:textId="3C5CDA9D" w:rsidR="000D0FF6" w:rsidRPr="0038536B" w:rsidRDefault="000D0FF6" w:rsidP="00D44B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536B">
        <w:rPr>
          <w:rFonts w:ascii="Garamond" w:hAnsi="Garamond" w:cs="Times New Roman"/>
          <w:sz w:val="24"/>
          <w:szCs w:val="24"/>
        </w:rPr>
        <w:t>1. Tërmet Peçi</w:t>
      </w:r>
    </w:p>
    <w:p w14:paraId="6BD4D89D" w14:textId="513B9413" w:rsidR="000D0FF6" w:rsidRPr="0038536B" w:rsidRDefault="000D0FF6" w:rsidP="00D44B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536B">
        <w:rPr>
          <w:rFonts w:ascii="Garamond" w:hAnsi="Garamond" w:cs="Times New Roman"/>
          <w:sz w:val="24"/>
          <w:szCs w:val="24"/>
        </w:rPr>
        <w:t>2. Etleva Budini</w:t>
      </w:r>
    </w:p>
    <w:p w14:paraId="5F86E097" w14:textId="75AC6AFA" w:rsidR="000D0FF6" w:rsidRPr="0038536B" w:rsidRDefault="000D0FF6" w:rsidP="00D44B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536B">
        <w:rPr>
          <w:rFonts w:ascii="Garamond" w:hAnsi="Garamond" w:cs="Times New Roman"/>
          <w:sz w:val="24"/>
          <w:szCs w:val="24"/>
        </w:rPr>
        <w:t>3. Aulona Bylykbashi</w:t>
      </w:r>
    </w:p>
    <w:p w14:paraId="5462EDE0" w14:textId="7290DCFF" w:rsidR="000D0FF6" w:rsidRPr="0038536B" w:rsidRDefault="000D0FF6" w:rsidP="00D44B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536B">
        <w:rPr>
          <w:rFonts w:ascii="Garamond" w:hAnsi="Garamond" w:cs="Times New Roman"/>
          <w:sz w:val="24"/>
          <w:szCs w:val="24"/>
        </w:rPr>
        <w:t>4. Agron Malaj</w:t>
      </w:r>
    </w:p>
    <w:p w14:paraId="724C8F3A" w14:textId="3A7B1D4C" w:rsidR="000D0FF6" w:rsidRPr="0038536B" w:rsidRDefault="000D0FF6" w:rsidP="00D44B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536B">
        <w:rPr>
          <w:rFonts w:ascii="Garamond" w:hAnsi="Garamond" w:cs="Times New Roman"/>
          <w:sz w:val="24"/>
          <w:szCs w:val="24"/>
        </w:rPr>
        <w:t>5. Vasil Llajo</w:t>
      </w:r>
      <w:bookmarkStart w:id="0" w:name="_GoBack"/>
      <w:bookmarkEnd w:id="0"/>
    </w:p>
    <w:p w14:paraId="7E1F90A3" w14:textId="77777777" w:rsidR="000D0FF6" w:rsidRPr="0038536B" w:rsidRDefault="000D0FF6" w:rsidP="00D44B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8536B">
        <w:rPr>
          <w:rFonts w:ascii="Garamond" w:hAnsi="Garamond" w:cs="Times New Roman"/>
          <w:sz w:val="24"/>
          <w:szCs w:val="24"/>
        </w:rPr>
        <w:t>II. Ky vendim hyn në fuqi menjëherë.</w:t>
      </w:r>
      <w:r w:rsidRPr="0038536B">
        <w:rPr>
          <w:rFonts w:ascii="Garamond" w:hAnsi="Garamond" w:cs="Times New Roman"/>
          <w:sz w:val="24"/>
          <w:szCs w:val="24"/>
        </w:rPr>
        <w:tab/>
      </w:r>
      <w:r w:rsidRPr="0038536B">
        <w:rPr>
          <w:rFonts w:ascii="Garamond" w:hAnsi="Garamond" w:cs="Times New Roman"/>
          <w:sz w:val="24"/>
          <w:szCs w:val="24"/>
        </w:rPr>
        <w:tab/>
      </w:r>
    </w:p>
    <w:p w14:paraId="1BFCC510" w14:textId="77777777" w:rsidR="00504537" w:rsidRPr="0038536B" w:rsidRDefault="00504537" w:rsidP="00504537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38536B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4B20B66D" w14:textId="77777777" w:rsidR="00504537" w:rsidRPr="0038536B" w:rsidRDefault="00504537" w:rsidP="00504537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38536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4103559B" w14:textId="77777777" w:rsidR="00DD7DEF" w:rsidRPr="0038536B" w:rsidRDefault="00DD7DEF" w:rsidP="00D44B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7F7E543" w14:textId="5515338B" w:rsidR="00976A3C" w:rsidRPr="0038536B" w:rsidRDefault="00976A3C" w:rsidP="00D44B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8536B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38536B">
        <w:rPr>
          <w:rFonts w:ascii="Garamond" w:hAnsi="Garamond" w:cs="Times New Roman"/>
          <w:bCs/>
          <w:sz w:val="24"/>
          <w:szCs w:val="24"/>
        </w:rPr>
        <w:t xml:space="preserve"> </w:t>
      </w:r>
      <w:r w:rsidR="00B5051F" w:rsidRPr="0038536B">
        <w:rPr>
          <w:rFonts w:ascii="Garamond" w:hAnsi="Garamond" w:cs="Times New Roman"/>
          <w:bCs/>
          <w:sz w:val="24"/>
          <w:szCs w:val="24"/>
        </w:rPr>
        <w:t>30.10.2025</w:t>
      </w:r>
      <w:r w:rsidR="0038536B">
        <w:rPr>
          <w:rFonts w:ascii="Garamond" w:hAnsi="Garamond" w:cs="Times New Roman"/>
          <w:bCs/>
          <w:sz w:val="24"/>
          <w:szCs w:val="24"/>
        </w:rPr>
        <w:t>.</w:t>
      </w:r>
    </w:p>
    <w:p w14:paraId="3C231FE5" w14:textId="77777777" w:rsidR="00200D3D" w:rsidRPr="0038536B" w:rsidRDefault="00200D3D" w:rsidP="00D44B8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A8B64E4" w14:textId="77777777" w:rsidR="00CE5517" w:rsidRPr="0038536B" w:rsidRDefault="00CE5517" w:rsidP="00D44B8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0AA4A5B" w14:textId="77777777" w:rsidR="009A2331" w:rsidRPr="0038536B" w:rsidRDefault="009A2331" w:rsidP="00D44B8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FF3627E" w14:textId="77777777" w:rsidR="008A48E5" w:rsidRPr="0038536B" w:rsidRDefault="008A48E5" w:rsidP="00D44B8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7166906" w14:textId="77777777" w:rsidR="00213234" w:rsidRPr="0038536B" w:rsidRDefault="00213234" w:rsidP="00D44B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38536B" w:rsidSect="000D0FF6">
      <w:footerReference w:type="default" r:id="rId13"/>
      <w:pgSz w:w="11906" w:h="16838" w:code="9"/>
      <w:pgMar w:top="720" w:right="1152" w:bottom="8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AF5711" w14:textId="77777777" w:rsidR="008A2E7C" w:rsidRDefault="008A2E7C" w:rsidP="00420682">
      <w:pPr>
        <w:spacing w:after="0" w:line="240" w:lineRule="auto"/>
      </w:pPr>
      <w:r>
        <w:separator/>
      </w:r>
    </w:p>
  </w:endnote>
  <w:endnote w:type="continuationSeparator" w:id="0">
    <w:p w14:paraId="0EFA2DD2" w14:textId="77777777" w:rsidR="008A2E7C" w:rsidRDefault="008A2E7C" w:rsidP="00420682">
      <w:pPr>
        <w:spacing w:after="0" w:line="240" w:lineRule="auto"/>
      </w:pPr>
      <w:r>
        <w:continuationSeparator/>
      </w:r>
    </w:p>
  </w:endnote>
  <w:endnote w:type="continuationNotice" w:id="1">
    <w:p w14:paraId="12B6B3F0" w14:textId="77777777" w:rsidR="008A2E7C" w:rsidRDefault="008A2E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EE1CC5" w14:textId="77777777" w:rsidR="008A2E7C" w:rsidRDefault="008A2E7C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1D2802A" w14:textId="77777777" w:rsidR="008A2E7C" w:rsidRDefault="008A2E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15C8E9" w14:textId="77777777" w:rsidR="008A2E7C" w:rsidRDefault="008A2E7C" w:rsidP="00420682">
      <w:pPr>
        <w:spacing w:after="0" w:line="240" w:lineRule="auto"/>
      </w:pPr>
      <w:r>
        <w:separator/>
      </w:r>
    </w:p>
  </w:footnote>
  <w:footnote w:type="continuationSeparator" w:id="0">
    <w:p w14:paraId="77E3DEC8" w14:textId="77777777" w:rsidR="008A2E7C" w:rsidRDefault="008A2E7C" w:rsidP="00420682">
      <w:pPr>
        <w:spacing w:after="0" w:line="240" w:lineRule="auto"/>
      </w:pPr>
      <w:r>
        <w:continuationSeparator/>
      </w:r>
    </w:p>
  </w:footnote>
  <w:footnote w:type="continuationNotice" w:id="1">
    <w:p w14:paraId="55641DF7" w14:textId="77777777" w:rsidR="008A2E7C" w:rsidRDefault="008A2E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0FF6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552D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4F3A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8536B"/>
    <w:rsid w:val="00395396"/>
    <w:rsid w:val="003953EE"/>
    <w:rsid w:val="00397541"/>
    <w:rsid w:val="003A135F"/>
    <w:rsid w:val="003A2EB5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3B5C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04537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5F0BFB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1A7C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B49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64D7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2E7C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090F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051F"/>
    <w:rsid w:val="00B51F9D"/>
    <w:rsid w:val="00B5312F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5F48"/>
    <w:rsid w:val="00CF6D0A"/>
    <w:rsid w:val="00D127E2"/>
    <w:rsid w:val="00D23C4B"/>
    <w:rsid w:val="00D24B56"/>
    <w:rsid w:val="00D3649D"/>
    <w:rsid w:val="00D41916"/>
    <w:rsid w:val="00D44B8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1A94"/>
    <w:rsid w:val="00E433E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6771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A6277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504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63B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61E5C3279141CF93D384E72A8D5D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</Nr_x002e__x0020_akti>
    <Data_x0020_e_x0020_Krijimit xmlns="0e656187-b300-4fb0-8bf4-3a50f872073c">2025-11-11T14:21:31Z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një shtesë në vendimin nr. 75/2025 "Për ngritjen e Komisionit të Posaçëm për Reformën Administrativo-Territoriale në Republikën e Shqipërisë"</Titulli>
    <Modifikuesi xmlns="0e656187-b300-4fb0-8bf4-3a50f872073c">Fjora.Cahani</Modifikuesi>
    <Nr_x002e__x0020_prot_x0020_QBZ xmlns="0e656187-b300-4fb0-8bf4-3a50f872073c">1880/6</Nr_x002e__x0020_prot_x0020_QBZ>
    <Data_x0020_e_x0020_Modifikimit xmlns="0e656187-b300-4fb0-8bf4-3a50f872073c">2025-11-12T10:26:42Z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61E5C3279141CF93D384E72A8D5D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DAB71-126A-4B88-82A8-B4D33AC37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E0A3408-A067-4436-8E77-0B83297C3121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05AF107-1FCF-48F8-B44F-250762D793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853F69-5DFF-4E51-A778-226DA940FF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A20964-538F-4C0B-AE1E-B9A375E4FD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95248AC-9D9F-4CBD-92E1-4E78E2EBB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75/2025 "Për ngritjen e Komisionit të Posaçëm për Reformën Administrativo-Territoriale në Republikën e Shqipërisë"</vt:lpstr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75/2025 "Për ngritjen e Komisionit të Posaçëm për Reformën Administrativo-Territoriale në Republikën e Shqipërisë"</dc:title>
  <dc:creator>gazmend.hanku</dc:creator>
  <cp:lastModifiedBy>Valeta Kaftalli</cp:lastModifiedBy>
  <cp:revision>6</cp:revision>
  <cp:lastPrinted>2025-11-07T09:18:00Z</cp:lastPrinted>
  <dcterms:created xsi:type="dcterms:W3CDTF">2025-11-11T13:49:00Z</dcterms:created>
  <dcterms:modified xsi:type="dcterms:W3CDTF">2025-11-12T10:24:00Z</dcterms:modified>
</cp:coreProperties>
</file>