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3C4EF" w14:textId="77777777" w:rsidR="0081122B" w:rsidRPr="00AB0F8E" w:rsidRDefault="0081122B" w:rsidP="008112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B0F8E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446E0E9" w14:textId="77777777" w:rsidR="0081122B" w:rsidRPr="00AB0F8E" w:rsidRDefault="0081122B" w:rsidP="008112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B0F8E">
        <w:rPr>
          <w:rFonts w:ascii="Garamond" w:hAnsi="Garamond" w:cs="Times New Roman"/>
          <w:b/>
          <w:sz w:val="24"/>
          <w:szCs w:val="24"/>
        </w:rPr>
        <w:t xml:space="preserve">Nr. 95/2025 </w:t>
      </w:r>
    </w:p>
    <w:p w14:paraId="0E2F2D8E" w14:textId="77777777" w:rsidR="0081122B" w:rsidRPr="00AB0F8E" w:rsidRDefault="0081122B" w:rsidP="0081122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2F34B12" w14:textId="77777777" w:rsidR="0081122B" w:rsidRPr="00AB0F8E" w:rsidRDefault="0081122B" w:rsidP="008112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B0F8E">
        <w:rPr>
          <w:rFonts w:ascii="Garamond" w:hAnsi="Garamond" w:cs="Times New Roman"/>
          <w:b/>
          <w:sz w:val="24"/>
          <w:szCs w:val="24"/>
        </w:rPr>
        <w:t>PËR DISA NDRYSHIME NË VENDIMIN NR. 64/2025 “PËR CAKTIMIN</w:t>
      </w:r>
    </w:p>
    <w:p w14:paraId="0A93CB02" w14:textId="77777777" w:rsidR="0081122B" w:rsidRPr="00AB0F8E" w:rsidRDefault="0081122B" w:rsidP="008112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B0F8E">
        <w:rPr>
          <w:rFonts w:ascii="Garamond" w:hAnsi="Garamond" w:cs="Times New Roman"/>
          <w:b/>
          <w:sz w:val="24"/>
          <w:szCs w:val="24"/>
        </w:rPr>
        <w:t>E ANËTARËSISË SË KOMISIONEVE TË PËRHERSHME TË KUVENDIT”</w:t>
      </w:r>
    </w:p>
    <w:p w14:paraId="62DFBA8E" w14:textId="77777777" w:rsidR="0081122B" w:rsidRPr="00AB0F8E" w:rsidRDefault="0081122B" w:rsidP="0081122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B0F8E">
        <w:rPr>
          <w:rFonts w:ascii="Garamond" w:hAnsi="Garamond" w:cs="Times New Roman"/>
          <w:sz w:val="24"/>
          <w:szCs w:val="24"/>
        </w:rPr>
        <w:t xml:space="preserve"> </w:t>
      </w:r>
    </w:p>
    <w:p w14:paraId="3C04C795" w14:textId="77777777" w:rsidR="0081122B" w:rsidRPr="00AB0F8E" w:rsidRDefault="0081122B" w:rsidP="0081122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B0F8E">
        <w:rPr>
          <w:rFonts w:ascii="Garamond" w:hAnsi="Garamond" w:cs="Times New Roman"/>
          <w:sz w:val="24"/>
          <w:szCs w:val="24"/>
        </w:rPr>
        <w:t>Në mbështetje të nenit 78 të Kushtetutës, si dhe neneve 21 dhe 55 të Rregullores së Kuvendit, me propozimin e Grupit Parlamentar të Partisë Socialiste,</w:t>
      </w:r>
    </w:p>
    <w:p w14:paraId="1E696B7C" w14:textId="77777777" w:rsidR="0081122B" w:rsidRPr="00AB0F8E" w:rsidRDefault="0081122B" w:rsidP="0081122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D4D2B0B" w14:textId="77777777" w:rsidR="0081122B" w:rsidRPr="00AB0F8E" w:rsidRDefault="0081122B" w:rsidP="0081122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B0F8E">
        <w:rPr>
          <w:rFonts w:ascii="Garamond" w:hAnsi="Garamond" w:cs="Times New Roman"/>
          <w:sz w:val="24"/>
          <w:szCs w:val="24"/>
        </w:rPr>
        <w:t>KUVENDI</w:t>
      </w:r>
    </w:p>
    <w:p w14:paraId="24792B46" w14:textId="77777777" w:rsidR="0081122B" w:rsidRPr="00AB0F8E" w:rsidRDefault="0081122B" w:rsidP="0081122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B0F8E">
        <w:rPr>
          <w:rFonts w:ascii="Garamond" w:hAnsi="Garamond" w:cs="Times New Roman"/>
          <w:sz w:val="24"/>
          <w:szCs w:val="24"/>
        </w:rPr>
        <w:t>I REPUBLIKËS SË SHQIPËRISË</w:t>
      </w:r>
    </w:p>
    <w:p w14:paraId="577DF3F2" w14:textId="77777777" w:rsidR="0081122B" w:rsidRPr="00AB0F8E" w:rsidRDefault="0081122B" w:rsidP="0081122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6046AC0" w14:textId="77777777" w:rsidR="0081122B" w:rsidRPr="00AB0F8E" w:rsidRDefault="0081122B" w:rsidP="0081122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B0F8E">
        <w:rPr>
          <w:rFonts w:ascii="Garamond" w:hAnsi="Garamond" w:cs="Times New Roman"/>
          <w:sz w:val="24"/>
          <w:szCs w:val="24"/>
        </w:rPr>
        <w:t>VENDOSI:</w:t>
      </w:r>
    </w:p>
    <w:p w14:paraId="42800770" w14:textId="77777777" w:rsidR="0081122B" w:rsidRPr="00AB0F8E" w:rsidRDefault="0081122B" w:rsidP="0081122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4AA3CA9" w14:textId="77777777" w:rsidR="0081122B" w:rsidRPr="00AB0F8E" w:rsidRDefault="0081122B" w:rsidP="0081122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B0F8E">
        <w:rPr>
          <w:rFonts w:ascii="Garamond" w:hAnsi="Garamond" w:cs="Times New Roman"/>
          <w:sz w:val="24"/>
          <w:szCs w:val="24"/>
        </w:rPr>
        <w:t>I. Në pikën I të vendimit nr. 64/2025 bëhen ndryshimet e mëposhtme:</w:t>
      </w:r>
    </w:p>
    <w:p w14:paraId="51E60B97" w14:textId="77777777" w:rsidR="0081122B" w:rsidRPr="00AB0F8E" w:rsidRDefault="0081122B" w:rsidP="0081122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8E">
        <w:rPr>
          <w:rFonts w:ascii="Garamond" w:hAnsi="Garamond" w:cs="Times New Roman"/>
          <w:sz w:val="24"/>
          <w:szCs w:val="24"/>
        </w:rPr>
        <w:t>Deputetja Klodiana Spahiu largohet si anëtare nga Komisioni për Kulturën, Turizmin dhe Diasporën.</w:t>
      </w:r>
    </w:p>
    <w:p w14:paraId="015784CA" w14:textId="77777777" w:rsidR="0081122B" w:rsidRPr="00AB0F8E" w:rsidRDefault="0081122B" w:rsidP="0081122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8E">
        <w:rPr>
          <w:rFonts w:ascii="Garamond" w:hAnsi="Garamond" w:cs="Times New Roman"/>
          <w:sz w:val="24"/>
          <w:szCs w:val="24"/>
        </w:rPr>
        <w:t>Deputetja Briseida Çakërri caktohet anëtare në Komisionin për Kulturën, Turizmin dhe Diasporën.</w:t>
      </w:r>
    </w:p>
    <w:p w14:paraId="158DE033" w14:textId="77777777" w:rsidR="0081122B" w:rsidRPr="00AB0F8E" w:rsidRDefault="0081122B" w:rsidP="0081122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8E">
        <w:rPr>
          <w:rFonts w:ascii="Garamond" w:hAnsi="Garamond" w:cs="Times New Roman"/>
          <w:sz w:val="24"/>
          <w:szCs w:val="24"/>
        </w:rPr>
        <w:t>Deputeti Ilirjan Pendavinji caktohet anëtar në Komisionin për Shëndetësinë dhe Mirëqenien Sociale.</w:t>
      </w:r>
    </w:p>
    <w:p w14:paraId="7EDEBB73" w14:textId="77777777" w:rsidR="0081122B" w:rsidRPr="00AB0F8E" w:rsidRDefault="0081122B" w:rsidP="0081122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AB0F8E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41CA1596" w14:textId="77777777" w:rsidR="0081122B" w:rsidRPr="00AB0F8E" w:rsidRDefault="0081122B" w:rsidP="0081122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0AB05D2" w14:textId="77777777" w:rsidR="0081122B" w:rsidRPr="00AB0F8E" w:rsidRDefault="0081122B" w:rsidP="0081122B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B0F8E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3C0AF31A" w14:textId="77777777" w:rsidR="0081122B" w:rsidRPr="00AB0F8E" w:rsidRDefault="0081122B" w:rsidP="0081122B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AB0F8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0B1CED90" w14:textId="77777777" w:rsidR="0081122B" w:rsidRPr="00AB0F8E" w:rsidRDefault="0081122B" w:rsidP="0081122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FD26655" w14:textId="3C9F15A3" w:rsidR="0081122B" w:rsidRPr="00AB0F8E" w:rsidRDefault="0081122B" w:rsidP="0081122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B0F8E">
        <w:rPr>
          <w:rFonts w:ascii="Garamond" w:hAnsi="Garamond" w:cs="Times New Roman"/>
          <w:bCs/>
          <w:sz w:val="24"/>
          <w:szCs w:val="24"/>
        </w:rPr>
        <w:t>Miratuar në datën 6.11.2025</w:t>
      </w:r>
      <w:r w:rsidR="00175F76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75ACAD7B" w14:textId="77777777" w:rsidR="0081122B" w:rsidRPr="00AB0F8E" w:rsidRDefault="0081122B" w:rsidP="0081122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2BC779F0" w14:textId="77777777" w:rsidR="00213234" w:rsidRPr="0081122B" w:rsidRDefault="00213234" w:rsidP="0081122B">
      <w:pPr>
        <w:spacing w:after="0"/>
        <w:jc w:val="both"/>
        <w:rPr>
          <w:rFonts w:ascii="Times New Roman" w:hAnsi="Times New Roman"/>
          <w:sz w:val="20"/>
        </w:rPr>
      </w:pPr>
    </w:p>
    <w:sectPr w:rsidR="00213234" w:rsidRPr="0081122B" w:rsidSect="004C67EE">
      <w:headerReference w:type="default" r:id="rId13"/>
      <w:footerReference w:type="default" r:id="rId14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1E96E5" w14:textId="77777777" w:rsidR="00175F76" w:rsidRDefault="00175F76" w:rsidP="00420682">
      <w:pPr>
        <w:spacing w:after="0" w:line="240" w:lineRule="auto"/>
      </w:pPr>
      <w:r>
        <w:separator/>
      </w:r>
    </w:p>
  </w:endnote>
  <w:endnote w:type="continuationSeparator" w:id="0">
    <w:p w14:paraId="51C40201" w14:textId="77777777" w:rsidR="00175F76" w:rsidRDefault="00175F76" w:rsidP="00420682">
      <w:pPr>
        <w:spacing w:after="0" w:line="240" w:lineRule="auto"/>
      </w:pPr>
      <w:r>
        <w:continuationSeparator/>
      </w:r>
    </w:p>
  </w:endnote>
  <w:endnote w:type="continuationNotice" w:id="1">
    <w:p w14:paraId="43D9A6CE" w14:textId="77777777" w:rsidR="00175F76" w:rsidRDefault="00175F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C779F7" w14:textId="77777777" w:rsidR="00175F76" w:rsidRDefault="00175F76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BC779F8" w14:textId="77777777" w:rsidR="00175F76" w:rsidRDefault="00175F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48111E" w14:textId="77777777" w:rsidR="00175F76" w:rsidRDefault="00175F76" w:rsidP="00420682">
      <w:pPr>
        <w:spacing w:after="0" w:line="240" w:lineRule="auto"/>
      </w:pPr>
      <w:r>
        <w:separator/>
      </w:r>
    </w:p>
  </w:footnote>
  <w:footnote w:type="continuationSeparator" w:id="0">
    <w:p w14:paraId="179E51EF" w14:textId="77777777" w:rsidR="00175F76" w:rsidRDefault="00175F76" w:rsidP="00420682">
      <w:pPr>
        <w:spacing w:after="0" w:line="240" w:lineRule="auto"/>
      </w:pPr>
      <w:r>
        <w:continuationSeparator/>
      </w:r>
    </w:p>
  </w:footnote>
  <w:footnote w:type="continuationNotice" w:id="1">
    <w:p w14:paraId="0D031649" w14:textId="77777777" w:rsidR="00175F76" w:rsidRDefault="00175F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8E781" w14:textId="77777777" w:rsidR="00175F76" w:rsidRDefault="00175F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5F76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47C90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122B"/>
    <w:rsid w:val="0081405B"/>
    <w:rsid w:val="00816C71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D64EF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200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0F8E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6B4B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4F9B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2690F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C5FFF"/>
    <w:rsid w:val="00DD492E"/>
    <w:rsid w:val="00DD596F"/>
    <w:rsid w:val="00DD7DEF"/>
    <w:rsid w:val="00DE163B"/>
    <w:rsid w:val="00DE7404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779C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</Nr_x002e__x0020_akti>
    <Data_x0020_e_x0020_Krijimit xmlns="0e656187-b300-4fb0-8bf4-3a50f872073c">2025-11-14T10:06:08Z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2025-11-13T00:00:00Z</Date_x0020_protokolli>
    <Titulli xmlns="0e656187-b300-4fb0-8bf4-3a50f872073c">Për disa ndryshime në vendimin nr. 64/2025 “Për caktimin e anëtarësisë së komisioneve të përhershme të Kuvendit”</Titulli>
    <Modifikuesi xmlns="0e656187-b300-4fb0-8bf4-3a50f872073c">nevila.samarxhi</Modifikuesi>
    <Nr_x002e__x0020_prot_x0020_QBZ xmlns="0e656187-b300-4fb0-8bf4-3a50f872073c">1920/4</Nr_x002e__x0020_prot_x0020_QBZ>
    <Data_x0020_e_x0020_Modifikimit xmlns="0e656187-b300-4fb0-8bf4-3a50f872073c">2025-11-14T10:54:41Z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3489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319B5635404A3FA499E1470FC925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319B5635404A3FA499E1470FC925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BBE15-C7E7-4847-B248-55F35352FAA8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FE83500-A1EF-4A85-B707-A1971082BE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97A5FD-2244-484E-9651-BBE3B2FCD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FE3545-BE5E-490C-A28E-5F8E6E68B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BF3054F-7323-471B-827F-8F67ECBFAE4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72D425D-4E74-4108-80AA-E7BECC37F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64/2025 “Për caktimin e anëtarësisë së komisioneve të përhershme të Kuvendit”</vt:lpstr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64/2025 “Për caktimin e anëtarësisë së komisioneve të përhershme të Kuvendit”</dc:title>
  <dc:creator>gazmend.hanku</dc:creator>
  <cp:lastModifiedBy>Valeta Kaftalli</cp:lastModifiedBy>
  <cp:revision>5</cp:revision>
  <cp:lastPrinted>2025-11-13T09:16:00Z</cp:lastPrinted>
  <dcterms:created xsi:type="dcterms:W3CDTF">2025-11-13T15:13:00Z</dcterms:created>
  <dcterms:modified xsi:type="dcterms:W3CDTF">2025-11-14T10:10:00Z</dcterms:modified>
</cp:coreProperties>
</file>