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2DC63" w14:textId="77777777" w:rsidR="00420682" w:rsidRPr="00FC04C8" w:rsidRDefault="00C97389" w:rsidP="00FC04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C04C8">
        <w:rPr>
          <w:rFonts w:ascii="Garamond" w:hAnsi="Garamond" w:cs="Times New Roman"/>
          <w:b/>
          <w:sz w:val="24"/>
          <w:szCs w:val="24"/>
        </w:rPr>
        <w:t>VENDIM</w:t>
      </w:r>
    </w:p>
    <w:p w14:paraId="32DD89BF" w14:textId="77777777" w:rsidR="00024790" w:rsidRPr="00FC04C8" w:rsidRDefault="002009A1" w:rsidP="00FC04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C04C8">
        <w:rPr>
          <w:rFonts w:ascii="Garamond" w:hAnsi="Garamond" w:cs="Times New Roman"/>
          <w:b/>
          <w:sz w:val="24"/>
          <w:szCs w:val="24"/>
        </w:rPr>
        <w:t>Nr.</w:t>
      </w:r>
      <w:r w:rsidR="00F62A46" w:rsidRPr="00FC04C8">
        <w:rPr>
          <w:rFonts w:ascii="Garamond" w:hAnsi="Garamond" w:cs="Times New Roman"/>
          <w:b/>
          <w:sz w:val="24"/>
          <w:szCs w:val="24"/>
        </w:rPr>
        <w:t xml:space="preserve"> </w:t>
      </w:r>
      <w:r w:rsidR="009634F1" w:rsidRPr="00FC04C8">
        <w:rPr>
          <w:rFonts w:ascii="Garamond" w:hAnsi="Garamond" w:cs="Times New Roman"/>
          <w:b/>
          <w:sz w:val="24"/>
          <w:szCs w:val="24"/>
        </w:rPr>
        <w:t>112</w:t>
      </w:r>
      <w:r w:rsidR="007748A2" w:rsidRPr="00FC04C8">
        <w:rPr>
          <w:rFonts w:ascii="Garamond" w:hAnsi="Garamond" w:cs="Times New Roman"/>
          <w:b/>
          <w:sz w:val="24"/>
          <w:szCs w:val="24"/>
        </w:rPr>
        <w:t>/202</w:t>
      </w:r>
      <w:r w:rsidR="00DE793A" w:rsidRPr="00FC04C8">
        <w:rPr>
          <w:rFonts w:ascii="Garamond" w:hAnsi="Garamond" w:cs="Times New Roman"/>
          <w:b/>
          <w:sz w:val="24"/>
          <w:szCs w:val="24"/>
        </w:rPr>
        <w:t>5</w:t>
      </w:r>
    </w:p>
    <w:p w14:paraId="77FA3EAC" w14:textId="77777777" w:rsidR="004C67EE" w:rsidRPr="00FC04C8" w:rsidRDefault="004C67EE" w:rsidP="00FC0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4347F7" w14:textId="64E3AE96" w:rsidR="009634F1" w:rsidRPr="00FC04C8" w:rsidRDefault="00B17263" w:rsidP="00FC04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C04C8">
        <w:rPr>
          <w:rFonts w:ascii="Garamond" w:hAnsi="Garamond" w:cs="Times New Roman"/>
          <w:b/>
          <w:sz w:val="24"/>
          <w:szCs w:val="24"/>
        </w:rPr>
        <w:t xml:space="preserve">PËR </w:t>
      </w:r>
      <w:r w:rsidR="00423C93" w:rsidRPr="00FC04C8">
        <w:rPr>
          <w:rFonts w:ascii="Garamond" w:hAnsi="Garamond" w:cs="Times New Roman"/>
          <w:b/>
          <w:sz w:val="24"/>
          <w:szCs w:val="24"/>
        </w:rPr>
        <w:t xml:space="preserve">DISA SHTESA </w:t>
      </w:r>
      <w:r w:rsidR="00147A3F" w:rsidRPr="00FC04C8">
        <w:rPr>
          <w:rFonts w:ascii="Garamond" w:hAnsi="Garamond" w:cs="Times New Roman"/>
          <w:b/>
          <w:sz w:val="24"/>
          <w:szCs w:val="24"/>
        </w:rPr>
        <w:t xml:space="preserve">DHE NDRYSHIME </w:t>
      </w:r>
      <w:r w:rsidR="00423C93" w:rsidRPr="00FC04C8">
        <w:rPr>
          <w:rFonts w:ascii="Garamond" w:hAnsi="Garamond" w:cs="Times New Roman"/>
          <w:b/>
          <w:sz w:val="24"/>
          <w:szCs w:val="24"/>
        </w:rPr>
        <w:t>N</w:t>
      </w:r>
      <w:r w:rsidR="00147A3F" w:rsidRPr="00FC04C8">
        <w:rPr>
          <w:rFonts w:ascii="Garamond" w:hAnsi="Garamond" w:cs="Times New Roman"/>
          <w:b/>
          <w:sz w:val="24"/>
          <w:szCs w:val="24"/>
        </w:rPr>
        <w:t>Ë</w:t>
      </w:r>
      <w:r w:rsidR="009634F1" w:rsidRPr="00FC04C8">
        <w:rPr>
          <w:rFonts w:ascii="Garamond" w:hAnsi="Garamond" w:cs="Times New Roman"/>
          <w:b/>
          <w:sz w:val="24"/>
          <w:szCs w:val="24"/>
        </w:rPr>
        <w:t xml:space="preserve"> VENDIMIN NR</w:t>
      </w:r>
      <w:bookmarkStart w:id="0" w:name="_GoBack"/>
      <w:r w:rsidR="00FD3DEB">
        <w:rPr>
          <w:rFonts w:ascii="Garamond" w:hAnsi="Garamond" w:cs="Times New Roman"/>
          <w:b/>
          <w:sz w:val="24"/>
          <w:szCs w:val="24"/>
        </w:rPr>
        <w:t>.</w:t>
      </w:r>
      <w:bookmarkEnd w:id="0"/>
      <w:r w:rsidR="009634F1" w:rsidRPr="00FC04C8">
        <w:rPr>
          <w:rFonts w:ascii="Garamond" w:hAnsi="Garamond" w:cs="Times New Roman"/>
          <w:b/>
          <w:sz w:val="24"/>
          <w:szCs w:val="24"/>
        </w:rPr>
        <w:t xml:space="preserve"> 104/</w:t>
      </w:r>
      <w:r w:rsidR="00423C93" w:rsidRPr="00FC04C8">
        <w:rPr>
          <w:rFonts w:ascii="Garamond" w:hAnsi="Garamond" w:cs="Times New Roman"/>
          <w:b/>
          <w:sz w:val="24"/>
          <w:szCs w:val="24"/>
        </w:rPr>
        <w:t>2025</w:t>
      </w:r>
      <w:r w:rsidR="00FD3DEB">
        <w:rPr>
          <w:rFonts w:ascii="Garamond" w:hAnsi="Garamond" w:cs="Times New Roman"/>
          <w:b/>
          <w:sz w:val="24"/>
          <w:szCs w:val="24"/>
        </w:rPr>
        <w:t>,</w:t>
      </w:r>
      <w:r w:rsidR="00423C93" w:rsidRPr="00FC04C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E2CB5C1" w14:textId="77777777" w:rsidR="00B17263" w:rsidRPr="00FC04C8" w:rsidRDefault="00423C93" w:rsidP="00FC04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C04C8">
        <w:rPr>
          <w:rFonts w:ascii="Garamond" w:hAnsi="Garamond" w:cs="Times New Roman"/>
          <w:b/>
          <w:sz w:val="24"/>
          <w:szCs w:val="24"/>
        </w:rPr>
        <w:t>“P</w:t>
      </w:r>
      <w:r w:rsidR="00147A3F" w:rsidRPr="00FC04C8">
        <w:rPr>
          <w:rFonts w:ascii="Garamond" w:hAnsi="Garamond" w:cs="Times New Roman"/>
          <w:b/>
          <w:sz w:val="24"/>
          <w:szCs w:val="24"/>
        </w:rPr>
        <w:t>Ë</w:t>
      </w:r>
      <w:r w:rsidRPr="00FC04C8">
        <w:rPr>
          <w:rFonts w:ascii="Garamond" w:hAnsi="Garamond" w:cs="Times New Roman"/>
          <w:b/>
          <w:sz w:val="24"/>
          <w:szCs w:val="24"/>
        </w:rPr>
        <w:t xml:space="preserve">R </w:t>
      </w:r>
      <w:r w:rsidR="00B17263" w:rsidRPr="00FC04C8">
        <w:rPr>
          <w:rFonts w:ascii="Garamond" w:hAnsi="Garamond" w:cs="Times New Roman"/>
          <w:b/>
          <w:sz w:val="24"/>
          <w:szCs w:val="24"/>
        </w:rPr>
        <w:t>NGRITJEN E NËNKOMISIONIT PËR AUDITIMIN E SEKTORIT PUBLIK</w:t>
      </w:r>
      <w:r w:rsidR="009634F1" w:rsidRPr="00FC04C8">
        <w:rPr>
          <w:rFonts w:ascii="Garamond" w:hAnsi="Garamond" w:cs="Times New Roman"/>
          <w:b/>
          <w:sz w:val="24"/>
          <w:szCs w:val="24"/>
        </w:rPr>
        <w:t>”</w:t>
      </w:r>
    </w:p>
    <w:p w14:paraId="4445A3F3" w14:textId="77777777" w:rsidR="00B17263" w:rsidRPr="00FC04C8" w:rsidRDefault="00B17263" w:rsidP="00FC04C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EAF7E6A" w14:textId="77777777" w:rsidR="00B17263" w:rsidRPr="00FC04C8" w:rsidRDefault="00B17263" w:rsidP="00FC0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C04C8">
        <w:rPr>
          <w:rFonts w:ascii="Garamond" w:hAnsi="Garamond" w:cs="Times New Roman"/>
          <w:sz w:val="24"/>
          <w:szCs w:val="24"/>
        </w:rPr>
        <w:t>Në mbështetje të neni</w:t>
      </w:r>
      <w:r w:rsidR="00E14988" w:rsidRPr="00FC04C8">
        <w:rPr>
          <w:rFonts w:ascii="Garamond" w:hAnsi="Garamond" w:cs="Times New Roman"/>
          <w:sz w:val="24"/>
          <w:szCs w:val="24"/>
        </w:rPr>
        <w:t>t</w:t>
      </w:r>
      <w:r w:rsidR="00423C93" w:rsidRPr="00FC04C8">
        <w:rPr>
          <w:rFonts w:ascii="Garamond" w:hAnsi="Garamond" w:cs="Times New Roman"/>
          <w:sz w:val="24"/>
          <w:szCs w:val="24"/>
        </w:rPr>
        <w:t xml:space="preserve"> 78, </w:t>
      </w:r>
      <w:r w:rsidR="006466CE" w:rsidRPr="00FC04C8">
        <w:rPr>
          <w:rFonts w:ascii="Garamond" w:hAnsi="Garamond" w:cs="Times New Roman"/>
          <w:sz w:val="24"/>
          <w:szCs w:val="24"/>
        </w:rPr>
        <w:t xml:space="preserve">pika 1, të Kushtetutës, neneve </w:t>
      </w:r>
      <w:r w:rsidR="00423C93" w:rsidRPr="00FC04C8">
        <w:rPr>
          <w:rFonts w:ascii="Garamond" w:hAnsi="Garamond" w:cs="Times New Roman"/>
          <w:sz w:val="24"/>
          <w:szCs w:val="24"/>
        </w:rPr>
        <w:t>21, 21/1</w:t>
      </w:r>
      <w:r w:rsidRPr="00FC04C8">
        <w:rPr>
          <w:rFonts w:ascii="Garamond" w:hAnsi="Garamond" w:cs="Times New Roman"/>
          <w:sz w:val="24"/>
          <w:szCs w:val="24"/>
        </w:rPr>
        <w:t xml:space="preserve"> dhe 55</w:t>
      </w:r>
      <w:r w:rsidR="004A3F99" w:rsidRPr="00FC04C8">
        <w:rPr>
          <w:rFonts w:ascii="Garamond" w:hAnsi="Garamond" w:cs="Times New Roman"/>
          <w:sz w:val="24"/>
          <w:szCs w:val="24"/>
        </w:rPr>
        <w:t xml:space="preserve"> </w:t>
      </w:r>
      <w:r w:rsidRPr="00FC04C8">
        <w:rPr>
          <w:rFonts w:ascii="Garamond" w:hAnsi="Garamond" w:cs="Times New Roman"/>
          <w:sz w:val="24"/>
          <w:szCs w:val="24"/>
        </w:rPr>
        <w:t>të Rregullores së Kuvendit</w:t>
      </w:r>
      <w:r w:rsidR="009634F1" w:rsidRPr="00FC04C8">
        <w:rPr>
          <w:rFonts w:ascii="Garamond" w:hAnsi="Garamond" w:cs="Times New Roman"/>
          <w:sz w:val="24"/>
          <w:szCs w:val="24"/>
        </w:rPr>
        <w:t>, me propozim të g</w:t>
      </w:r>
      <w:r w:rsidR="00423C93" w:rsidRPr="00FC04C8">
        <w:rPr>
          <w:rFonts w:ascii="Garamond" w:hAnsi="Garamond" w:cs="Times New Roman"/>
          <w:sz w:val="24"/>
          <w:szCs w:val="24"/>
        </w:rPr>
        <w:t xml:space="preserve">rupeve </w:t>
      </w:r>
      <w:r w:rsidR="009634F1" w:rsidRPr="00FC04C8">
        <w:rPr>
          <w:rFonts w:ascii="Garamond" w:hAnsi="Garamond" w:cs="Times New Roman"/>
          <w:sz w:val="24"/>
          <w:szCs w:val="24"/>
        </w:rPr>
        <w:t>p</w:t>
      </w:r>
      <w:r w:rsidR="00423C93" w:rsidRPr="00FC04C8">
        <w:rPr>
          <w:rFonts w:ascii="Garamond" w:hAnsi="Garamond" w:cs="Times New Roman"/>
          <w:sz w:val="24"/>
          <w:szCs w:val="24"/>
        </w:rPr>
        <w:t>arlamentare</w:t>
      </w:r>
      <w:r w:rsidR="009634F1" w:rsidRPr="00FC04C8">
        <w:rPr>
          <w:rFonts w:ascii="Garamond" w:hAnsi="Garamond" w:cs="Times New Roman"/>
          <w:sz w:val="24"/>
          <w:szCs w:val="24"/>
        </w:rPr>
        <w:t>,</w:t>
      </w:r>
      <w:r w:rsidR="00423C93" w:rsidRPr="00FC04C8">
        <w:rPr>
          <w:rFonts w:ascii="Garamond" w:hAnsi="Garamond" w:cs="Times New Roman"/>
          <w:sz w:val="24"/>
          <w:szCs w:val="24"/>
        </w:rPr>
        <w:t xml:space="preserve"> </w:t>
      </w:r>
    </w:p>
    <w:p w14:paraId="6D9179E1" w14:textId="77777777" w:rsidR="00B17263" w:rsidRPr="00FC04C8" w:rsidRDefault="00B17263" w:rsidP="00FC0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0FD909F" w14:textId="77777777" w:rsidR="00B17263" w:rsidRPr="00FC04C8" w:rsidRDefault="00B17263" w:rsidP="00FD3D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C04C8">
        <w:rPr>
          <w:rFonts w:ascii="Garamond" w:hAnsi="Garamond" w:cs="Times New Roman"/>
          <w:sz w:val="24"/>
          <w:szCs w:val="24"/>
        </w:rPr>
        <w:t>KUVENDI</w:t>
      </w:r>
    </w:p>
    <w:p w14:paraId="4E88C84C" w14:textId="77777777" w:rsidR="00B17263" w:rsidRPr="00FC04C8" w:rsidRDefault="00B17263" w:rsidP="00FC0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C04C8">
        <w:rPr>
          <w:rFonts w:ascii="Garamond" w:hAnsi="Garamond" w:cs="Times New Roman"/>
          <w:sz w:val="24"/>
          <w:szCs w:val="24"/>
        </w:rPr>
        <w:t>I REPUBLIKËS SË SHQIPËRISË</w:t>
      </w:r>
    </w:p>
    <w:p w14:paraId="7078ED0D" w14:textId="77777777" w:rsidR="00B17263" w:rsidRPr="00FC04C8" w:rsidRDefault="00B17263" w:rsidP="00FC0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A2B015C" w14:textId="77777777" w:rsidR="00B17263" w:rsidRPr="00FC04C8" w:rsidRDefault="00B17263" w:rsidP="00FC0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C04C8">
        <w:rPr>
          <w:rFonts w:ascii="Garamond" w:hAnsi="Garamond" w:cs="Times New Roman"/>
          <w:sz w:val="24"/>
          <w:szCs w:val="24"/>
        </w:rPr>
        <w:t>VENDOSI:</w:t>
      </w:r>
    </w:p>
    <w:p w14:paraId="0EE00728" w14:textId="77777777" w:rsidR="00B17263" w:rsidRPr="00FC04C8" w:rsidRDefault="00B17263" w:rsidP="00FC0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7F501D" w14:textId="5723F04F" w:rsidR="00423C93" w:rsidRPr="00FC04C8" w:rsidRDefault="009634F1" w:rsidP="00FC0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C04C8">
        <w:rPr>
          <w:rFonts w:ascii="Garamond" w:hAnsi="Garamond" w:cs="Times New Roman"/>
          <w:sz w:val="24"/>
          <w:szCs w:val="24"/>
        </w:rPr>
        <w:t xml:space="preserve">I. </w:t>
      </w:r>
      <w:r w:rsidR="00423C93" w:rsidRPr="00FC04C8">
        <w:rPr>
          <w:rFonts w:ascii="Garamond" w:hAnsi="Garamond" w:cs="Times New Roman"/>
          <w:sz w:val="24"/>
          <w:szCs w:val="24"/>
        </w:rPr>
        <w:t>N</w:t>
      </w:r>
      <w:r w:rsidR="00147A3F" w:rsidRPr="00FC04C8">
        <w:rPr>
          <w:rFonts w:ascii="Garamond" w:hAnsi="Garamond" w:cs="Times New Roman"/>
          <w:sz w:val="24"/>
          <w:szCs w:val="24"/>
        </w:rPr>
        <w:t>ë</w:t>
      </w:r>
      <w:r w:rsidR="00423C93" w:rsidRPr="00FC04C8">
        <w:rPr>
          <w:rFonts w:ascii="Garamond" w:hAnsi="Garamond" w:cs="Times New Roman"/>
          <w:sz w:val="24"/>
          <w:szCs w:val="24"/>
        </w:rPr>
        <w:t xml:space="preserve"> pik</w:t>
      </w:r>
      <w:r w:rsidR="00147A3F" w:rsidRPr="00FC04C8">
        <w:rPr>
          <w:rFonts w:ascii="Garamond" w:hAnsi="Garamond" w:cs="Times New Roman"/>
          <w:sz w:val="24"/>
          <w:szCs w:val="24"/>
        </w:rPr>
        <w:t>ë</w:t>
      </w:r>
      <w:r w:rsidR="00423C93" w:rsidRPr="00FC04C8">
        <w:rPr>
          <w:rFonts w:ascii="Garamond" w:hAnsi="Garamond" w:cs="Times New Roman"/>
          <w:sz w:val="24"/>
          <w:szCs w:val="24"/>
        </w:rPr>
        <w:t>n IV</w:t>
      </w:r>
      <w:r w:rsidR="00FD3DEB">
        <w:rPr>
          <w:rFonts w:ascii="Garamond" w:hAnsi="Garamond" w:cs="Times New Roman"/>
          <w:sz w:val="24"/>
          <w:szCs w:val="24"/>
        </w:rPr>
        <w:t>,</w:t>
      </w:r>
      <w:r w:rsidR="00423C93" w:rsidRPr="00FC04C8">
        <w:rPr>
          <w:rFonts w:ascii="Garamond" w:hAnsi="Garamond" w:cs="Times New Roman"/>
          <w:sz w:val="24"/>
          <w:szCs w:val="24"/>
        </w:rPr>
        <w:t xml:space="preserve"> t</w:t>
      </w:r>
      <w:r w:rsidR="00147A3F" w:rsidRPr="00FC04C8">
        <w:rPr>
          <w:rFonts w:ascii="Garamond" w:hAnsi="Garamond" w:cs="Times New Roman"/>
          <w:sz w:val="24"/>
          <w:szCs w:val="24"/>
        </w:rPr>
        <w:t>ë</w:t>
      </w:r>
      <w:r w:rsidR="00423C93" w:rsidRPr="00FC04C8">
        <w:rPr>
          <w:rFonts w:ascii="Garamond" w:hAnsi="Garamond" w:cs="Times New Roman"/>
          <w:sz w:val="24"/>
          <w:szCs w:val="24"/>
        </w:rPr>
        <w:t xml:space="preserve"> vendimit</w:t>
      </w:r>
      <w:r w:rsidRPr="00FC04C8">
        <w:rPr>
          <w:rFonts w:ascii="Garamond" w:hAnsi="Garamond" w:cs="Times New Roman"/>
          <w:sz w:val="24"/>
          <w:szCs w:val="24"/>
        </w:rPr>
        <w:t xml:space="preserve"> nr.</w:t>
      </w:r>
      <w:r w:rsidR="00FD3DEB">
        <w:rPr>
          <w:rFonts w:ascii="Garamond" w:hAnsi="Garamond" w:cs="Times New Roman"/>
          <w:sz w:val="24"/>
          <w:szCs w:val="24"/>
        </w:rPr>
        <w:t xml:space="preserve"> </w:t>
      </w:r>
      <w:r w:rsidRPr="00FC04C8">
        <w:rPr>
          <w:rFonts w:ascii="Garamond" w:hAnsi="Garamond" w:cs="Times New Roman"/>
          <w:sz w:val="24"/>
          <w:szCs w:val="24"/>
        </w:rPr>
        <w:t>104/</w:t>
      </w:r>
      <w:r w:rsidR="001979F3" w:rsidRPr="00FC04C8">
        <w:rPr>
          <w:rFonts w:ascii="Garamond" w:hAnsi="Garamond" w:cs="Times New Roman"/>
          <w:sz w:val="24"/>
          <w:szCs w:val="24"/>
        </w:rPr>
        <w:t>2025</w:t>
      </w:r>
      <w:r w:rsidR="00FD3DEB">
        <w:rPr>
          <w:rFonts w:ascii="Garamond" w:hAnsi="Garamond" w:cs="Times New Roman"/>
          <w:sz w:val="24"/>
          <w:szCs w:val="24"/>
        </w:rPr>
        <w:t>,</w:t>
      </w:r>
      <w:r w:rsidR="001979F3" w:rsidRPr="00FC04C8">
        <w:rPr>
          <w:rFonts w:ascii="Garamond" w:hAnsi="Garamond" w:cs="Times New Roman"/>
          <w:sz w:val="24"/>
          <w:szCs w:val="24"/>
        </w:rPr>
        <w:t xml:space="preserve"> “Për ngritjen e Nënkomisionit për </w:t>
      </w:r>
      <w:r w:rsidRPr="00FC04C8">
        <w:rPr>
          <w:rFonts w:ascii="Garamond" w:hAnsi="Garamond" w:cs="Times New Roman"/>
          <w:sz w:val="24"/>
          <w:szCs w:val="24"/>
        </w:rPr>
        <w:t>A</w:t>
      </w:r>
      <w:r w:rsidR="001979F3" w:rsidRPr="00FC04C8">
        <w:rPr>
          <w:rFonts w:ascii="Garamond" w:hAnsi="Garamond" w:cs="Times New Roman"/>
          <w:sz w:val="24"/>
          <w:szCs w:val="24"/>
        </w:rPr>
        <w:t xml:space="preserve">uditimin e </w:t>
      </w:r>
      <w:r w:rsidRPr="00FC04C8">
        <w:rPr>
          <w:rFonts w:ascii="Garamond" w:hAnsi="Garamond" w:cs="Times New Roman"/>
          <w:sz w:val="24"/>
          <w:szCs w:val="24"/>
        </w:rPr>
        <w:t>Sektorit Publik”</w:t>
      </w:r>
      <w:r w:rsidR="00423C93" w:rsidRPr="00FC04C8">
        <w:rPr>
          <w:rFonts w:ascii="Garamond" w:hAnsi="Garamond" w:cs="Times New Roman"/>
          <w:sz w:val="24"/>
          <w:szCs w:val="24"/>
        </w:rPr>
        <w:t xml:space="preserve"> </w:t>
      </w:r>
      <w:r w:rsidR="00485289" w:rsidRPr="00FC04C8">
        <w:rPr>
          <w:rFonts w:ascii="Garamond" w:hAnsi="Garamond" w:cs="Times New Roman"/>
          <w:sz w:val="24"/>
          <w:szCs w:val="24"/>
        </w:rPr>
        <w:t>b</w:t>
      </w:r>
      <w:r w:rsidR="00147A3F" w:rsidRPr="00FC04C8">
        <w:rPr>
          <w:rFonts w:ascii="Garamond" w:hAnsi="Garamond" w:cs="Times New Roman"/>
          <w:sz w:val="24"/>
          <w:szCs w:val="24"/>
        </w:rPr>
        <w:t>ë</w:t>
      </w:r>
      <w:r w:rsidR="00485289" w:rsidRPr="00FC04C8">
        <w:rPr>
          <w:rFonts w:ascii="Garamond" w:hAnsi="Garamond" w:cs="Times New Roman"/>
          <w:sz w:val="24"/>
          <w:szCs w:val="24"/>
        </w:rPr>
        <w:t xml:space="preserve">hen </w:t>
      </w:r>
      <w:r w:rsidRPr="00FC04C8">
        <w:rPr>
          <w:rFonts w:ascii="Garamond" w:hAnsi="Garamond" w:cs="Times New Roman"/>
          <w:sz w:val="24"/>
          <w:szCs w:val="24"/>
        </w:rPr>
        <w:t>shtesat</w:t>
      </w:r>
      <w:r w:rsidR="00147A3F" w:rsidRPr="00FC04C8">
        <w:rPr>
          <w:rFonts w:ascii="Garamond" w:hAnsi="Garamond" w:cs="Times New Roman"/>
          <w:sz w:val="24"/>
          <w:szCs w:val="24"/>
        </w:rPr>
        <w:t xml:space="preserve"> dhe ndryshime</w:t>
      </w:r>
      <w:r w:rsidRPr="00FC04C8">
        <w:rPr>
          <w:rFonts w:ascii="Garamond" w:hAnsi="Garamond" w:cs="Times New Roman"/>
          <w:sz w:val="24"/>
          <w:szCs w:val="24"/>
        </w:rPr>
        <w:t>t</w:t>
      </w:r>
      <w:r w:rsidR="00FD3DEB">
        <w:rPr>
          <w:rFonts w:ascii="Garamond" w:hAnsi="Garamond" w:cs="Times New Roman"/>
          <w:sz w:val="24"/>
          <w:szCs w:val="24"/>
        </w:rPr>
        <w:t>,</w:t>
      </w:r>
      <w:r w:rsidR="00147A3F" w:rsidRPr="00FC04C8">
        <w:rPr>
          <w:rFonts w:ascii="Garamond" w:hAnsi="Garamond" w:cs="Times New Roman"/>
          <w:sz w:val="24"/>
          <w:szCs w:val="24"/>
        </w:rPr>
        <w:t xml:space="preserve"> </w:t>
      </w:r>
      <w:r w:rsidR="00423C93" w:rsidRPr="00FC04C8">
        <w:rPr>
          <w:rFonts w:ascii="Garamond" w:hAnsi="Garamond" w:cs="Times New Roman"/>
          <w:sz w:val="24"/>
          <w:szCs w:val="24"/>
        </w:rPr>
        <w:t>si m</w:t>
      </w:r>
      <w:r w:rsidR="00147A3F" w:rsidRPr="00FC04C8">
        <w:rPr>
          <w:rFonts w:ascii="Garamond" w:hAnsi="Garamond" w:cs="Times New Roman"/>
          <w:sz w:val="24"/>
          <w:szCs w:val="24"/>
        </w:rPr>
        <w:t>ë</w:t>
      </w:r>
      <w:r w:rsidR="00423C93" w:rsidRPr="00FC04C8">
        <w:rPr>
          <w:rFonts w:ascii="Garamond" w:hAnsi="Garamond" w:cs="Times New Roman"/>
          <w:sz w:val="24"/>
          <w:szCs w:val="24"/>
        </w:rPr>
        <w:t xml:space="preserve"> posht</w:t>
      </w:r>
      <w:r w:rsidR="00147A3F" w:rsidRPr="00FC04C8">
        <w:rPr>
          <w:rFonts w:ascii="Garamond" w:hAnsi="Garamond" w:cs="Times New Roman"/>
          <w:sz w:val="24"/>
          <w:szCs w:val="24"/>
        </w:rPr>
        <w:t>ë</w:t>
      </w:r>
      <w:r w:rsidR="00423C93" w:rsidRPr="00FC04C8">
        <w:rPr>
          <w:rFonts w:ascii="Garamond" w:hAnsi="Garamond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997"/>
      </w:tblGrid>
      <w:tr w:rsidR="00FC04C8" w14:paraId="4B0EF47D" w14:textId="18C6F8AB" w:rsidTr="00FC04C8">
        <w:trPr>
          <w:trHeight w:val="113"/>
        </w:trPr>
        <w:tc>
          <w:tcPr>
            <w:tcW w:w="7225" w:type="dxa"/>
          </w:tcPr>
          <w:p w14:paraId="04D7B0B8" w14:textId="243E762A" w:rsidR="00FC04C8" w:rsidRDefault="00FC04C8" w:rsidP="00FC04C8">
            <w:pPr>
              <w:pStyle w:val="ListParagraph"/>
              <w:ind w:left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FC04C8">
              <w:rPr>
                <w:rFonts w:ascii="Garamond" w:hAnsi="Garamond" w:cs="Times New Roman"/>
                <w:sz w:val="24"/>
                <w:szCs w:val="24"/>
              </w:rPr>
              <w:t>1. Deputetja Antoneta Dhima nga anëtare caktohet nënkryetare</w:t>
            </w:r>
          </w:p>
        </w:tc>
        <w:tc>
          <w:tcPr>
            <w:tcW w:w="997" w:type="dxa"/>
          </w:tcPr>
          <w:p w14:paraId="61A326A8" w14:textId="0B47EC06" w:rsidR="00FC04C8" w:rsidRDefault="00FC04C8" w:rsidP="00FC04C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FC04C8">
              <w:rPr>
                <w:rFonts w:ascii="Garamond" w:hAnsi="Garamond" w:cs="Times New Roman"/>
                <w:sz w:val="24"/>
                <w:szCs w:val="24"/>
              </w:rPr>
              <w:t>(PS)</w:t>
            </w:r>
            <w:r w:rsidR="00FD3DEB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C04C8" w14:paraId="3B5ED186" w14:textId="61364F96" w:rsidTr="00FC04C8">
        <w:trPr>
          <w:trHeight w:val="113"/>
        </w:trPr>
        <w:tc>
          <w:tcPr>
            <w:tcW w:w="7225" w:type="dxa"/>
          </w:tcPr>
          <w:p w14:paraId="17C64A1C" w14:textId="7B980A2D" w:rsidR="00FC04C8" w:rsidRDefault="00FC04C8" w:rsidP="00FC04C8">
            <w:pPr>
              <w:pStyle w:val="ListParagraph"/>
              <w:ind w:left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FC04C8">
              <w:rPr>
                <w:rFonts w:ascii="Garamond" w:hAnsi="Garamond" w:cs="Times New Roman"/>
                <w:sz w:val="24"/>
                <w:szCs w:val="24"/>
              </w:rPr>
              <w:t>2. Deputeti Saimir Hasalla caktohet anëtar</w:t>
            </w:r>
          </w:p>
        </w:tc>
        <w:tc>
          <w:tcPr>
            <w:tcW w:w="997" w:type="dxa"/>
          </w:tcPr>
          <w:p w14:paraId="2D15E0D3" w14:textId="12CB54A4" w:rsidR="00FC04C8" w:rsidRDefault="00FC04C8" w:rsidP="00FC04C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FC04C8">
              <w:rPr>
                <w:rFonts w:ascii="Garamond" w:hAnsi="Garamond" w:cs="Times New Roman"/>
                <w:sz w:val="24"/>
                <w:szCs w:val="24"/>
              </w:rPr>
              <w:t>(PS)</w:t>
            </w:r>
            <w:r w:rsidR="00FD3DEB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C04C8" w14:paraId="3D4AC334" w14:textId="1D7AC776" w:rsidTr="00FC04C8">
        <w:trPr>
          <w:trHeight w:val="113"/>
        </w:trPr>
        <w:tc>
          <w:tcPr>
            <w:tcW w:w="7225" w:type="dxa"/>
          </w:tcPr>
          <w:p w14:paraId="3F98D779" w14:textId="0A42AFF8" w:rsidR="00FC04C8" w:rsidRDefault="00FD3DEB" w:rsidP="00FC04C8">
            <w:pPr>
              <w:pStyle w:val="ListParagraph"/>
              <w:ind w:left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 xml:space="preserve">3. Deputetja Elda </w:t>
            </w:r>
            <w:r w:rsidR="00FC04C8" w:rsidRPr="00FC04C8">
              <w:rPr>
                <w:rFonts w:ascii="Garamond" w:hAnsi="Garamond" w:cs="Times New Roman"/>
                <w:sz w:val="24"/>
                <w:szCs w:val="24"/>
              </w:rPr>
              <w:t>Hoti nga anëtare zëvendësuese caktohet anëtare</w:t>
            </w:r>
          </w:p>
        </w:tc>
        <w:tc>
          <w:tcPr>
            <w:tcW w:w="997" w:type="dxa"/>
          </w:tcPr>
          <w:p w14:paraId="658F15F8" w14:textId="3B65761D" w:rsidR="00FC04C8" w:rsidRDefault="00FC04C8" w:rsidP="00FC04C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FC04C8">
              <w:rPr>
                <w:rFonts w:ascii="Garamond" w:hAnsi="Garamond" w:cs="Times New Roman"/>
                <w:sz w:val="24"/>
                <w:szCs w:val="24"/>
              </w:rPr>
              <w:t>(PD)</w:t>
            </w:r>
            <w:r w:rsidR="00FD3DEB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C04C8" w14:paraId="32E8BE43" w14:textId="3E711924" w:rsidTr="00FC04C8">
        <w:trPr>
          <w:trHeight w:val="113"/>
        </w:trPr>
        <w:tc>
          <w:tcPr>
            <w:tcW w:w="7225" w:type="dxa"/>
          </w:tcPr>
          <w:p w14:paraId="782F823F" w14:textId="13DE556B" w:rsidR="00FC04C8" w:rsidRDefault="00FC04C8" w:rsidP="00FC04C8">
            <w:pPr>
              <w:pStyle w:val="ListParagraph"/>
              <w:ind w:left="0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FC04C8">
              <w:rPr>
                <w:rFonts w:ascii="Garamond" w:hAnsi="Garamond" w:cs="Times New Roman"/>
                <w:sz w:val="24"/>
                <w:szCs w:val="24"/>
              </w:rPr>
              <w:t>4. Deputeti Xhelal Mziu caktohet anëtar zëvendësues</w:t>
            </w:r>
          </w:p>
        </w:tc>
        <w:tc>
          <w:tcPr>
            <w:tcW w:w="997" w:type="dxa"/>
          </w:tcPr>
          <w:p w14:paraId="51A49B5A" w14:textId="537FAD75" w:rsidR="00FC04C8" w:rsidRDefault="00FC04C8" w:rsidP="00FC04C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FC04C8">
              <w:rPr>
                <w:rFonts w:ascii="Garamond" w:hAnsi="Garamond" w:cs="Times New Roman"/>
                <w:sz w:val="24"/>
                <w:szCs w:val="24"/>
              </w:rPr>
              <w:t>(PD)</w:t>
            </w:r>
            <w:r w:rsidR="00FD3DEB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</w:tc>
      </w:tr>
    </w:tbl>
    <w:p w14:paraId="452E11B3" w14:textId="77777777" w:rsidR="00B17263" w:rsidRPr="00FC04C8" w:rsidRDefault="009634F1" w:rsidP="00FC0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C04C8">
        <w:rPr>
          <w:rFonts w:ascii="Garamond" w:hAnsi="Garamond" w:cs="Times New Roman"/>
          <w:sz w:val="24"/>
          <w:szCs w:val="24"/>
        </w:rPr>
        <w:t xml:space="preserve">II. </w:t>
      </w:r>
      <w:r w:rsidR="00B17263" w:rsidRPr="00FC04C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9E0B0" w14:textId="77777777" w:rsidR="00221AAC" w:rsidRPr="00FC04C8" w:rsidRDefault="00221AAC" w:rsidP="00FC04C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FDD7F8D" w14:textId="77777777" w:rsidR="00740D48" w:rsidRPr="00FC04C8" w:rsidRDefault="00D96C4B" w:rsidP="00FC04C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C04C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4F73263A" w14:textId="77777777" w:rsidR="00740D48" w:rsidRPr="00FC04C8" w:rsidRDefault="00D96C4B" w:rsidP="00FC04C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FC04C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FC04C8" w:rsidRPr="00FC04C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0F8E6F64" w14:textId="77777777" w:rsidR="00DD7DEF" w:rsidRPr="00FC04C8" w:rsidRDefault="00DD7DEF" w:rsidP="00FC04C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6540D84" w14:textId="0CCC1726" w:rsidR="00976A3C" w:rsidRPr="00FC04C8" w:rsidRDefault="00976A3C" w:rsidP="00FC04C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C04C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FC04C8">
        <w:rPr>
          <w:rFonts w:ascii="Garamond" w:hAnsi="Garamond" w:cs="Times New Roman"/>
          <w:bCs/>
          <w:sz w:val="24"/>
          <w:szCs w:val="24"/>
        </w:rPr>
        <w:t xml:space="preserve"> </w:t>
      </w:r>
      <w:r w:rsidR="00485289" w:rsidRPr="00FC04C8">
        <w:rPr>
          <w:rFonts w:ascii="Garamond" w:hAnsi="Garamond" w:cs="Times New Roman"/>
          <w:bCs/>
          <w:sz w:val="24"/>
          <w:szCs w:val="24"/>
        </w:rPr>
        <w:t>1</w:t>
      </w:r>
      <w:r w:rsidR="009634F1" w:rsidRPr="00FC04C8">
        <w:rPr>
          <w:rFonts w:ascii="Garamond" w:hAnsi="Garamond" w:cs="Times New Roman"/>
          <w:bCs/>
          <w:sz w:val="24"/>
          <w:szCs w:val="24"/>
        </w:rPr>
        <w:t>2</w:t>
      </w:r>
      <w:r w:rsidR="00834FCC" w:rsidRPr="00FC04C8">
        <w:rPr>
          <w:rFonts w:ascii="Garamond" w:hAnsi="Garamond" w:cs="Times New Roman"/>
          <w:bCs/>
          <w:sz w:val="24"/>
          <w:szCs w:val="24"/>
        </w:rPr>
        <w:t>.12</w:t>
      </w:r>
      <w:r w:rsidR="00E611BD" w:rsidRPr="00FC04C8">
        <w:rPr>
          <w:rFonts w:ascii="Garamond" w:hAnsi="Garamond" w:cs="Times New Roman"/>
          <w:bCs/>
          <w:sz w:val="24"/>
          <w:szCs w:val="24"/>
        </w:rPr>
        <w:t>.</w:t>
      </w:r>
      <w:r w:rsidR="007748A2" w:rsidRPr="00FC04C8">
        <w:rPr>
          <w:rFonts w:ascii="Garamond" w:hAnsi="Garamond" w:cs="Times New Roman"/>
          <w:bCs/>
          <w:sz w:val="24"/>
          <w:szCs w:val="24"/>
        </w:rPr>
        <w:t>202</w:t>
      </w:r>
      <w:r w:rsidR="00DE793A" w:rsidRPr="00FC04C8">
        <w:rPr>
          <w:rFonts w:ascii="Garamond" w:hAnsi="Garamond" w:cs="Times New Roman"/>
          <w:bCs/>
          <w:sz w:val="24"/>
          <w:szCs w:val="24"/>
        </w:rPr>
        <w:t>5</w:t>
      </w:r>
      <w:r w:rsidR="00FD3DEB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FC04C8" w:rsidSect="00D45BE4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34777" w14:textId="77777777" w:rsidR="00FD3DEB" w:rsidRDefault="00FD3DEB" w:rsidP="00420682">
      <w:pPr>
        <w:spacing w:after="0" w:line="240" w:lineRule="auto"/>
      </w:pPr>
      <w:r>
        <w:separator/>
      </w:r>
    </w:p>
  </w:endnote>
  <w:endnote w:type="continuationSeparator" w:id="0">
    <w:p w14:paraId="51A15CE1" w14:textId="77777777" w:rsidR="00FD3DEB" w:rsidRDefault="00FD3DEB" w:rsidP="00420682">
      <w:pPr>
        <w:spacing w:after="0" w:line="240" w:lineRule="auto"/>
      </w:pPr>
      <w:r>
        <w:continuationSeparator/>
      </w:r>
    </w:p>
  </w:endnote>
  <w:endnote w:type="continuationNotice" w:id="1">
    <w:p w14:paraId="23FF3976" w14:textId="77777777" w:rsidR="00CE3D72" w:rsidRDefault="00CE3D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DE34D" w14:textId="77777777" w:rsidR="00FD3DEB" w:rsidRDefault="00FD3DE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245BE91" w14:textId="77777777" w:rsidR="00FD3DEB" w:rsidRDefault="00FD3D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474EF" w14:textId="77777777" w:rsidR="00FD3DEB" w:rsidRDefault="00FD3DEB" w:rsidP="00420682">
      <w:pPr>
        <w:spacing w:after="0" w:line="240" w:lineRule="auto"/>
      </w:pPr>
      <w:r>
        <w:separator/>
      </w:r>
    </w:p>
  </w:footnote>
  <w:footnote w:type="continuationSeparator" w:id="0">
    <w:p w14:paraId="36F3E447" w14:textId="77777777" w:rsidR="00FD3DEB" w:rsidRDefault="00FD3DEB" w:rsidP="00420682">
      <w:pPr>
        <w:spacing w:after="0" w:line="240" w:lineRule="auto"/>
      </w:pPr>
      <w:r>
        <w:continuationSeparator/>
      </w:r>
    </w:p>
  </w:footnote>
  <w:footnote w:type="continuationNotice" w:id="1">
    <w:p w14:paraId="077434C3" w14:textId="77777777" w:rsidR="00CE3D72" w:rsidRDefault="00CE3D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4C87B12"/>
    <w:multiLevelType w:val="hybridMultilevel"/>
    <w:tmpl w:val="0D9440D6"/>
    <w:lvl w:ilvl="0" w:tplc="372A9094">
      <w:start w:val="1"/>
      <w:numFmt w:val="upperRoman"/>
      <w:lvlText w:val="%1."/>
      <w:lvlJc w:val="left"/>
      <w:pPr>
        <w:ind w:left="1066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6" w:hanging="360"/>
      </w:pPr>
    </w:lvl>
    <w:lvl w:ilvl="2" w:tplc="041C001B" w:tentative="1">
      <w:start w:val="1"/>
      <w:numFmt w:val="lowerRoman"/>
      <w:lvlText w:val="%3."/>
      <w:lvlJc w:val="right"/>
      <w:pPr>
        <w:ind w:left="2146" w:hanging="180"/>
      </w:pPr>
    </w:lvl>
    <w:lvl w:ilvl="3" w:tplc="041C000F" w:tentative="1">
      <w:start w:val="1"/>
      <w:numFmt w:val="decimal"/>
      <w:lvlText w:val="%4."/>
      <w:lvlJc w:val="left"/>
      <w:pPr>
        <w:ind w:left="2866" w:hanging="360"/>
      </w:pPr>
    </w:lvl>
    <w:lvl w:ilvl="4" w:tplc="041C0019" w:tentative="1">
      <w:start w:val="1"/>
      <w:numFmt w:val="lowerLetter"/>
      <w:lvlText w:val="%5."/>
      <w:lvlJc w:val="left"/>
      <w:pPr>
        <w:ind w:left="3586" w:hanging="360"/>
      </w:pPr>
    </w:lvl>
    <w:lvl w:ilvl="5" w:tplc="041C001B" w:tentative="1">
      <w:start w:val="1"/>
      <w:numFmt w:val="lowerRoman"/>
      <w:lvlText w:val="%6."/>
      <w:lvlJc w:val="right"/>
      <w:pPr>
        <w:ind w:left="4306" w:hanging="180"/>
      </w:pPr>
    </w:lvl>
    <w:lvl w:ilvl="6" w:tplc="041C000F" w:tentative="1">
      <w:start w:val="1"/>
      <w:numFmt w:val="decimal"/>
      <w:lvlText w:val="%7."/>
      <w:lvlJc w:val="left"/>
      <w:pPr>
        <w:ind w:left="5026" w:hanging="360"/>
      </w:pPr>
    </w:lvl>
    <w:lvl w:ilvl="7" w:tplc="041C0019" w:tentative="1">
      <w:start w:val="1"/>
      <w:numFmt w:val="lowerLetter"/>
      <w:lvlText w:val="%8."/>
      <w:lvlJc w:val="left"/>
      <w:pPr>
        <w:ind w:left="5746" w:hanging="360"/>
      </w:pPr>
    </w:lvl>
    <w:lvl w:ilvl="8" w:tplc="041C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1E671474"/>
    <w:multiLevelType w:val="hybridMultilevel"/>
    <w:tmpl w:val="5ED20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74129"/>
    <w:multiLevelType w:val="hybridMultilevel"/>
    <w:tmpl w:val="AE687F9A"/>
    <w:lvl w:ilvl="0" w:tplc="15C81DE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5F2260A0"/>
    <w:multiLevelType w:val="hybridMultilevel"/>
    <w:tmpl w:val="63A675AA"/>
    <w:lvl w:ilvl="0" w:tplc="C35AF0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A73B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47A3F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979F3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2877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101E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3B86"/>
    <w:rsid w:val="00336EED"/>
    <w:rsid w:val="003403C8"/>
    <w:rsid w:val="003547D6"/>
    <w:rsid w:val="00363075"/>
    <w:rsid w:val="00365BF7"/>
    <w:rsid w:val="003706C5"/>
    <w:rsid w:val="003745EF"/>
    <w:rsid w:val="00375597"/>
    <w:rsid w:val="003772A6"/>
    <w:rsid w:val="0038331D"/>
    <w:rsid w:val="00394576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3A71"/>
    <w:rsid w:val="00423C93"/>
    <w:rsid w:val="0043295F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5289"/>
    <w:rsid w:val="004866A8"/>
    <w:rsid w:val="00486954"/>
    <w:rsid w:val="00492BFD"/>
    <w:rsid w:val="00496497"/>
    <w:rsid w:val="004A3F99"/>
    <w:rsid w:val="004A5884"/>
    <w:rsid w:val="004A5DE6"/>
    <w:rsid w:val="004B12D2"/>
    <w:rsid w:val="004B6ED9"/>
    <w:rsid w:val="004C20B0"/>
    <w:rsid w:val="004C2DFD"/>
    <w:rsid w:val="004C64E5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172E0"/>
    <w:rsid w:val="005201B5"/>
    <w:rsid w:val="0052203F"/>
    <w:rsid w:val="0052259C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6CE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5583"/>
    <w:rsid w:val="00707B70"/>
    <w:rsid w:val="0071247D"/>
    <w:rsid w:val="007140D9"/>
    <w:rsid w:val="007217C2"/>
    <w:rsid w:val="007243F1"/>
    <w:rsid w:val="00726525"/>
    <w:rsid w:val="0073064D"/>
    <w:rsid w:val="00731E8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4260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4FCC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C4E0A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34F1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70E6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36D19"/>
    <w:rsid w:val="00A40685"/>
    <w:rsid w:val="00A42FAA"/>
    <w:rsid w:val="00A431DD"/>
    <w:rsid w:val="00A510CF"/>
    <w:rsid w:val="00A5415E"/>
    <w:rsid w:val="00A56E8A"/>
    <w:rsid w:val="00A610E8"/>
    <w:rsid w:val="00A645A6"/>
    <w:rsid w:val="00A7382D"/>
    <w:rsid w:val="00A75385"/>
    <w:rsid w:val="00A7761C"/>
    <w:rsid w:val="00A95D5D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2B2A"/>
    <w:rsid w:val="00B14BBE"/>
    <w:rsid w:val="00B17263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AC0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752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3D72"/>
    <w:rsid w:val="00CE42A7"/>
    <w:rsid w:val="00CE4E9C"/>
    <w:rsid w:val="00CE5517"/>
    <w:rsid w:val="00CE6FDD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4988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690A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04C8"/>
    <w:rsid w:val="00FC1BB4"/>
    <w:rsid w:val="00FC484A"/>
    <w:rsid w:val="00FC631E"/>
    <w:rsid w:val="00FC6BDD"/>
    <w:rsid w:val="00FD3DEB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1365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FC0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172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2025-12-24T13:05:46Z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2025-12-25T00:00:00Z</Date_x0020_protokolli>
    <Titulli xmlns="0e656187-b300-4fb0-8bf4-3a50f872073c">Për disa shtesa dhe ndryshime në vendimin 104/2025 "Për ngritjen e Nënkomisionit për  Auditimin e Sektorit Publik"</Titulli>
    <Modifikuesi xmlns="0e656187-b300-4fb0-8bf4-3a50f872073c">keisina.zace</Modifikuesi>
    <Nr_x002e__x0020_prot_x0020_QBZ xmlns="0e656187-b300-4fb0-8bf4-3a50f872073c">2201/6</Nr_x002e__x0020_prot_x0020_QBZ>
    <Data_x0020_e_x0020_Modifikimit xmlns="0e656187-b300-4fb0-8bf4-3a50f872073c">2025-12-24T13:13:32Z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AB56FB762C438DB49163307AB07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AB56FB762C438DB49163307AB07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F4B15-10C7-47A4-AAB2-327A9B585F8F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7CA4B5-7B87-4A94-915A-5E0DDC1822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874B51-FBA5-4A24-88F0-65BE1EF07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ABD4CB-33C8-4980-A607-52E6BE4BAA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A92F93-730B-42AE-AAC9-2D9BED6D6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60D5C7-C39E-4E62-9FE6-5DAE62980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16</cp:revision>
  <cp:lastPrinted>2025-12-17T14:28:00Z</cp:lastPrinted>
  <dcterms:created xsi:type="dcterms:W3CDTF">2025-12-15T11:33:00Z</dcterms:created>
  <dcterms:modified xsi:type="dcterms:W3CDTF">2025-12-24T12:35:00Z</dcterms:modified>
</cp:coreProperties>
</file>