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A4E1B" w14:textId="6876F033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5E4D">
        <w:rPr>
          <w:rFonts w:ascii="Garamond" w:hAnsi="Garamond"/>
          <w:b/>
          <w:sz w:val="24"/>
        </w:rPr>
        <w:t>VENDIM</w:t>
      </w:r>
    </w:p>
    <w:p w14:paraId="07B7F99C" w14:textId="2C1CD07C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5E4D">
        <w:rPr>
          <w:rFonts w:ascii="Garamond" w:hAnsi="Garamond"/>
          <w:b/>
          <w:sz w:val="24"/>
        </w:rPr>
        <w:t xml:space="preserve">Nr. 4/2026 </w:t>
      </w:r>
    </w:p>
    <w:p w14:paraId="37EF83FA" w14:textId="77777777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87BF40" w14:textId="7900A1C9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5E4D">
        <w:rPr>
          <w:rFonts w:ascii="Garamond" w:hAnsi="Garamond"/>
          <w:b/>
          <w:sz w:val="24"/>
        </w:rPr>
        <w:t>PËR DISA NDRYSHIME NË VENDIMIN E KUVENDIT NR. 65/2025</w:t>
      </w:r>
      <w:r w:rsidR="00AC4920">
        <w:rPr>
          <w:rFonts w:ascii="Garamond" w:hAnsi="Garamond"/>
          <w:b/>
          <w:sz w:val="24"/>
        </w:rPr>
        <w:t>,</w:t>
      </w:r>
      <w:r w:rsidRPr="00175E4D">
        <w:rPr>
          <w:rFonts w:ascii="Garamond" w:hAnsi="Garamond"/>
          <w:b/>
          <w:sz w:val="24"/>
        </w:rPr>
        <w:t xml:space="preserve"> “PËR CAKTIMIN E ANËTARËVE ZËVENDËSUES NË PËRBËRJEN E KOMISIONEVE </w:t>
      </w:r>
    </w:p>
    <w:p w14:paraId="7FC0FB59" w14:textId="77777777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75E4D">
        <w:rPr>
          <w:rFonts w:ascii="Garamond" w:hAnsi="Garamond"/>
          <w:b/>
          <w:sz w:val="24"/>
        </w:rPr>
        <w:t>TË PËRHERSHME TË KUVENDIT”, I NDRYSHUAR</w:t>
      </w:r>
    </w:p>
    <w:p w14:paraId="29778456" w14:textId="77777777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91CAC95" w14:textId="77777777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>Në mbështetje të nenit 78 të Kushtetutës, neneve 21, 21/1 dhe 55 të Rregullores së Kuvendit, me propozim të Grupit Parlamentar të Partisë Socialiste,</w:t>
      </w:r>
    </w:p>
    <w:p w14:paraId="0C15CC10" w14:textId="77777777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814CD7" w14:textId="761CDAD1" w:rsidR="001557EA" w:rsidRPr="00175E4D" w:rsidRDefault="001557EA" w:rsidP="00AC492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>KUVENDI</w:t>
      </w:r>
    </w:p>
    <w:p w14:paraId="136DD9B5" w14:textId="77777777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>I REPUBLIKËS SË SHQIPËRISË</w:t>
      </w:r>
    </w:p>
    <w:p w14:paraId="7845A322" w14:textId="77777777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29039E7" w14:textId="63768A08" w:rsidR="001557EA" w:rsidRPr="00175E4D" w:rsidRDefault="001557EA" w:rsidP="00175E4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>VENDOSI:</w:t>
      </w:r>
    </w:p>
    <w:p w14:paraId="120A11C9" w14:textId="77777777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590EB5" w14:textId="5B1613C0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>I. Në vendimin nr. 65/2025</w:t>
      </w:r>
      <w:r w:rsidR="00AC4920">
        <w:rPr>
          <w:rFonts w:ascii="Garamond" w:hAnsi="Garamond"/>
          <w:sz w:val="24"/>
        </w:rPr>
        <w:t>,</w:t>
      </w:r>
      <w:r w:rsidRPr="00175E4D">
        <w:rPr>
          <w:rFonts w:ascii="Garamond" w:hAnsi="Garamond"/>
          <w:sz w:val="24"/>
        </w:rPr>
        <w:t xml:space="preserve"> “Për caktimin e anëtarëve zëvendësues në përbërjen e komisioneve të përhershme të Kuvendit”, i ndryshuar, bëhen këto ndryshime:</w:t>
      </w:r>
    </w:p>
    <w:p w14:paraId="7BECE264" w14:textId="439EA20A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 xml:space="preserve"> </w:t>
      </w:r>
      <w:r w:rsidRPr="00175E4D">
        <w:rPr>
          <w:rFonts w:ascii="Garamond" w:hAnsi="Garamond" w:cs="Times New Roman"/>
          <w:color w:val="000000"/>
          <w:sz w:val="24"/>
          <w:szCs w:val="24"/>
          <w:lang w:val="en-US"/>
        </w:rPr>
        <w:t>-</w:t>
      </w:r>
      <w:r w:rsidR="00175E4D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175E4D">
        <w:rPr>
          <w:rFonts w:ascii="Garamond" w:hAnsi="Garamond"/>
          <w:sz w:val="24"/>
        </w:rPr>
        <w:t>Deputeti Agron Gaxho caktohet anëtar zëvendësues në Komisionin për Çës</w:t>
      </w:r>
      <w:r w:rsidR="00AC4920">
        <w:rPr>
          <w:rFonts w:ascii="Garamond" w:hAnsi="Garamond"/>
          <w:sz w:val="24"/>
        </w:rPr>
        <w:t>htjet e Brendshme dhe Mbrojtjen;</w:t>
      </w:r>
    </w:p>
    <w:p w14:paraId="67B3C65C" w14:textId="37BB2C6E" w:rsidR="001557EA" w:rsidRPr="00175E4D" w:rsidRDefault="001557EA" w:rsidP="00175E4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</w:rPr>
      </w:pPr>
      <w:r w:rsidRPr="00175E4D">
        <w:rPr>
          <w:rFonts w:ascii="Garamond" w:hAnsi="Garamond" w:cs="Times New Roman"/>
          <w:color w:val="000000"/>
          <w:sz w:val="24"/>
          <w:szCs w:val="24"/>
          <w:lang w:val="en-US"/>
        </w:rPr>
        <w:t>-</w:t>
      </w:r>
      <w:r w:rsidR="00175E4D">
        <w:rPr>
          <w:rFonts w:ascii="Garamond" w:hAnsi="Garamond" w:cs="Times New Roman"/>
          <w:color w:val="000000"/>
          <w:sz w:val="24"/>
          <w:szCs w:val="24"/>
          <w:lang w:val="en-US"/>
        </w:rPr>
        <w:t xml:space="preserve"> </w:t>
      </w:r>
      <w:r w:rsidRPr="00175E4D">
        <w:rPr>
          <w:rFonts w:ascii="Garamond" w:hAnsi="Garamond"/>
          <w:sz w:val="24"/>
        </w:rPr>
        <w:t>Deputeti Saimir Hasalla largohet si anëtar zëvendësues nga Komisioni për Nismat Qytetare, Bashkëpunimin dhe Mbikëqyrjen Institucionale</w:t>
      </w:r>
      <w:r w:rsidR="00AC4920">
        <w:rPr>
          <w:rFonts w:ascii="Garamond" w:hAnsi="Garamond"/>
          <w:sz w:val="24"/>
        </w:rPr>
        <w:t>.</w:t>
      </w:r>
    </w:p>
    <w:p w14:paraId="76CDAF74" w14:textId="2F5BC85D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 xml:space="preserve"> </w:t>
      </w:r>
      <w:r w:rsidRPr="00175E4D">
        <w:rPr>
          <w:rFonts w:ascii="Garamond" w:hAnsi="Garamond"/>
          <w:sz w:val="24"/>
        </w:rPr>
        <w:tab/>
        <w:t>II. Ky vendim hyn në fuqi menjëherë.</w:t>
      </w:r>
    </w:p>
    <w:p w14:paraId="4BD0F4E5" w14:textId="77777777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FC37E" w14:textId="3BD0EF9B" w:rsidR="001557EA" w:rsidRPr="00175E4D" w:rsidRDefault="001557EA" w:rsidP="00175E4D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</w:rPr>
      </w:pPr>
      <w:r w:rsidRPr="00175E4D">
        <w:rPr>
          <w:rFonts w:ascii="Garamond" w:hAnsi="Garamond"/>
          <w:color w:val="000000" w:themeColor="text1"/>
          <w:sz w:val="24"/>
        </w:rPr>
        <w:t>KRYETAR</w:t>
      </w:r>
    </w:p>
    <w:p w14:paraId="42F34EFE" w14:textId="513B29A1" w:rsidR="001557EA" w:rsidRPr="00175E4D" w:rsidRDefault="001557EA" w:rsidP="00175E4D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</w:rPr>
      </w:pPr>
      <w:r w:rsidRPr="00175E4D">
        <w:rPr>
          <w:rFonts w:ascii="Garamond" w:hAnsi="Garamond"/>
          <w:b/>
          <w:color w:val="000000" w:themeColor="text1"/>
          <w:sz w:val="24"/>
        </w:rPr>
        <w:t xml:space="preserve">Niko </w:t>
      </w:r>
      <w:r w:rsidR="00175E4D" w:rsidRPr="00175E4D">
        <w:rPr>
          <w:rFonts w:ascii="Garamond" w:hAnsi="Garamond"/>
          <w:b/>
          <w:color w:val="000000" w:themeColor="text1"/>
          <w:sz w:val="24"/>
        </w:rPr>
        <w:t>Peleshi</w:t>
      </w:r>
    </w:p>
    <w:p w14:paraId="7006FD67" w14:textId="77777777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343FD1" w14:textId="22A446CA" w:rsidR="001557EA" w:rsidRPr="00175E4D" w:rsidRDefault="001557EA" w:rsidP="00175E4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75E4D">
        <w:rPr>
          <w:rFonts w:ascii="Garamond" w:hAnsi="Garamond"/>
          <w:sz w:val="24"/>
        </w:rPr>
        <w:t>Miratuar në datën 19.1.2026</w:t>
      </w:r>
      <w:r w:rsidR="00AC4920">
        <w:rPr>
          <w:rFonts w:ascii="Garamond" w:hAnsi="Garamond"/>
          <w:sz w:val="24"/>
        </w:rPr>
        <w:t>.</w:t>
      </w:r>
      <w:bookmarkStart w:id="0" w:name="_GoBack"/>
      <w:bookmarkEnd w:id="0"/>
    </w:p>
    <w:p w14:paraId="0A81283E" w14:textId="77777777" w:rsidR="001557EA" w:rsidRPr="00175E4D" w:rsidRDefault="001557EA" w:rsidP="00175E4D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3FBD1826" w14:textId="5746DE3A" w:rsidR="00213234" w:rsidRPr="00175E4D" w:rsidRDefault="00213234" w:rsidP="00175E4D">
      <w:pPr>
        <w:spacing w:after="0" w:line="240" w:lineRule="auto"/>
        <w:rPr>
          <w:rFonts w:ascii="Times New Roman" w:hAnsi="Times New Roman"/>
          <w:sz w:val="20"/>
        </w:rPr>
      </w:pPr>
    </w:p>
    <w:sectPr w:rsidR="00213234" w:rsidRPr="00175E4D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D182B" w14:textId="77777777" w:rsidR="00A96E80" w:rsidRDefault="00A96E80" w:rsidP="00420682">
      <w:pPr>
        <w:spacing w:after="0" w:line="240" w:lineRule="auto"/>
      </w:pPr>
      <w:r>
        <w:separator/>
      </w:r>
    </w:p>
  </w:endnote>
  <w:endnote w:type="continuationSeparator" w:id="0">
    <w:p w14:paraId="3FBD182C" w14:textId="77777777" w:rsidR="00A96E80" w:rsidRDefault="00A96E80" w:rsidP="00420682">
      <w:pPr>
        <w:spacing w:after="0" w:line="240" w:lineRule="auto"/>
      </w:pPr>
      <w:r>
        <w:continuationSeparator/>
      </w:r>
    </w:p>
  </w:endnote>
  <w:endnote w:type="continuationNotice" w:id="1">
    <w:p w14:paraId="26D30609" w14:textId="77777777" w:rsidR="00177DB3" w:rsidRDefault="00177D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182D" w14:textId="77777777" w:rsidR="00A96E80" w:rsidRDefault="00A96E8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FBD182E" w14:textId="77777777" w:rsidR="00A96E80" w:rsidRDefault="00A96E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D1829" w14:textId="77777777" w:rsidR="00A96E80" w:rsidRDefault="00A96E80" w:rsidP="00420682">
      <w:pPr>
        <w:spacing w:after="0" w:line="240" w:lineRule="auto"/>
      </w:pPr>
      <w:r>
        <w:separator/>
      </w:r>
    </w:p>
  </w:footnote>
  <w:footnote w:type="continuationSeparator" w:id="0">
    <w:p w14:paraId="3FBD182A" w14:textId="77777777" w:rsidR="00A96E80" w:rsidRDefault="00A96E80" w:rsidP="00420682">
      <w:pPr>
        <w:spacing w:after="0" w:line="240" w:lineRule="auto"/>
      </w:pPr>
      <w:r>
        <w:continuationSeparator/>
      </w:r>
    </w:p>
  </w:footnote>
  <w:footnote w:type="continuationNotice" w:id="1">
    <w:p w14:paraId="013F089E" w14:textId="77777777" w:rsidR="00177DB3" w:rsidRDefault="00177D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646A8" w14:textId="77777777" w:rsidR="00177DB3" w:rsidRDefault="00177D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02D676C9"/>
    <w:multiLevelType w:val="hybridMultilevel"/>
    <w:tmpl w:val="113ECD30"/>
    <w:lvl w:ilvl="0" w:tplc="1B2A6AAE">
      <w:start w:val="1"/>
      <w:numFmt w:val="bullet"/>
      <w:lvlText w:val="-"/>
      <w:lvlJc w:val="left"/>
      <w:pPr>
        <w:ind w:left="70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2" w15:restartNumberingAfterBreak="0">
    <w:nsid w:val="08A56288"/>
    <w:multiLevelType w:val="hybridMultilevel"/>
    <w:tmpl w:val="D12048D6"/>
    <w:lvl w:ilvl="0" w:tplc="6AE4324A">
      <w:start w:val="1"/>
      <w:numFmt w:val="bullet"/>
      <w:lvlText w:val="-"/>
      <w:lvlJc w:val="left"/>
      <w:pPr>
        <w:ind w:left="70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3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7EA"/>
    <w:rsid w:val="00155BCF"/>
    <w:rsid w:val="00155EBC"/>
    <w:rsid w:val="00163579"/>
    <w:rsid w:val="00166272"/>
    <w:rsid w:val="00166898"/>
    <w:rsid w:val="00167D1D"/>
    <w:rsid w:val="00175E4D"/>
    <w:rsid w:val="00176471"/>
    <w:rsid w:val="00177DB3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0F17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785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0AA1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B621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6E80"/>
    <w:rsid w:val="00A97B73"/>
    <w:rsid w:val="00AA32E0"/>
    <w:rsid w:val="00AA5367"/>
    <w:rsid w:val="00AA545E"/>
    <w:rsid w:val="00AA7433"/>
    <w:rsid w:val="00AB18EF"/>
    <w:rsid w:val="00AC2686"/>
    <w:rsid w:val="00AC4920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05E"/>
    <w:rsid w:val="00D51772"/>
    <w:rsid w:val="00D52992"/>
    <w:rsid w:val="00D5660B"/>
    <w:rsid w:val="00D56C48"/>
    <w:rsid w:val="00D60C6B"/>
    <w:rsid w:val="00D75C55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5F31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83897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17F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2026-02-02T12:34:28Z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2026-02-02T00:00:00Z</Date_x0020_protokolli>
    <Titulli xmlns="0e656187-b300-4fb0-8bf4-3a50f872073c">Për disa ndryshime në vendimin e Kuvendit nr. 65/2025 "Për caktimin e anëtarëve zëvendësues në përbërjen e komisioneve të përhershme të Kuvendit", i ndryshuar</Titulli>
    <Modifikuesi xmlns="0e656187-b300-4fb0-8bf4-3a50f872073c">keisina.zace</Modifikuesi>
    <Nr_x002e__x0020_prot_x0020_QBZ xmlns="0e656187-b300-4fb0-8bf4-3a50f872073c">215/2</Nr_x002e__x0020_prot_x0020_QBZ>
    <Data_x0020_e_x0020_Modifikimit xmlns="0e656187-b300-4fb0-8bf4-3a50f872073c">2026-02-02T13:58:09Z</Data_x0020_e_x0020_Modifikimit>
    <Dekretuar xmlns="0e656187-b300-4fb0-8bf4-3a50f872073c">false</Dekretuar>
    <Data xmlns="0e656187-b300-4fb0-8bf4-3a50f872073c">2026-01-19T00:00:00Z</Data>
    <Nr_x002e__x0020_protokolli_x0020_i_x0020_aktit xmlns="0e656187-b300-4fb0-8bf4-3a50f872073c">462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FB5D972A1445078C352789223AC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100AE-495C-472F-A09E-45177F5CE043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B9A8D51-F9BA-4AD4-98E6-EB1871B74A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5F06E-AB40-46C6-9865-7F42ED977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D5347B-7D11-4E78-90A5-FF1A81832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65/2025 "Për caktimin e anëtarëve zëvendësues në përbërjen e komisioneve të përhershme të Kuvendit", i ndryshuar</dc:title>
  <dc:creator>gazmend.hanku</dc:creator>
  <cp:lastModifiedBy>fjora.cahani</cp:lastModifiedBy>
  <cp:revision>7</cp:revision>
  <cp:lastPrinted>2026-01-31T12:02:00Z</cp:lastPrinted>
  <dcterms:created xsi:type="dcterms:W3CDTF">2026-02-02T10:24:00Z</dcterms:created>
  <dcterms:modified xsi:type="dcterms:W3CDTF">2026-02-02T13:24:00Z</dcterms:modified>
</cp:coreProperties>
</file>