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1927E" w14:textId="77777777" w:rsidR="00420682" w:rsidRPr="008C0F45" w:rsidRDefault="00C97389" w:rsidP="00F217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C0F45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F5DBF52" w14:textId="77777777" w:rsidR="00024790" w:rsidRPr="008C0F45" w:rsidRDefault="002009A1" w:rsidP="00F217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C0F45">
        <w:rPr>
          <w:rFonts w:ascii="Garamond" w:hAnsi="Garamond" w:cs="Times New Roman"/>
          <w:b/>
          <w:sz w:val="24"/>
          <w:szCs w:val="24"/>
        </w:rPr>
        <w:t>Nr.</w:t>
      </w:r>
      <w:r w:rsidR="00F62A46" w:rsidRPr="008C0F45">
        <w:rPr>
          <w:rFonts w:ascii="Garamond" w:hAnsi="Garamond" w:cs="Times New Roman"/>
          <w:b/>
          <w:sz w:val="24"/>
          <w:szCs w:val="24"/>
        </w:rPr>
        <w:t xml:space="preserve"> </w:t>
      </w:r>
      <w:r w:rsidR="004130DD" w:rsidRPr="008C0F45">
        <w:rPr>
          <w:rFonts w:ascii="Garamond" w:hAnsi="Garamond" w:cs="Times New Roman"/>
          <w:b/>
          <w:sz w:val="24"/>
          <w:szCs w:val="24"/>
        </w:rPr>
        <w:t>12</w:t>
      </w:r>
      <w:r w:rsidR="007748A2" w:rsidRPr="008C0F45">
        <w:rPr>
          <w:rFonts w:ascii="Garamond" w:hAnsi="Garamond" w:cs="Times New Roman"/>
          <w:b/>
          <w:sz w:val="24"/>
          <w:szCs w:val="24"/>
        </w:rPr>
        <w:t>/202</w:t>
      </w:r>
      <w:r w:rsidR="00732D70" w:rsidRPr="008C0F45">
        <w:rPr>
          <w:rFonts w:ascii="Garamond" w:hAnsi="Garamond" w:cs="Times New Roman"/>
          <w:b/>
          <w:sz w:val="24"/>
          <w:szCs w:val="24"/>
        </w:rPr>
        <w:t>6</w:t>
      </w:r>
      <w:r w:rsidRPr="008C0F4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A817492" w14:textId="77777777" w:rsidR="004C67EE" w:rsidRPr="008C0F45" w:rsidRDefault="004C67EE" w:rsidP="00F217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61DF55" w14:textId="77777777" w:rsidR="004130DD" w:rsidRPr="008C0F45" w:rsidRDefault="004130DD" w:rsidP="00F217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C0F45">
        <w:rPr>
          <w:rFonts w:ascii="Garamond" w:hAnsi="Garamond" w:cs="Times New Roman"/>
          <w:b/>
          <w:sz w:val="24"/>
          <w:szCs w:val="24"/>
        </w:rPr>
        <w:t xml:space="preserve">PËR MOSMIRATIMIN E PROJEKTVENDIMIT “PËR NGRITJEN E KOMISIONIT HETIMOR TË KUVENDIT PËR KONTROLLIN E LIGJSHMËRISË </w:t>
      </w:r>
    </w:p>
    <w:p w14:paraId="2CC16EA3" w14:textId="77777777" w:rsidR="004D2923" w:rsidRPr="008C0F45" w:rsidRDefault="004130DD" w:rsidP="00F217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C0F45">
        <w:rPr>
          <w:rFonts w:ascii="Garamond" w:hAnsi="Garamond" w:cs="Times New Roman"/>
          <w:b/>
          <w:sz w:val="24"/>
          <w:szCs w:val="24"/>
        </w:rPr>
        <w:t>DHE ADMINISTRIMIN E FONDEVE TË PROGRAMIT IPARD II</w:t>
      </w:r>
      <w:r w:rsidR="004D2923" w:rsidRPr="008C0F4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3BE23E2" w14:textId="77777777" w:rsidR="004130DD" w:rsidRPr="008C0F45" w:rsidRDefault="004D2923" w:rsidP="00F217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C0F45">
        <w:rPr>
          <w:rFonts w:ascii="Garamond" w:hAnsi="Garamond" w:cs="Times New Roman"/>
          <w:b/>
          <w:sz w:val="24"/>
          <w:szCs w:val="24"/>
        </w:rPr>
        <w:t>(INSTRUMENTI I PARAANËTARËSIMIT PËR ZHVILLIMIN RURAL)”</w:t>
      </w:r>
    </w:p>
    <w:p w14:paraId="00733F37" w14:textId="77777777" w:rsidR="004130DD" w:rsidRPr="008C0F45" w:rsidRDefault="004130DD" w:rsidP="00F217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4CD79A" w14:textId="77777777" w:rsidR="004130DD" w:rsidRPr="008C0F45" w:rsidRDefault="004130DD" w:rsidP="00F217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C0F45">
        <w:rPr>
          <w:rFonts w:ascii="Garamond" w:hAnsi="Garamond" w:cs="Times New Roman"/>
          <w:sz w:val="24"/>
          <w:szCs w:val="24"/>
        </w:rPr>
        <w:t xml:space="preserve">Në mbështetje </w:t>
      </w:r>
      <w:r w:rsidR="008C0F45">
        <w:rPr>
          <w:rFonts w:ascii="Garamond" w:hAnsi="Garamond" w:cs="Times New Roman"/>
          <w:sz w:val="24"/>
          <w:szCs w:val="24"/>
        </w:rPr>
        <w:t xml:space="preserve">të neneve 77, pika 2, dhe </w:t>
      </w:r>
      <w:bookmarkStart w:id="0" w:name="_GoBack"/>
      <w:bookmarkEnd w:id="0"/>
      <w:r w:rsidRPr="008C0F45">
        <w:rPr>
          <w:rFonts w:ascii="Garamond" w:hAnsi="Garamond" w:cs="Times New Roman"/>
          <w:sz w:val="24"/>
          <w:szCs w:val="24"/>
        </w:rPr>
        <w:t xml:space="preserve">78 të Kushtetutës dhe neneve 25 e 55 të Rregullores së Kuvendit, me propozim të 1/4 së deputetëve të Kuvendit, </w:t>
      </w:r>
      <w:r w:rsidR="00DE2D36" w:rsidRPr="008C0F45">
        <w:rPr>
          <w:rFonts w:ascii="Garamond" w:hAnsi="Garamond" w:cs="Times New Roman"/>
          <w:sz w:val="24"/>
          <w:szCs w:val="24"/>
        </w:rPr>
        <w:t>përfaqësues të Grupit Parlamentar të Partisë Demokratike,</w:t>
      </w:r>
    </w:p>
    <w:p w14:paraId="7EF818BE" w14:textId="77777777" w:rsidR="004130DD" w:rsidRPr="008C0F45" w:rsidRDefault="004130DD" w:rsidP="00F217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DA289D" w14:textId="77777777" w:rsidR="00F2176F" w:rsidRPr="008C0F45" w:rsidRDefault="00F2176F" w:rsidP="00F217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C0F45">
        <w:rPr>
          <w:rFonts w:ascii="Garamond" w:hAnsi="Garamond" w:cs="Times New Roman"/>
          <w:sz w:val="24"/>
          <w:szCs w:val="24"/>
        </w:rPr>
        <w:t>KUVENDI</w:t>
      </w:r>
    </w:p>
    <w:p w14:paraId="6254BE9D" w14:textId="77777777" w:rsidR="00F2176F" w:rsidRPr="008C0F45" w:rsidRDefault="00F2176F" w:rsidP="00F217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C0F45">
        <w:rPr>
          <w:rFonts w:ascii="Garamond" w:hAnsi="Garamond" w:cs="Times New Roman"/>
          <w:sz w:val="24"/>
          <w:szCs w:val="24"/>
        </w:rPr>
        <w:t>I REPUBLIKËS SË SHQIPËRISË</w:t>
      </w:r>
    </w:p>
    <w:p w14:paraId="682173FC" w14:textId="77777777" w:rsidR="00F2176F" w:rsidRPr="008C0F45" w:rsidRDefault="00F2176F" w:rsidP="00F217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66B7A6A" w14:textId="77777777" w:rsidR="00F2176F" w:rsidRPr="008C0F45" w:rsidRDefault="00F2176F" w:rsidP="00F217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C0F45">
        <w:rPr>
          <w:rFonts w:ascii="Garamond" w:hAnsi="Garamond" w:cs="Times New Roman"/>
          <w:sz w:val="24"/>
          <w:szCs w:val="24"/>
        </w:rPr>
        <w:t>VENDOSI:</w:t>
      </w:r>
    </w:p>
    <w:p w14:paraId="4444159D" w14:textId="77777777" w:rsidR="004130DD" w:rsidRPr="008C0F45" w:rsidRDefault="004130DD" w:rsidP="00F217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2FE1177" w14:textId="77777777" w:rsidR="004130DD" w:rsidRPr="008C0F45" w:rsidRDefault="004130DD" w:rsidP="00F217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C0F45">
        <w:rPr>
          <w:rFonts w:ascii="Garamond" w:hAnsi="Garamond" w:cs="Times New Roman"/>
          <w:sz w:val="24"/>
          <w:szCs w:val="24"/>
        </w:rPr>
        <w:t>I. Mosmiratimin e projektvendimit “Për ngritjen e komisionit hetimor të Kuvendit për kontrollin e ligjshmërisë dhe administrimin e fondeve të programit IPARD II</w:t>
      </w:r>
      <w:r w:rsidR="00DE2D36" w:rsidRPr="008C0F45">
        <w:rPr>
          <w:rFonts w:ascii="Garamond" w:hAnsi="Garamond" w:cs="Times New Roman"/>
          <w:sz w:val="24"/>
          <w:szCs w:val="24"/>
        </w:rPr>
        <w:t xml:space="preserve"> (I</w:t>
      </w:r>
      <w:r w:rsidRPr="008C0F45">
        <w:rPr>
          <w:rFonts w:ascii="Garamond" w:hAnsi="Garamond" w:cs="Times New Roman"/>
          <w:sz w:val="24"/>
          <w:szCs w:val="24"/>
        </w:rPr>
        <w:t xml:space="preserve">nstrumenti </w:t>
      </w:r>
      <w:r w:rsidR="00DE2D36" w:rsidRPr="008C0F45">
        <w:rPr>
          <w:rFonts w:ascii="Garamond" w:hAnsi="Garamond" w:cs="Times New Roman"/>
          <w:sz w:val="24"/>
          <w:szCs w:val="24"/>
        </w:rPr>
        <w:t>i Para</w:t>
      </w:r>
      <w:r w:rsidRPr="008C0F45">
        <w:rPr>
          <w:rFonts w:ascii="Garamond" w:hAnsi="Garamond" w:cs="Times New Roman"/>
          <w:sz w:val="24"/>
          <w:szCs w:val="24"/>
        </w:rPr>
        <w:t>a</w:t>
      </w:r>
      <w:r w:rsidR="00DE2D36" w:rsidRPr="008C0F45">
        <w:rPr>
          <w:rFonts w:ascii="Garamond" w:hAnsi="Garamond" w:cs="Times New Roman"/>
          <w:sz w:val="24"/>
          <w:szCs w:val="24"/>
        </w:rPr>
        <w:t>në</w:t>
      </w:r>
      <w:r w:rsidRPr="008C0F45">
        <w:rPr>
          <w:rFonts w:ascii="Garamond" w:hAnsi="Garamond" w:cs="Times New Roman"/>
          <w:sz w:val="24"/>
          <w:szCs w:val="24"/>
        </w:rPr>
        <w:t xml:space="preserve">tarësimit për </w:t>
      </w:r>
      <w:r w:rsidR="00DE2D36" w:rsidRPr="008C0F45">
        <w:rPr>
          <w:rFonts w:ascii="Garamond" w:hAnsi="Garamond" w:cs="Times New Roman"/>
          <w:sz w:val="24"/>
          <w:szCs w:val="24"/>
        </w:rPr>
        <w:t>Z</w:t>
      </w:r>
      <w:r w:rsidRPr="008C0F45">
        <w:rPr>
          <w:rFonts w:ascii="Garamond" w:hAnsi="Garamond" w:cs="Times New Roman"/>
          <w:sz w:val="24"/>
          <w:szCs w:val="24"/>
        </w:rPr>
        <w:t xml:space="preserve">hvillimin </w:t>
      </w:r>
      <w:r w:rsidR="00DE2D36" w:rsidRPr="008C0F45">
        <w:rPr>
          <w:rFonts w:ascii="Garamond" w:hAnsi="Garamond" w:cs="Times New Roman"/>
          <w:sz w:val="24"/>
          <w:szCs w:val="24"/>
        </w:rPr>
        <w:t>R</w:t>
      </w:r>
      <w:r w:rsidRPr="008C0F45">
        <w:rPr>
          <w:rFonts w:ascii="Garamond" w:hAnsi="Garamond" w:cs="Times New Roman"/>
          <w:sz w:val="24"/>
          <w:szCs w:val="24"/>
        </w:rPr>
        <w:t>ural)”</w:t>
      </w:r>
      <w:r w:rsidR="00DE2D36" w:rsidRPr="008C0F45">
        <w:rPr>
          <w:rFonts w:ascii="Garamond" w:hAnsi="Garamond" w:cs="Times New Roman"/>
          <w:sz w:val="24"/>
          <w:szCs w:val="24"/>
        </w:rPr>
        <w:t>.</w:t>
      </w:r>
    </w:p>
    <w:p w14:paraId="67F0A525" w14:textId="77777777" w:rsidR="00A860FF" w:rsidRPr="008C0F45" w:rsidRDefault="004130DD" w:rsidP="00F217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C0F45">
        <w:rPr>
          <w:rFonts w:ascii="Garamond" w:hAnsi="Garamond" w:cs="Times New Roman"/>
          <w:sz w:val="24"/>
          <w:szCs w:val="24"/>
        </w:rPr>
        <w:t>II.</w:t>
      </w:r>
      <w:r w:rsidR="00F2176F" w:rsidRPr="008C0F45">
        <w:rPr>
          <w:rFonts w:ascii="Garamond" w:hAnsi="Garamond" w:cs="Times New Roman"/>
          <w:sz w:val="24"/>
          <w:szCs w:val="24"/>
        </w:rPr>
        <w:t xml:space="preserve"> </w:t>
      </w:r>
      <w:r w:rsidRPr="008C0F45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5FC6F03" w14:textId="77777777" w:rsidR="00DE2D36" w:rsidRPr="008C0F45" w:rsidRDefault="00DE2D36" w:rsidP="00F217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3B8628" w14:textId="77777777" w:rsidR="00F2176F" w:rsidRPr="008C0F45" w:rsidRDefault="00F2176F" w:rsidP="00F2176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C0F45">
        <w:rPr>
          <w:rFonts w:ascii="Garamond" w:hAnsi="Garamond" w:cs="Times New Roman"/>
          <w:bCs/>
          <w:sz w:val="24"/>
          <w:szCs w:val="24"/>
        </w:rPr>
        <w:t>ZËVENDËS</w:t>
      </w:r>
      <w:r w:rsidRPr="008C0F45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56966B9F" w14:textId="77777777" w:rsidR="00F2176F" w:rsidRPr="008C0F45" w:rsidRDefault="00F2176F" w:rsidP="00F2176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8C0F4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Klodiana Spahiu</w:t>
      </w:r>
    </w:p>
    <w:p w14:paraId="63AB8A5A" w14:textId="77777777" w:rsidR="00DD7DEF" w:rsidRPr="008C0F45" w:rsidRDefault="00DD7DEF" w:rsidP="00F2176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E7857F" w14:textId="77777777" w:rsidR="00976A3C" w:rsidRPr="008C0F45" w:rsidRDefault="00976A3C" w:rsidP="00F2176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C0F4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C0F45">
        <w:rPr>
          <w:rFonts w:ascii="Garamond" w:hAnsi="Garamond" w:cs="Times New Roman"/>
          <w:bCs/>
          <w:sz w:val="24"/>
          <w:szCs w:val="24"/>
        </w:rPr>
        <w:t xml:space="preserve"> </w:t>
      </w:r>
      <w:r w:rsidR="00BE3973" w:rsidRPr="008C0F45">
        <w:rPr>
          <w:rFonts w:ascii="Garamond" w:hAnsi="Garamond" w:cs="Times New Roman"/>
          <w:bCs/>
          <w:sz w:val="24"/>
          <w:szCs w:val="24"/>
        </w:rPr>
        <w:t>3.2.</w:t>
      </w:r>
      <w:r w:rsidR="007748A2" w:rsidRPr="008C0F45">
        <w:rPr>
          <w:rFonts w:ascii="Garamond" w:hAnsi="Garamond" w:cs="Times New Roman"/>
          <w:bCs/>
          <w:sz w:val="24"/>
          <w:szCs w:val="24"/>
        </w:rPr>
        <w:t>202</w:t>
      </w:r>
      <w:r w:rsidR="00732D70" w:rsidRPr="008C0F45">
        <w:rPr>
          <w:rFonts w:ascii="Garamond" w:hAnsi="Garamond" w:cs="Times New Roman"/>
          <w:bCs/>
          <w:sz w:val="24"/>
          <w:szCs w:val="24"/>
        </w:rPr>
        <w:t>6</w:t>
      </w:r>
      <w:r w:rsidR="008C0F45">
        <w:rPr>
          <w:rFonts w:ascii="Garamond" w:hAnsi="Garamond" w:cs="Times New Roman"/>
          <w:bCs/>
          <w:sz w:val="24"/>
          <w:szCs w:val="24"/>
        </w:rPr>
        <w:t>.</w:t>
      </w:r>
    </w:p>
    <w:p w14:paraId="3AF93B12" w14:textId="77777777" w:rsidR="00200D3D" w:rsidRPr="008C0F45" w:rsidRDefault="00200D3D" w:rsidP="00F2176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8C0F45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51E22" w14:textId="77777777" w:rsidR="00631745" w:rsidRDefault="00631745" w:rsidP="00420682">
      <w:pPr>
        <w:spacing w:after="0" w:line="240" w:lineRule="auto"/>
      </w:pPr>
      <w:r>
        <w:separator/>
      </w:r>
    </w:p>
  </w:endnote>
  <w:endnote w:type="continuationSeparator" w:id="0">
    <w:p w14:paraId="299DCF2B" w14:textId="77777777" w:rsidR="00631745" w:rsidRDefault="00631745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659B6E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A08C83D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98B45" w14:textId="77777777" w:rsidR="00631745" w:rsidRDefault="00631745" w:rsidP="00420682">
      <w:pPr>
        <w:spacing w:after="0" w:line="240" w:lineRule="auto"/>
      </w:pPr>
      <w:r>
        <w:separator/>
      </w:r>
    </w:p>
  </w:footnote>
  <w:footnote w:type="continuationSeparator" w:id="0">
    <w:p w14:paraId="11AE1B73" w14:textId="77777777" w:rsidR="00631745" w:rsidRDefault="00631745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1953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3E48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30DD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2923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533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1745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3D54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0F45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5006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4786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25C8"/>
    <w:rsid w:val="00A431DD"/>
    <w:rsid w:val="00A510CF"/>
    <w:rsid w:val="00A5415E"/>
    <w:rsid w:val="00A645A6"/>
    <w:rsid w:val="00A7382D"/>
    <w:rsid w:val="00A75385"/>
    <w:rsid w:val="00A7761C"/>
    <w:rsid w:val="00A860FF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786C"/>
    <w:rsid w:val="00B80D42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3973"/>
    <w:rsid w:val="00BE4BA2"/>
    <w:rsid w:val="00BE5023"/>
    <w:rsid w:val="00BF2791"/>
    <w:rsid w:val="00C01CAF"/>
    <w:rsid w:val="00C02B3E"/>
    <w:rsid w:val="00C1023D"/>
    <w:rsid w:val="00C10624"/>
    <w:rsid w:val="00C17A6D"/>
    <w:rsid w:val="00C238A5"/>
    <w:rsid w:val="00C23E2C"/>
    <w:rsid w:val="00C25387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2D02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2EB3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2D36"/>
    <w:rsid w:val="00DE793A"/>
    <w:rsid w:val="00DF2019"/>
    <w:rsid w:val="00DF295D"/>
    <w:rsid w:val="00DF729A"/>
    <w:rsid w:val="00DF7D66"/>
    <w:rsid w:val="00E02F28"/>
    <w:rsid w:val="00E04303"/>
    <w:rsid w:val="00E053CF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274"/>
    <w:rsid w:val="00E7782A"/>
    <w:rsid w:val="00E82905"/>
    <w:rsid w:val="00E9471E"/>
    <w:rsid w:val="00EB262A"/>
    <w:rsid w:val="00EC2E5F"/>
    <w:rsid w:val="00EC47A4"/>
    <w:rsid w:val="00EC55E7"/>
    <w:rsid w:val="00EC57E8"/>
    <w:rsid w:val="00EC5AA5"/>
    <w:rsid w:val="00EC5B31"/>
    <w:rsid w:val="00EC7A9D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176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AC7D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6EB671928A4C0987E916EB2C292A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2026-02-12T12:17:04Z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Për mosmiratimin e projektvendimit "Pë ngritjen e komisionit hetimor të Kuvendit për kontrollin e ligjshmërisë dhe administrimin e fondeve të programit IPARD II (Instrumenti i Paraanëtarësimit për Zhvillimin Rural)"</Titulli>
    <Modifikuesi xmlns="0e656187-b300-4fb0-8bf4-3a50f872073c">keisina.zace</Modifikuesi>
    <Nr_x002e__x0020_prot_x0020_QBZ xmlns="0e656187-b300-4fb0-8bf4-3a50f872073c">294/1</Nr_x002e__x0020_prot_x0020_QBZ>
    <Data_x0020_e_x0020_Modifikimit xmlns="0e656187-b300-4fb0-8bf4-3a50f872073c">2026-02-12T12:20:23Z</Data_x0020_e_x0020_Modifikimit>
    <Dekretuar xmlns="0e656187-b300-4fb0-8bf4-3a50f872073c">false</Dekretuar>
    <Data xmlns="0e656187-b300-4fb0-8bf4-3a50f872073c">2026-02-03T00:00:00Z</Data>
    <Nr_x002e__x0020_protokolli_x0020_i_x0020_aktit xmlns="0e656187-b300-4fb0-8bf4-3a50f872073c">633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00D93-B2C6-4BEC-9E83-5752D5C58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A0AF24C-B6B2-4969-B9DE-40B9AC0D125F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3899D38-0B62-40E0-A79B-BE39E6B224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B13566-EAC1-4A02-A90B-1E50386D3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13</cp:revision>
  <cp:lastPrinted>2026-02-11T11:16:00Z</cp:lastPrinted>
  <dcterms:created xsi:type="dcterms:W3CDTF">2026-02-09T10:00:00Z</dcterms:created>
  <dcterms:modified xsi:type="dcterms:W3CDTF">2026-02-12T11:33:00Z</dcterms:modified>
</cp:coreProperties>
</file>